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900AC" w:rsidRDefault="00507CAD" w:rsidP="00507CAD">
      <w:pPr>
        <w:pStyle w:val="Title"/>
        <w:jc w:val="left"/>
        <w:rPr>
          <w:sz w:val="36"/>
        </w:rPr>
      </w:pPr>
      <w:r>
        <w:rPr>
          <w:sz w:val="36"/>
        </w:rPr>
        <w:t xml:space="preserve">Thomas Street All Ages and Abilities Playground </w:t>
      </w:r>
    </w:p>
    <w:p w:rsidR="00507CAD" w:rsidRPr="00507CAD" w:rsidRDefault="00507CAD" w:rsidP="00507CAD">
      <w:pPr>
        <w:rPr>
          <w:lang w:eastAsia="en-AU"/>
        </w:rPr>
      </w:pPr>
      <w:r>
        <w:rPr>
          <w:lang w:eastAsia="en-AU"/>
        </w:rPr>
        <w:t>Report on Consultation 2019</w:t>
      </w:r>
    </w:p>
    <w:p w:rsidR="00AF6944" w:rsidRPr="00B5258A" w:rsidRDefault="00AF6944" w:rsidP="00AF6944">
      <w:pPr>
        <w:rPr>
          <w:sz w:val="22"/>
          <w:lang w:eastAsia="en-AU"/>
        </w:rPr>
      </w:pPr>
    </w:p>
    <w:p w:rsidR="00AF6944" w:rsidRPr="00B5258A" w:rsidRDefault="00AF6944" w:rsidP="00AF6944">
      <w:pPr>
        <w:rPr>
          <w:sz w:val="22"/>
          <w:lang w:eastAsia="en-AU"/>
        </w:rPr>
      </w:pPr>
    </w:p>
    <w:p w:rsidR="00AF6944" w:rsidRPr="00B5258A" w:rsidRDefault="00AF6944" w:rsidP="00AF6944">
      <w:pPr>
        <w:rPr>
          <w:sz w:val="22"/>
          <w:lang w:eastAsia="en-AU"/>
        </w:rPr>
      </w:pPr>
    </w:p>
    <w:p w:rsidR="00AF6944" w:rsidRPr="00B5258A" w:rsidRDefault="00247081" w:rsidP="00AF6944">
      <w:pPr>
        <w:rPr>
          <w:sz w:val="22"/>
          <w:lang w:eastAsia="en-AU"/>
        </w:rPr>
      </w:pPr>
      <w:r w:rsidRPr="00B5258A">
        <w:rPr>
          <w:noProof/>
          <w:sz w:val="22"/>
          <w:lang w:eastAsia="en-AU"/>
        </w:rPr>
        <mc:AlternateContent>
          <mc:Choice Requires="wps">
            <w:drawing>
              <wp:anchor distT="0" distB="0" distL="114300" distR="114300" simplePos="0" relativeHeight="251666432" behindDoc="0" locked="0" layoutInCell="1" allowOverlap="1" wp14:anchorId="3D1683AA" wp14:editId="73A4F1D5">
                <wp:simplePos x="0" y="0"/>
                <wp:positionH relativeFrom="column">
                  <wp:posOffset>-857250</wp:posOffset>
                </wp:positionH>
                <wp:positionV relativeFrom="paragraph">
                  <wp:posOffset>355600</wp:posOffset>
                </wp:positionV>
                <wp:extent cx="7435850" cy="4305300"/>
                <wp:effectExtent l="0" t="0" r="12700" b="19050"/>
                <wp:wrapNone/>
                <wp:docPr id="4" name="Rectangle 4"/>
                <wp:cNvGraphicFramePr/>
                <a:graphic xmlns:a="http://schemas.openxmlformats.org/drawingml/2006/main">
                  <a:graphicData uri="http://schemas.microsoft.com/office/word/2010/wordprocessingShape">
                    <wps:wsp>
                      <wps:cNvSpPr/>
                      <wps:spPr>
                        <a:xfrm>
                          <a:off x="0" y="0"/>
                          <a:ext cx="7435850" cy="4305300"/>
                        </a:xfrm>
                        <a:prstGeom prst="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4F5797" w:rsidRDefault="004F5797" w:rsidP="00507CAD">
                            <w:pPr>
                              <w:jc w:val="center"/>
                            </w:pPr>
                            <w:r w:rsidRPr="00507CAD">
                              <w:rPr>
                                <w:noProof/>
                                <w:lang w:eastAsia="en-AU"/>
                              </w:rPr>
                              <w:drawing>
                                <wp:inline distT="0" distB="0" distL="0" distR="0" wp14:anchorId="19DE7AC2" wp14:editId="31A14421">
                                  <wp:extent cx="7240270" cy="5185588"/>
                                  <wp:effectExtent l="0" t="0" r="0" b="0"/>
                                  <wp:docPr id="1" name="Picture 1" descr="\\baysidecc.vic.gov.au\XenApp\Userdata\ashannon\WIN7\Desktop\Thomas street\renders\Thomas Street Image1_440x614m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ysidecc.vic.gov.au\XenApp\Userdata\ashannon\WIN7\Desktop\Thomas street\renders\Thomas Street Image1_440x614mm.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240270" cy="518558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D1683AA" id="Rectangle 4" o:spid="_x0000_s1026" style="position:absolute;margin-left:-67.5pt;margin-top:28pt;width:585.5pt;height:339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" fillcolor="#ffd794 [1300]" strokecolor="#794c00 [1604]" strokeweight="1pt">
                <v:textbox>
                  <w:txbxContent>
                    <w:p w:rsidR="004F5797" w:rsidRDefault="004F5797" w:rsidP="00507CAD">
                      <w:pPr>
                        <w:jc w:val="center"/>
                      </w:pPr>
                      <w:r w:rsidRPr="00507CAD">
                        <w:rPr>
                          <w:noProof/>
                          <w:lang w:eastAsia="en-AU"/>
                        </w:rPr>
                        <w:drawing>
                          <wp:inline distT="0" distB="0" distL="0" distR="0" wp14:anchorId="19DE7AC2" wp14:editId="31A14421">
                            <wp:extent cx="7240270" cy="5185588"/>
                            <wp:effectExtent l="0" t="0" r="0" b="0"/>
                            <wp:docPr id="1" name="Picture 1" descr="\\baysidecc.vic.gov.au\XenApp\Userdata\ashannon\WIN7\Desktop\Thomas street\renders\Thomas Street Image1_440x614m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ysidecc.vic.gov.au\XenApp\Userdata\ashannon\WIN7\Desktop\Thomas street\renders\Thomas Street Image1_440x614mm.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240270" cy="5185588"/>
                                    </a:xfrm>
                                    <a:prstGeom prst="rect">
                                      <a:avLst/>
                                    </a:prstGeom>
                                    <a:noFill/>
                                    <a:ln>
                                      <a:noFill/>
                                    </a:ln>
                                  </pic:spPr>
                                </pic:pic>
                              </a:graphicData>
                            </a:graphic>
                          </wp:inline>
                        </w:drawing>
                      </w:r>
                    </w:p>
                  </w:txbxContent>
                </v:textbox>
              </v:rect>
            </w:pict>
          </mc:Fallback>
        </mc:AlternateContent>
      </w:r>
    </w:p>
    <w:p w:rsidR="00AF6944" w:rsidRPr="00B5258A" w:rsidRDefault="00AF6944" w:rsidP="00AF6944">
      <w:pPr>
        <w:rPr>
          <w:sz w:val="22"/>
          <w:lang w:eastAsia="en-AU"/>
        </w:rPr>
      </w:pPr>
    </w:p>
    <w:p w:rsidR="00AF6944" w:rsidRPr="00B5258A" w:rsidRDefault="00AF6944" w:rsidP="00AF6944">
      <w:pPr>
        <w:rPr>
          <w:sz w:val="22"/>
          <w:lang w:eastAsia="en-AU"/>
        </w:rPr>
      </w:pPr>
    </w:p>
    <w:p w:rsidR="00AF6944" w:rsidRPr="00B5258A" w:rsidRDefault="00AF6944" w:rsidP="00AF6944">
      <w:pPr>
        <w:rPr>
          <w:sz w:val="22"/>
          <w:lang w:eastAsia="en-AU"/>
        </w:rPr>
      </w:pPr>
    </w:p>
    <w:p w:rsidR="00456F2C" w:rsidRPr="00B5258A" w:rsidRDefault="00456F2C" w:rsidP="00AF6944">
      <w:pPr>
        <w:rPr>
          <w:sz w:val="22"/>
        </w:rPr>
      </w:pPr>
    </w:p>
    <w:p w:rsidR="00456F2C" w:rsidRPr="00B5258A" w:rsidRDefault="00456F2C" w:rsidP="00AF6944">
      <w:pPr>
        <w:rPr>
          <w:sz w:val="22"/>
        </w:rPr>
      </w:pPr>
    </w:p>
    <w:p w:rsidR="00456F2C" w:rsidRPr="00B5258A" w:rsidRDefault="00456F2C" w:rsidP="00AF6944">
      <w:pPr>
        <w:rPr>
          <w:sz w:val="22"/>
        </w:rPr>
      </w:pPr>
    </w:p>
    <w:p w:rsidR="00456F2C" w:rsidRPr="00B5258A" w:rsidRDefault="00247081" w:rsidP="00AF6944">
      <w:pPr>
        <w:rPr>
          <w:sz w:val="22"/>
        </w:rPr>
      </w:pPr>
      <w:r w:rsidRPr="00B5258A">
        <w:rPr>
          <w:noProof/>
          <w:sz w:val="22"/>
          <w:lang w:eastAsia="en-AU"/>
        </w:rPr>
        <mc:AlternateContent>
          <mc:Choice Requires="wps">
            <w:drawing>
              <wp:anchor distT="45720" distB="45720" distL="114300" distR="114300" simplePos="0" relativeHeight="251667456" behindDoc="0" locked="0" layoutInCell="1" allowOverlap="1" wp14:anchorId="482A2FCE" wp14:editId="503D61E7">
                <wp:simplePos x="0" y="0"/>
                <wp:positionH relativeFrom="column">
                  <wp:posOffset>4251325</wp:posOffset>
                </wp:positionH>
                <wp:positionV relativeFrom="paragraph">
                  <wp:posOffset>15875</wp:posOffset>
                </wp:positionV>
                <wp:extent cx="2360930" cy="140462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rsidR="004F5797" w:rsidRPr="00AF6944" w:rsidRDefault="004F5797" w:rsidP="00AF6944">
                            <w:pPr>
                              <w:rPr>
                                <w:color w:val="FF0000"/>
                              </w:rPr>
                            </w:pPr>
                            <w:r>
                              <w:rPr>
                                <w:color w:val="FF0000"/>
                              </w:rPr>
                              <w:t xml:space="preserve"> </w:t>
                            </w:r>
                            <w:r w:rsidRPr="00AF6944">
                              <w:rPr>
                                <w:color w:val="FF0000"/>
                              </w:rPr>
                              <w:t xml:space="preserve">.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482A2FCE" id="_x0000_t202" coordsize="21600,21600" o:spt="202" path="m,l,21600r21600,l21600,xe">
                <v:stroke joinstyle="miter"/>
                <v:path gradientshapeok="t" o:connecttype="rect"/>
              </v:shapetype>
              <v:shape id="Text Box 2" o:spid="_x0000_s1027" type="#_x0000_t202" style="position:absolute;margin-left:334.75pt;margin-top:1.25pt;width:185.9pt;height:110.6pt;z-index:25166745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" filled="f" stroked="f">
                <v:textbox style="mso-fit-shape-to-text:t">
                  <w:txbxContent>
                    <w:p w:rsidR="004F5797" w:rsidRPr="00AF6944" w:rsidRDefault="004F5797" w:rsidP="00AF6944">
                      <w:pPr>
                        <w:rPr>
                          <w:color w:val="FF0000"/>
                        </w:rPr>
                      </w:pPr>
                      <w:r>
                        <w:rPr>
                          <w:color w:val="FF0000"/>
                        </w:rPr>
                        <w:t xml:space="preserve"> </w:t>
                      </w:r>
                      <w:r w:rsidRPr="00AF6944">
                        <w:rPr>
                          <w:color w:val="FF0000"/>
                        </w:rPr>
                        <w:t xml:space="preserve">. </w:t>
                      </w:r>
                    </w:p>
                  </w:txbxContent>
                </v:textbox>
              </v:shape>
            </w:pict>
          </mc:Fallback>
        </mc:AlternateContent>
      </w:r>
    </w:p>
    <w:p w:rsidR="00456F2C" w:rsidRPr="00B5258A" w:rsidRDefault="00456F2C" w:rsidP="00AF6944">
      <w:pPr>
        <w:rPr>
          <w:sz w:val="22"/>
        </w:rPr>
      </w:pPr>
    </w:p>
    <w:p w:rsidR="00456F2C" w:rsidRPr="00B5258A" w:rsidRDefault="00456F2C" w:rsidP="00AF6944">
      <w:pPr>
        <w:rPr>
          <w:sz w:val="22"/>
        </w:rPr>
      </w:pPr>
    </w:p>
    <w:p w:rsidR="00456F2C" w:rsidRPr="00B5258A" w:rsidRDefault="00456F2C" w:rsidP="00AF6944">
      <w:pPr>
        <w:rPr>
          <w:sz w:val="22"/>
        </w:rPr>
      </w:pPr>
    </w:p>
    <w:p w:rsidR="00456F2C" w:rsidRPr="00B5258A" w:rsidRDefault="00456F2C" w:rsidP="00AF6944">
      <w:pPr>
        <w:rPr>
          <w:sz w:val="22"/>
        </w:rPr>
      </w:pPr>
    </w:p>
    <w:p w:rsidR="00456F2C" w:rsidRPr="00B5258A" w:rsidRDefault="00456F2C" w:rsidP="00AF6944">
      <w:pPr>
        <w:rPr>
          <w:sz w:val="22"/>
        </w:rPr>
      </w:pPr>
    </w:p>
    <w:p w:rsidR="00456F2C" w:rsidRPr="00B5258A" w:rsidRDefault="00456F2C" w:rsidP="00AF6944">
      <w:pPr>
        <w:rPr>
          <w:sz w:val="22"/>
        </w:rPr>
      </w:pPr>
    </w:p>
    <w:p w:rsidR="00456F2C" w:rsidRPr="00B5258A" w:rsidRDefault="00456F2C" w:rsidP="00AF6944">
      <w:pPr>
        <w:rPr>
          <w:sz w:val="22"/>
        </w:rPr>
      </w:pPr>
    </w:p>
    <w:p w:rsidR="00456F2C" w:rsidRPr="00B5258A" w:rsidRDefault="00456F2C" w:rsidP="00AF6944">
      <w:pPr>
        <w:rPr>
          <w:sz w:val="22"/>
        </w:rPr>
      </w:pPr>
    </w:p>
    <w:p w:rsidR="00456F2C" w:rsidRPr="00B5258A" w:rsidRDefault="00456F2C" w:rsidP="00AF6944">
      <w:pPr>
        <w:rPr>
          <w:sz w:val="22"/>
        </w:rPr>
      </w:pPr>
    </w:p>
    <w:p w:rsidR="00456F2C" w:rsidRPr="00B5258A" w:rsidRDefault="00456F2C" w:rsidP="00AF6944">
      <w:pPr>
        <w:rPr>
          <w:sz w:val="22"/>
        </w:rPr>
      </w:pPr>
    </w:p>
    <w:p w:rsidR="00456F2C" w:rsidRPr="00B5258A" w:rsidRDefault="00456F2C" w:rsidP="00AF6944">
      <w:pPr>
        <w:rPr>
          <w:sz w:val="22"/>
        </w:rPr>
      </w:pPr>
    </w:p>
    <w:p w:rsidR="00AF6944" w:rsidRPr="00B5258A" w:rsidRDefault="00AF6944" w:rsidP="00AF6944">
      <w:pPr>
        <w:rPr>
          <w:sz w:val="22"/>
        </w:rPr>
      </w:pPr>
    </w:p>
    <w:p w:rsidR="00AF6944" w:rsidRPr="00B5258A" w:rsidRDefault="00AF6944" w:rsidP="00AF6944">
      <w:pPr>
        <w:rPr>
          <w:sz w:val="22"/>
        </w:rPr>
      </w:pPr>
    </w:p>
    <w:p w:rsidR="00772080" w:rsidRPr="00B5258A" w:rsidRDefault="002852BD" w:rsidP="00AF6944">
      <w:pPr>
        <w:rPr>
          <w:sz w:val="22"/>
        </w:rPr>
      </w:pPr>
      <w:r>
        <w:rPr>
          <w:sz w:val="22"/>
        </w:rPr>
        <w:t xml:space="preserve">September 2019 </w:t>
      </w:r>
    </w:p>
    <w:p w:rsidR="00772080" w:rsidRPr="00B5258A" w:rsidRDefault="00772080" w:rsidP="00AF6944">
      <w:pPr>
        <w:rPr>
          <w:sz w:val="22"/>
        </w:rPr>
      </w:pPr>
    </w:p>
    <w:p w:rsidR="00456F2C" w:rsidRPr="00B5258A" w:rsidRDefault="008E20C5" w:rsidP="00AF6944">
      <w:pPr>
        <w:spacing w:after="0" w:line="240" w:lineRule="auto"/>
        <w:rPr>
          <w:sz w:val="22"/>
        </w:rPr>
      </w:pPr>
      <w:r w:rsidRPr="00B5258A">
        <w:rPr>
          <w:noProof/>
          <w:sz w:val="22"/>
          <w:lang w:eastAsia="en-AU"/>
        </w:rPr>
        <w:drawing>
          <wp:anchor distT="0" distB="0" distL="114300" distR="114300" simplePos="0" relativeHeight="251658240" behindDoc="0" locked="0" layoutInCell="1" allowOverlap="1" wp14:anchorId="573011C0" wp14:editId="6A25D4C1">
            <wp:simplePos x="0" y="0"/>
            <wp:positionH relativeFrom="column">
              <wp:posOffset>3458860</wp:posOffset>
            </wp:positionH>
            <wp:positionV relativeFrom="paragraph">
              <wp:posOffset>12744</wp:posOffset>
            </wp:positionV>
            <wp:extent cx="2365625" cy="756745"/>
            <wp:effectExtent l="0" t="0" r="0" b="571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ogo.png"/>
                    <pic:cNvPicPr/>
                  </pic:nvPicPr>
                  <pic:blipFill>
                    <a:blip r:embed="rId10">
                      <a:extLst>
                        <a:ext uri="{28A0092B-C50C-407E-A947-70E740481C1C}">
                          <a14:useLocalDpi xmlns:a14="http://schemas.microsoft.com/office/drawing/2010/main" val="0"/>
                        </a:ext>
                      </a:extLst>
                    </a:blip>
                    <a:stretch>
                      <a:fillRect/>
                    </a:stretch>
                  </pic:blipFill>
                  <pic:spPr>
                    <a:xfrm>
                      <a:off x="0" y="0"/>
                      <a:ext cx="2365625" cy="756745"/>
                    </a:xfrm>
                    <a:prstGeom prst="rect">
                      <a:avLst/>
                    </a:prstGeom>
                  </pic:spPr>
                </pic:pic>
              </a:graphicData>
            </a:graphic>
            <wp14:sizeRelH relativeFrom="page">
              <wp14:pctWidth>0</wp14:pctWidth>
            </wp14:sizeRelH>
            <wp14:sizeRelV relativeFrom="page">
              <wp14:pctHeight>0</wp14:pctHeight>
            </wp14:sizeRelV>
          </wp:anchor>
        </w:drawing>
      </w:r>
      <w:r w:rsidR="00456F2C" w:rsidRPr="00B5258A">
        <w:rPr>
          <w:sz w:val="22"/>
        </w:rPr>
        <w:t>Bayside City Council</w:t>
      </w:r>
    </w:p>
    <w:p w:rsidR="00456F2C" w:rsidRPr="00B5258A" w:rsidRDefault="00456F2C" w:rsidP="00AF6944">
      <w:pPr>
        <w:spacing w:after="0" w:line="240" w:lineRule="auto"/>
        <w:rPr>
          <w:sz w:val="22"/>
        </w:rPr>
      </w:pPr>
      <w:r w:rsidRPr="00B5258A">
        <w:rPr>
          <w:sz w:val="22"/>
        </w:rPr>
        <w:t>Corporate Centre</w:t>
      </w:r>
    </w:p>
    <w:p w:rsidR="00456F2C" w:rsidRPr="00B5258A" w:rsidRDefault="00456F2C" w:rsidP="00AF6944">
      <w:pPr>
        <w:spacing w:after="0" w:line="240" w:lineRule="auto"/>
        <w:rPr>
          <w:sz w:val="22"/>
        </w:rPr>
      </w:pPr>
      <w:r w:rsidRPr="00B5258A">
        <w:rPr>
          <w:sz w:val="22"/>
        </w:rPr>
        <w:t>76 Royal Avenue</w:t>
      </w:r>
    </w:p>
    <w:p w:rsidR="00456F2C" w:rsidRPr="00B5258A" w:rsidRDefault="00456F2C" w:rsidP="00AF6944">
      <w:pPr>
        <w:spacing w:after="0" w:line="240" w:lineRule="auto"/>
        <w:rPr>
          <w:sz w:val="22"/>
        </w:rPr>
      </w:pPr>
      <w:r w:rsidRPr="00B5258A">
        <w:rPr>
          <w:sz w:val="22"/>
        </w:rPr>
        <w:t>SANDRINGHAM  VIC  3191</w:t>
      </w:r>
    </w:p>
    <w:p w:rsidR="00456F2C" w:rsidRPr="00B5258A" w:rsidRDefault="00456F2C" w:rsidP="00AF6944">
      <w:pPr>
        <w:spacing w:before="120"/>
        <w:rPr>
          <w:sz w:val="22"/>
        </w:rPr>
      </w:pPr>
      <w:r w:rsidRPr="00B5258A">
        <w:rPr>
          <w:sz w:val="22"/>
        </w:rPr>
        <w:t>T (03) 9899 4444</w:t>
      </w:r>
      <w:r w:rsidR="00AF6944" w:rsidRPr="00B5258A">
        <w:rPr>
          <w:sz w:val="22"/>
        </w:rPr>
        <w:br/>
      </w:r>
      <w:r w:rsidRPr="00B5258A">
        <w:rPr>
          <w:sz w:val="22"/>
        </w:rPr>
        <w:t>F (03) 9598 4474</w:t>
      </w:r>
    </w:p>
    <w:p w:rsidR="00456F2C" w:rsidRPr="00B5258A" w:rsidRDefault="00456F2C" w:rsidP="00AF6944">
      <w:pPr>
        <w:rPr>
          <w:sz w:val="22"/>
        </w:rPr>
      </w:pPr>
      <w:r w:rsidRPr="00B5258A">
        <w:rPr>
          <w:sz w:val="22"/>
        </w:rPr>
        <w:t>www.bayside.vic.gov.au</w:t>
      </w:r>
    </w:p>
    <w:p w:rsidR="00AF6944" w:rsidRPr="00B5258A" w:rsidRDefault="00456F2C" w:rsidP="00AF6944">
      <w:pPr>
        <w:rPr>
          <w:sz w:val="22"/>
        </w:rPr>
        <w:sectPr w:rsidR="00AF6944" w:rsidRPr="00B5258A" w:rsidSect="00AF6944">
          <w:footerReference w:type="default" r:id="rId11"/>
          <w:pgSz w:w="11906" w:h="16838"/>
          <w:pgMar w:top="1440" w:right="1440" w:bottom="567" w:left="1440" w:header="708" w:footer="130" w:gutter="0"/>
          <w:cols w:space="708"/>
          <w:docGrid w:linePitch="360"/>
        </w:sectPr>
      </w:pPr>
      <w:r w:rsidRPr="00B5258A">
        <w:rPr>
          <w:sz w:val="22"/>
        </w:rPr>
        <w:t>.</w:t>
      </w:r>
    </w:p>
    <w:p w:rsidR="00164EB8" w:rsidRPr="00B5258A" w:rsidRDefault="00164EB8" w:rsidP="00164EB8">
      <w:pPr>
        <w:shd w:val="clear" w:color="auto" w:fill="0061AC" w:themeFill="accent3"/>
        <w:spacing w:before="100" w:after="200" w:line="276" w:lineRule="auto"/>
        <w:rPr>
          <w:b/>
          <w:color w:val="FFFFFF" w:themeColor="background1"/>
          <w:sz w:val="28"/>
          <w:szCs w:val="32"/>
        </w:rPr>
      </w:pPr>
      <w:r w:rsidRPr="00B5258A">
        <w:rPr>
          <w:b/>
          <w:color w:val="FFFFFF" w:themeColor="background1"/>
          <w:sz w:val="28"/>
          <w:szCs w:val="32"/>
        </w:rPr>
        <w:lastRenderedPageBreak/>
        <w:t>Contents</w:t>
      </w:r>
    </w:p>
    <w:p w:rsidR="009C295F" w:rsidRPr="00B5258A" w:rsidRDefault="00164EB8">
      <w:pPr>
        <w:pStyle w:val="TOC1"/>
        <w:rPr>
          <w:rFonts w:eastAsiaTheme="minorEastAsia" w:cstheme="minorBidi"/>
          <w:noProof/>
          <w:sz w:val="20"/>
          <w:szCs w:val="22"/>
          <w:lang w:eastAsia="en-AU"/>
        </w:rPr>
      </w:pPr>
      <w:r w:rsidRPr="00B5258A">
        <w:rPr>
          <w:sz w:val="22"/>
        </w:rPr>
        <w:fldChar w:fldCharType="begin"/>
      </w:r>
      <w:r w:rsidRPr="00B5258A">
        <w:rPr>
          <w:sz w:val="22"/>
        </w:rPr>
        <w:instrText xml:space="preserve"> TOC \o "1-3" \h \z \u </w:instrText>
      </w:r>
      <w:r w:rsidRPr="00B5258A">
        <w:rPr>
          <w:sz w:val="22"/>
        </w:rPr>
        <w:fldChar w:fldCharType="separate"/>
      </w:r>
      <w:hyperlink w:anchor="_Toc500947183" w:history="1">
        <w:r w:rsidR="009C295F" w:rsidRPr="00872CC3">
          <w:rPr>
            <w:rStyle w:val="Hyperlink"/>
            <w:b/>
            <w:noProof/>
            <w:sz w:val="22"/>
          </w:rPr>
          <w:t>Overview</w:t>
        </w:r>
        <w:r w:rsidR="009C295F" w:rsidRPr="00B5258A">
          <w:rPr>
            <w:noProof/>
            <w:webHidden/>
            <w:sz w:val="22"/>
          </w:rPr>
          <w:tab/>
        </w:r>
        <w:r w:rsidR="009C295F" w:rsidRPr="00B5258A">
          <w:rPr>
            <w:noProof/>
            <w:webHidden/>
            <w:sz w:val="22"/>
          </w:rPr>
          <w:fldChar w:fldCharType="begin"/>
        </w:r>
        <w:r w:rsidR="009C295F" w:rsidRPr="00B5258A">
          <w:rPr>
            <w:noProof/>
            <w:webHidden/>
            <w:sz w:val="22"/>
          </w:rPr>
          <w:instrText xml:space="preserve"> PAGEREF _Toc500947183 \h </w:instrText>
        </w:r>
        <w:r w:rsidR="009C295F" w:rsidRPr="00B5258A">
          <w:rPr>
            <w:noProof/>
            <w:webHidden/>
            <w:sz w:val="22"/>
          </w:rPr>
        </w:r>
        <w:r w:rsidR="009C295F" w:rsidRPr="00B5258A">
          <w:rPr>
            <w:noProof/>
            <w:webHidden/>
            <w:sz w:val="22"/>
          </w:rPr>
          <w:fldChar w:fldCharType="separate"/>
        </w:r>
        <w:r w:rsidR="00FC14F3">
          <w:rPr>
            <w:noProof/>
            <w:webHidden/>
            <w:sz w:val="22"/>
          </w:rPr>
          <w:t>3</w:t>
        </w:r>
        <w:r w:rsidR="009C295F" w:rsidRPr="00B5258A">
          <w:rPr>
            <w:noProof/>
            <w:webHidden/>
            <w:sz w:val="22"/>
          </w:rPr>
          <w:fldChar w:fldCharType="end"/>
        </w:r>
      </w:hyperlink>
    </w:p>
    <w:p w:rsidR="009C295F" w:rsidRPr="00B5258A" w:rsidRDefault="009A5BBB">
      <w:pPr>
        <w:pStyle w:val="TOC2"/>
        <w:rPr>
          <w:rFonts w:eastAsiaTheme="minorEastAsia" w:cstheme="minorBidi"/>
          <w:noProof/>
          <w:sz w:val="20"/>
          <w:szCs w:val="22"/>
          <w:lang w:eastAsia="en-AU"/>
        </w:rPr>
      </w:pPr>
      <w:hyperlink w:anchor="_Toc500947184" w:history="1"/>
      <w:r w:rsidR="00872CC3">
        <w:rPr>
          <w:noProof/>
          <w:sz w:val="22"/>
        </w:rPr>
        <w:t xml:space="preserve"> </w:t>
      </w:r>
    </w:p>
    <w:p w:rsidR="009C295F" w:rsidRPr="00B5258A" w:rsidRDefault="009A5BBB">
      <w:pPr>
        <w:pStyle w:val="TOC1"/>
        <w:tabs>
          <w:tab w:val="left" w:pos="480"/>
        </w:tabs>
        <w:rPr>
          <w:rFonts w:eastAsiaTheme="minorEastAsia" w:cstheme="minorBidi"/>
          <w:noProof/>
          <w:sz w:val="20"/>
          <w:szCs w:val="22"/>
          <w:lang w:eastAsia="en-AU"/>
        </w:rPr>
      </w:pPr>
      <w:hyperlink w:anchor="_Toc500947185" w:history="1">
        <w:r w:rsidR="009C295F" w:rsidRPr="00872CC3">
          <w:rPr>
            <w:rStyle w:val="Hyperlink"/>
            <w:b/>
            <w:noProof/>
            <w:sz w:val="22"/>
          </w:rPr>
          <w:t>1</w:t>
        </w:r>
        <w:r w:rsidR="009C295F" w:rsidRPr="00872CC3">
          <w:rPr>
            <w:rFonts w:eastAsiaTheme="minorEastAsia" w:cstheme="minorBidi"/>
            <w:b/>
            <w:noProof/>
            <w:sz w:val="20"/>
            <w:szCs w:val="22"/>
            <w:lang w:eastAsia="en-AU"/>
          </w:rPr>
          <w:tab/>
        </w:r>
        <w:r w:rsidR="009C295F" w:rsidRPr="00872CC3">
          <w:rPr>
            <w:rStyle w:val="Hyperlink"/>
            <w:b/>
            <w:noProof/>
            <w:sz w:val="22"/>
          </w:rPr>
          <w:t>Background</w:t>
        </w:r>
        <w:r w:rsidR="009C295F" w:rsidRPr="00B5258A">
          <w:rPr>
            <w:noProof/>
            <w:webHidden/>
            <w:sz w:val="22"/>
          </w:rPr>
          <w:tab/>
        </w:r>
        <w:r w:rsidR="009C295F" w:rsidRPr="00B5258A">
          <w:rPr>
            <w:noProof/>
            <w:webHidden/>
            <w:sz w:val="22"/>
          </w:rPr>
          <w:fldChar w:fldCharType="begin"/>
        </w:r>
        <w:r w:rsidR="009C295F" w:rsidRPr="00B5258A">
          <w:rPr>
            <w:noProof/>
            <w:webHidden/>
            <w:sz w:val="22"/>
          </w:rPr>
          <w:instrText xml:space="preserve"> PAGEREF _Toc500947185 \h </w:instrText>
        </w:r>
        <w:r w:rsidR="009C295F" w:rsidRPr="00B5258A">
          <w:rPr>
            <w:noProof/>
            <w:webHidden/>
            <w:sz w:val="22"/>
          </w:rPr>
        </w:r>
        <w:r w:rsidR="009C295F" w:rsidRPr="00B5258A">
          <w:rPr>
            <w:noProof/>
            <w:webHidden/>
            <w:sz w:val="22"/>
          </w:rPr>
          <w:fldChar w:fldCharType="separate"/>
        </w:r>
        <w:r w:rsidR="00FC14F3">
          <w:rPr>
            <w:noProof/>
            <w:webHidden/>
            <w:sz w:val="22"/>
          </w:rPr>
          <w:t>5</w:t>
        </w:r>
        <w:r w:rsidR="009C295F" w:rsidRPr="00B5258A">
          <w:rPr>
            <w:noProof/>
            <w:webHidden/>
            <w:sz w:val="22"/>
          </w:rPr>
          <w:fldChar w:fldCharType="end"/>
        </w:r>
      </w:hyperlink>
    </w:p>
    <w:p w:rsidR="009C295F" w:rsidRPr="00B5258A" w:rsidRDefault="009A5BBB">
      <w:pPr>
        <w:pStyle w:val="TOC1"/>
        <w:tabs>
          <w:tab w:val="left" w:pos="480"/>
        </w:tabs>
        <w:rPr>
          <w:rFonts w:eastAsiaTheme="minorEastAsia" w:cstheme="minorBidi"/>
          <w:noProof/>
          <w:sz w:val="20"/>
          <w:szCs w:val="22"/>
          <w:lang w:eastAsia="en-AU"/>
        </w:rPr>
      </w:pPr>
      <w:hyperlink w:anchor="_Toc500947186" w:history="1">
        <w:r w:rsidR="009C295F" w:rsidRPr="00872CC3">
          <w:rPr>
            <w:rStyle w:val="Hyperlink"/>
            <w:b/>
            <w:noProof/>
            <w:sz w:val="22"/>
          </w:rPr>
          <w:t>2</w:t>
        </w:r>
        <w:r w:rsidR="009C295F" w:rsidRPr="00872CC3">
          <w:rPr>
            <w:rFonts w:eastAsiaTheme="minorEastAsia" w:cstheme="minorBidi"/>
            <w:b/>
            <w:noProof/>
            <w:sz w:val="20"/>
            <w:szCs w:val="22"/>
            <w:lang w:eastAsia="en-AU"/>
          </w:rPr>
          <w:tab/>
        </w:r>
        <w:r w:rsidR="009C295F" w:rsidRPr="00872CC3">
          <w:rPr>
            <w:rStyle w:val="Hyperlink"/>
            <w:b/>
            <w:noProof/>
            <w:sz w:val="22"/>
          </w:rPr>
          <w:t>Definitions and scope</w:t>
        </w:r>
        <w:r w:rsidR="009C295F" w:rsidRPr="00B5258A">
          <w:rPr>
            <w:noProof/>
            <w:webHidden/>
            <w:sz w:val="22"/>
          </w:rPr>
          <w:tab/>
        </w:r>
        <w:r w:rsidR="009C295F" w:rsidRPr="00B5258A">
          <w:rPr>
            <w:noProof/>
            <w:webHidden/>
            <w:sz w:val="22"/>
          </w:rPr>
          <w:fldChar w:fldCharType="begin"/>
        </w:r>
        <w:r w:rsidR="009C295F" w:rsidRPr="00B5258A">
          <w:rPr>
            <w:noProof/>
            <w:webHidden/>
            <w:sz w:val="22"/>
          </w:rPr>
          <w:instrText xml:space="preserve"> PAGEREF _Toc500947186 \h </w:instrText>
        </w:r>
        <w:r w:rsidR="009C295F" w:rsidRPr="00B5258A">
          <w:rPr>
            <w:noProof/>
            <w:webHidden/>
            <w:sz w:val="22"/>
          </w:rPr>
        </w:r>
        <w:r w:rsidR="009C295F" w:rsidRPr="00B5258A">
          <w:rPr>
            <w:noProof/>
            <w:webHidden/>
            <w:sz w:val="22"/>
          </w:rPr>
          <w:fldChar w:fldCharType="separate"/>
        </w:r>
        <w:r w:rsidR="00FC14F3">
          <w:rPr>
            <w:noProof/>
            <w:webHidden/>
            <w:sz w:val="22"/>
          </w:rPr>
          <w:t>6</w:t>
        </w:r>
        <w:r w:rsidR="009C295F" w:rsidRPr="00B5258A">
          <w:rPr>
            <w:noProof/>
            <w:webHidden/>
            <w:sz w:val="22"/>
          </w:rPr>
          <w:fldChar w:fldCharType="end"/>
        </w:r>
      </w:hyperlink>
    </w:p>
    <w:p w:rsidR="009C295F" w:rsidRPr="00B5258A" w:rsidRDefault="009A5BBB">
      <w:pPr>
        <w:pStyle w:val="TOC1"/>
        <w:tabs>
          <w:tab w:val="left" w:pos="480"/>
        </w:tabs>
        <w:rPr>
          <w:rFonts w:eastAsiaTheme="minorEastAsia" w:cstheme="minorBidi"/>
          <w:noProof/>
          <w:sz w:val="20"/>
          <w:szCs w:val="22"/>
          <w:lang w:eastAsia="en-AU"/>
        </w:rPr>
      </w:pPr>
      <w:hyperlink w:anchor="_Toc500947189" w:history="1">
        <w:r w:rsidR="009C295F" w:rsidRPr="005C7D7A">
          <w:rPr>
            <w:rStyle w:val="Hyperlink"/>
            <w:b/>
            <w:noProof/>
            <w:sz w:val="22"/>
          </w:rPr>
          <w:t>3</w:t>
        </w:r>
        <w:r w:rsidR="009C295F" w:rsidRPr="005C7D7A">
          <w:rPr>
            <w:rFonts w:eastAsiaTheme="minorEastAsia" w:cstheme="minorBidi"/>
            <w:b/>
            <w:noProof/>
            <w:sz w:val="20"/>
            <w:szCs w:val="22"/>
            <w:lang w:eastAsia="en-AU"/>
          </w:rPr>
          <w:tab/>
        </w:r>
        <w:r w:rsidR="009C295F" w:rsidRPr="005C7D7A">
          <w:rPr>
            <w:rStyle w:val="Hyperlink"/>
            <w:b/>
            <w:noProof/>
            <w:sz w:val="22"/>
          </w:rPr>
          <w:t>Consultation process</w:t>
        </w:r>
        <w:r w:rsidR="009C295F" w:rsidRPr="00B5258A">
          <w:rPr>
            <w:noProof/>
            <w:webHidden/>
            <w:sz w:val="22"/>
          </w:rPr>
          <w:tab/>
        </w:r>
        <w:r w:rsidR="009C295F" w:rsidRPr="00B5258A">
          <w:rPr>
            <w:noProof/>
            <w:webHidden/>
            <w:sz w:val="22"/>
          </w:rPr>
          <w:fldChar w:fldCharType="begin"/>
        </w:r>
        <w:r w:rsidR="009C295F" w:rsidRPr="00B5258A">
          <w:rPr>
            <w:noProof/>
            <w:webHidden/>
            <w:sz w:val="22"/>
          </w:rPr>
          <w:instrText xml:space="preserve"> PAGEREF _Toc500947189 \h </w:instrText>
        </w:r>
        <w:r w:rsidR="009C295F" w:rsidRPr="00B5258A">
          <w:rPr>
            <w:noProof/>
            <w:webHidden/>
            <w:sz w:val="22"/>
          </w:rPr>
        </w:r>
        <w:r w:rsidR="009C295F" w:rsidRPr="00B5258A">
          <w:rPr>
            <w:noProof/>
            <w:webHidden/>
            <w:sz w:val="22"/>
          </w:rPr>
          <w:fldChar w:fldCharType="separate"/>
        </w:r>
        <w:r w:rsidR="00FC14F3">
          <w:rPr>
            <w:noProof/>
            <w:webHidden/>
            <w:sz w:val="22"/>
          </w:rPr>
          <w:t>6</w:t>
        </w:r>
        <w:r w:rsidR="009C295F" w:rsidRPr="00B5258A">
          <w:rPr>
            <w:noProof/>
            <w:webHidden/>
            <w:sz w:val="22"/>
          </w:rPr>
          <w:fldChar w:fldCharType="end"/>
        </w:r>
      </w:hyperlink>
    </w:p>
    <w:p w:rsidR="009C295F" w:rsidRPr="00B5258A" w:rsidRDefault="009A5BBB">
      <w:pPr>
        <w:pStyle w:val="TOC2"/>
        <w:tabs>
          <w:tab w:val="left" w:pos="880"/>
        </w:tabs>
        <w:rPr>
          <w:rFonts w:eastAsiaTheme="minorEastAsia" w:cstheme="minorBidi"/>
          <w:noProof/>
          <w:sz w:val="20"/>
          <w:szCs w:val="22"/>
          <w:lang w:eastAsia="en-AU"/>
        </w:rPr>
      </w:pPr>
      <w:hyperlink w:anchor="_Toc500947190" w:history="1">
        <w:r w:rsidR="009C295F" w:rsidRPr="00B5258A">
          <w:rPr>
            <w:rStyle w:val="Hyperlink"/>
            <w:noProof/>
            <w:sz w:val="22"/>
          </w:rPr>
          <w:t>3.1</w:t>
        </w:r>
        <w:r w:rsidR="009C295F" w:rsidRPr="00B5258A">
          <w:rPr>
            <w:rFonts w:eastAsiaTheme="minorEastAsia" w:cstheme="minorBidi"/>
            <w:noProof/>
            <w:sz w:val="20"/>
            <w:szCs w:val="22"/>
            <w:lang w:eastAsia="en-AU"/>
          </w:rPr>
          <w:tab/>
        </w:r>
        <w:r w:rsidR="009C295F" w:rsidRPr="00B5258A">
          <w:rPr>
            <w:rStyle w:val="Hyperlink"/>
            <w:noProof/>
            <w:sz w:val="22"/>
          </w:rPr>
          <w:t>Consultation purpose</w:t>
        </w:r>
        <w:r w:rsidR="009C295F" w:rsidRPr="00B5258A">
          <w:rPr>
            <w:noProof/>
            <w:webHidden/>
            <w:sz w:val="22"/>
          </w:rPr>
          <w:tab/>
        </w:r>
        <w:r w:rsidR="009C295F" w:rsidRPr="00B5258A">
          <w:rPr>
            <w:noProof/>
            <w:webHidden/>
            <w:sz w:val="22"/>
          </w:rPr>
          <w:fldChar w:fldCharType="begin"/>
        </w:r>
        <w:r w:rsidR="009C295F" w:rsidRPr="00B5258A">
          <w:rPr>
            <w:noProof/>
            <w:webHidden/>
            <w:sz w:val="22"/>
          </w:rPr>
          <w:instrText xml:space="preserve"> PAGEREF _Toc500947190 \h </w:instrText>
        </w:r>
        <w:r w:rsidR="009C295F" w:rsidRPr="00B5258A">
          <w:rPr>
            <w:noProof/>
            <w:webHidden/>
            <w:sz w:val="22"/>
          </w:rPr>
        </w:r>
        <w:r w:rsidR="009C295F" w:rsidRPr="00B5258A">
          <w:rPr>
            <w:noProof/>
            <w:webHidden/>
            <w:sz w:val="22"/>
          </w:rPr>
          <w:fldChar w:fldCharType="separate"/>
        </w:r>
        <w:r w:rsidR="00FC14F3">
          <w:rPr>
            <w:noProof/>
            <w:webHidden/>
            <w:sz w:val="22"/>
          </w:rPr>
          <w:t>6</w:t>
        </w:r>
        <w:r w:rsidR="009C295F" w:rsidRPr="00B5258A">
          <w:rPr>
            <w:noProof/>
            <w:webHidden/>
            <w:sz w:val="22"/>
          </w:rPr>
          <w:fldChar w:fldCharType="end"/>
        </w:r>
      </w:hyperlink>
    </w:p>
    <w:p w:rsidR="009C295F" w:rsidRPr="00B5258A" w:rsidRDefault="009A5BBB">
      <w:pPr>
        <w:pStyle w:val="TOC2"/>
        <w:tabs>
          <w:tab w:val="left" w:pos="880"/>
        </w:tabs>
        <w:rPr>
          <w:rFonts w:eastAsiaTheme="minorEastAsia" w:cstheme="minorBidi"/>
          <w:noProof/>
          <w:sz w:val="20"/>
          <w:szCs w:val="22"/>
          <w:lang w:eastAsia="en-AU"/>
        </w:rPr>
      </w:pPr>
      <w:hyperlink w:anchor="_Toc500947191" w:history="1">
        <w:r w:rsidR="009C295F" w:rsidRPr="00B5258A">
          <w:rPr>
            <w:rStyle w:val="Hyperlink"/>
            <w:noProof/>
            <w:sz w:val="22"/>
          </w:rPr>
          <w:t>3.2</w:t>
        </w:r>
        <w:r w:rsidR="009C295F" w:rsidRPr="00B5258A">
          <w:rPr>
            <w:rFonts w:eastAsiaTheme="minorEastAsia" w:cstheme="minorBidi"/>
            <w:noProof/>
            <w:sz w:val="20"/>
            <w:szCs w:val="22"/>
            <w:lang w:eastAsia="en-AU"/>
          </w:rPr>
          <w:tab/>
        </w:r>
        <w:r w:rsidR="009C295F" w:rsidRPr="00B5258A">
          <w:rPr>
            <w:rStyle w:val="Hyperlink"/>
            <w:noProof/>
            <w:sz w:val="22"/>
          </w:rPr>
          <w:t>Consultation methodology</w:t>
        </w:r>
        <w:r w:rsidR="009C295F" w:rsidRPr="00B5258A">
          <w:rPr>
            <w:noProof/>
            <w:webHidden/>
            <w:sz w:val="22"/>
          </w:rPr>
          <w:tab/>
        </w:r>
        <w:r w:rsidR="009C295F" w:rsidRPr="00B5258A">
          <w:rPr>
            <w:noProof/>
            <w:webHidden/>
            <w:sz w:val="22"/>
          </w:rPr>
          <w:fldChar w:fldCharType="begin"/>
        </w:r>
        <w:r w:rsidR="009C295F" w:rsidRPr="00B5258A">
          <w:rPr>
            <w:noProof/>
            <w:webHidden/>
            <w:sz w:val="22"/>
          </w:rPr>
          <w:instrText xml:space="preserve"> PAGEREF _Toc500947191 \h </w:instrText>
        </w:r>
        <w:r w:rsidR="009C295F" w:rsidRPr="00B5258A">
          <w:rPr>
            <w:noProof/>
            <w:webHidden/>
            <w:sz w:val="22"/>
          </w:rPr>
        </w:r>
        <w:r w:rsidR="009C295F" w:rsidRPr="00B5258A">
          <w:rPr>
            <w:noProof/>
            <w:webHidden/>
            <w:sz w:val="22"/>
          </w:rPr>
          <w:fldChar w:fldCharType="separate"/>
        </w:r>
        <w:r w:rsidR="00FC14F3">
          <w:rPr>
            <w:noProof/>
            <w:webHidden/>
            <w:sz w:val="22"/>
          </w:rPr>
          <w:t>6</w:t>
        </w:r>
        <w:r w:rsidR="009C295F" w:rsidRPr="00B5258A">
          <w:rPr>
            <w:noProof/>
            <w:webHidden/>
            <w:sz w:val="22"/>
          </w:rPr>
          <w:fldChar w:fldCharType="end"/>
        </w:r>
      </w:hyperlink>
    </w:p>
    <w:p w:rsidR="009C295F" w:rsidRPr="00B5258A" w:rsidRDefault="009A5BBB">
      <w:pPr>
        <w:pStyle w:val="TOC3"/>
        <w:tabs>
          <w:tab w:val="left" w:pos="1320"/>
        </w:tabs>
        <w:rPr>
          <w:rFonts w:eastAsiaTheme="minorEastAsia" w:cstheme="minorBidi"/>
          <w:noProof/>
          <w:sz w:val="20"/>
          <w:szCs w:val="22"/>
          <w:lang w:eastAsia="en-AU"/>
        </w:rPr>
      </w:pPr>
      <w:hyperlink w:anchor="_Toc500947192" w:history="1">
        <w:r w:rsidR="009C295F" w:rsidRPr="00B5258A">
          <w:rPr>
            <w:rStyle w:val="Hyperlink"/>
            <w:noProof/>
            <w:sz w:val="22"/>
          </w:rPr>
          <w:t>3.2.1</w:t>
        </w:r>
        <w:r w:rsidR="009C295F" w:rsidRPr="00B5258A">
          <w:rPr>
            <w:rFonts w:eastAsiaTheme="minorEastAsia" w:cstheme="minorBidi"/>
            <w:noProof/>
            <w:sz w:val="20"/>
            <w:szCs w:val="22"/>
            <w:lang w:eastAsia="en-AU"/>
          </w:rPr>
          <w:tab/>
        </w:r>
        <w:r w:rsidR="00080EED">
          <w:rPr>
            <w:rStyle w:val="Hyperlink"/>
            <w:noProof/>
            <w:sz w:val="22"/>
          </w:rPr>
          <w:t>Gather Ideas</w:t>
        </w:r>
        <w:r w:rsidR="009C295F" w:rsidRPr="00B5258A">
          <w:rPr>
            <w:rStyle w:val="Hyperlink"/>
            <w:noProof/>
            <w:sz w:val="22"/>
          </w:rPr>
          <w:t xml:space="preserve"> phase</w:t>
        </w:r>
        <w:r w:rsidR="00080EED">
          <w:rPr>
            <w:rStyle w:val="Hyperlink"/>
            <w:noProof/>
            <w:sz w:val="22"/>
          </w:rPr>
          <w:t xml:space="preserve"> - Recap</w:t>
        </w:r>
        <w:r w:rsidR="009C295F" w:rsidRPr="00B5258A">
          <w:rPr>
            <w:noProof/>
            <w:webHidden/>
            <w:sz w:val="22"/>
          </w:rPr>
          <w:tab/>
        </w:r>
      </w:hyperlink>
      <w:r w:rsidR="00080EED">
        <w:rPr>
          <w:noProof/>
          <w:sz w:val="22"/>
        </w:rPr>
        <w:t xml:space="preserve"> 7</w:t>
      </w:r>
    </w:p>
    <w:p w:rsidR="009C295F" w:rsidRPr="00B5258A" w:rsidRDefault="009A5BBB">
      <w:pPr>
        <w:pStyle w:val="TOC3"/>
        <w:tabs>
          <w:tab w:val="left" w:pos="1320"/>
        </w:tabs>
        <w:rPr>
          <w:rFonts w:eastAsiaTheme="minorEastAsia" w:cstheme="minorBidi"/>
          <w:noProof/>
          <w:sz w:val="20"/>
          <w:szCs w:val="22"/>
          <w:lang w:eastAsia="en-AU"/>
        </w:rPr>
      </w:pPr>
      <w:hyperlink w:anchor="_Toc500947193" w:history="1">
        <w:r w:rsidR="009C295F" w:rsidRPr="00B5258A">
          <w:rPr>
            <w:rStyle w:val="Hyperlink"/>
            <w:noProof/>
            <w:sz w:val="22"/>
          </w:rPr>
          <w:t>3.2.2</w:t>
        </w:r>
        <w:r w:rsidR="009C295F" w:rsidRPr="00B5258A">
          <w:rPr>
            <w:rFonts w:eastAsiaTheme="minorEastAsia" w:cstheme="minorBidi"/>
            <w:noProof/>
            <w:sz w:val="20"/>
            <w:szCs w:val="22"/>
            <w:lang w:eastAsia="en-AU"/>
          </w:rPr>
          <w:tab/>
        </w:r>
        <w:r w:rsidR="00080EED" w:rsidRPr="00080EED">
          <w:rPr>
            <w:rFonts w:eastAsiaTheme="minorEastAsia" w:cstheme="minorBidi"/>
            <w:noProof/>
            <w:sz w:val="22"/>
            <w:szCs w:val="22"/>
            <w:lang w:eastAsia="en-AU"/>
          </w:rPr>
          <w:t>Draft Playground Plan</w:t>
        </w:r>
        <w:r w:rsidR="00872CC3">
          <w:rPr>
            <w:rFonts w:eastAsiaTheme="minorEastAsia" w:cstheme="minorBidi"/>
            <w:noProof/>
            <w:sz w:val="22"/>
            <w:szCs w:val="22"/>
            <w:lang w:eastAsia="en-AU"/>
          </w:rPr>
          <w:t xml:space="preserve"> - </w:t>
        </w:r>
        <w:r w:rsidR="00080EED">
          <w:rPr>
            <w:rFonts w:eastAsiaTheme="minorEastAsia" w:cstheme="minorBidi"/>
            <w:noProof/>
            <w:sz w:val="20"/>
            <w:szCs w:val="22"/>
            <w:lang w:eastAsia="en-AU"/>
          </w:rPr>
          <w:t xml:space="preserve"> </w:t>
        </w:r>
        <w:r w:rsidR="009C295F" w:rsidRPr="00B5258A">
          <w:rPr>
            <w:rStyle w:val="Hyperlink"/>
            <w:noProof/>
            <w:sz w:val="22"/>
          </w:rPr>
          <w:t xml:space="preserve">Consultation </w:t>
        </w:r>
        <w:r w:rsidR="00080EED">
          <w:rPr>
            <w:rStyle w:val="Hyperlink"/>
            <w:noProof/>
            <w:sz w:val="22"/>
          </w:rPr>
          <w:t>methodology</w:t>
        </w:r>
        <w:r w:rsidR="009C295F" w:rsidRPr="00B5258A">
          <w:rPr>
            <w:noProof/>
            <w:webHidden/>
            <w:sz w:val="22"/>
          </w:rPr>
          <w:tab/>
        </w:r>
        <w:r w:rsidR="009C295F" w:rsidRPr="00B5258A">
          <w:rPr>
            <w:noProof/>
            <w:webHidden/>
            <w:sz w:val="22"/>
          </w:rPr>
          <w:fldChar w:fldCharType="begin"/>
        </w:r>
        <w:r w:rsidR="009C295F" w:rsidRPr="00B5258A">
          <w:rPr>
            <w:noProof/>
            <w:webHidden/>
            <w:sz w:val="22"/>
          </w:rPr>
          <w:instrText xml:space="preserve"> PAGEREF _Toc500947193 \h </w:instrText>
        </w:r>
        <w:r w:rsidR="009C295F" w:rsidRPr="00B5258A">
          <w:rPr>
            <w:noProof/>
            <w:webHidden/>
            <w:sz w:val="22"/>
          </w:rPr>
        </w:r>
        <w:r w:rsidR="009C295F" w:rsidRPr="00B5258A">
          <w:rPr>
            <w:noProof/>
            <w:webHidden/>
            <w:sz w:val="22"/>
          </w:rPr>
          <w:fldChar w:fldCharType="separate"/>
        </w:r>
        <w:r w:rsidR="00FC14F3">
          <w:rPr>
            <w:b/>
            <w:bCs/>
            <w:noProof/>
            <w:webHidden/>
            <w:sz w:val="22"/>
            <w:lang w:val="en-US"/>
          </w:rPr>
          <w:t>.</w:t>
        </w:r>
        <w:r w:rsidR="009C295F" w:rsidRPr="00B5258A">
          <w:rPr>
            <w:noProof/>
            <w:webHidden/>
            <w:sz w:val="22"/>
          </w:rPr>
          <w:fldChar w:fldCharType="end"/>
        </w:r>
      </w:hyperlink>
      <w:r w:rsidR="00080EED">
        <w:rPr>
          <w:noProof/>
          <w:sz w:val="22"/>
        </w:rPr>
        <w:t>9</w:t>
      </w:r>
    </w:p>
    <w:p w:rsidR="009C295F" w:rsidRPr="00B5258A" w:rsidRDefault="009A5BBB">
      <w:pPr>
        <w:pStyle w:val="TOC1"/>
        <w:tabs>
          <w:tab w:val="left" w:pos="480"/>
        </w:tabs>
        <w:rPr>
          <w:rFonts w:eastAsiaTheme="minorEastAsia" w:cstheme="minorBidi"/>
          <w:noProof/>
          <w:sz w:val="20"/>
          <w:szCs w:val="22"/>
          <w:lang w:eastAsia="en-AU"/>
        </w:rPr>
      </w:pPr>
      <w:hyperlink w:anchor="_Toc500947195" w:history="1">
        <w:r w:rsidR="005C7D7A" w:rsidRPr="005C7D7A">
          <w:rPr>
            <w:rStyle w:val="Hyperlink"/>
            <w:b/>
            <w:noProof/>
            <w:sz w:val="22"/>
          </w:rPr>
          <w:t>4</w:t>
        </w:r>
        <w:r w:rsidR="009C295F" w:rsidRPr="005C7D7A">
          <w:rPr>
            <w:rFonts w:eastAsiaTheme="minorEastAsia" w:cstheme="minorBidi"/>
            <w:b/>
            <w:noProof/>
            <w:sz w:val="20"/>
            <w:szCs w:val="22"/>
            <w:lang w:eastAsia="en-AU"/>
          </w:rPr>
          <w:tab/>
        </w:r>
        <w:r w:rsidR="009C295F" w:rsidRPr="005C7D7A">
          <w:rPr>
            <w:rStyle w:val="Hyperlink"/>
            <w:b/>
            <w:noProof/>
            <w:sz w:val="22"/>
          </w:rPr>
          <w:t>Consultation findings</w:t>
        </w:r>
        <w:r w:rsidR="009C295F" w:rsidRPr="00B5258A">
          <w:rPr>
            <w:noProof/>
            <w:webHidden/>
            <w:sz w:val="22"/>
          </w:rPr>
          <w:tab/>
        </w:r>
        <w:r w:rsidR="009C295F" w:rsidRPr="00B5258A">
          <w:rPr>
            <w:noProof/>
            <w:webHidden/>
            <w:sz w:val="22"/>
          </w:rPr>
          <w:fldChar w:fldCharType="begin"/>
        </w:r>
        <w:r w:rsidR="009C295F" w:rsidRPr="00B5258A">
          <w:rPr>
            <w:noProof/>
            <w:webHidden/>
            <w:sz w:val="22"/>
          </w:rPr>
          <w:instrText xml:space="preserve"> PAGEREF _Toc500947195 \h </w:instrText>
        </w:r>
        <w:r w:rsidR="009C295F" w:rsidRPr="00B5258A">
          <w:rPr>
            <w:noProof/>
            <w:webHidden/>
            <w:sz w:val="22"/>
          </w:rPr>
        </w:r>
        <w:r w:rsidR="009C295F" w:rsidRPr="00B5258A">
          <w:rPr>
            <w:noProof/>
            <w:webHidden/>
            <w:sz w:val="22"/>
          </w:rPr>
          <w:fldChar w:fldCharType="separate"/>
        </w:r>
        <w:r w:rsidR="00FC14F3">
          <w:rPr>
            <w:noProof/>
            <w:webHidden/>
            <w:sz w:val="22"/>
          </w:rPr>
          <w:t>11</w:t>
        </w:r>
        <w:r w:rsidR="009C295F" w:rsidRPr="00B5258A">
          <w:rPr>
            <w:noProof/>
            <w:webHidden/>
            <w:sz w:val="22"/>
          </w:rPr>
          <w:fldChar w:fldCharType="end"/>
        </w:r>
      </w:hyperlink>
    </w:p>
    <w:p w:rsidR="009C295F" w:rsidRPr="00B5258A" w:rsidRDefault="009A5BBB">
      <w:pPr>
        <w:pStyle w:val="TOC2"/>
        <w:tabs>
          <w:tab w:val="left" w:pos="880"/>
        </w:tabs>
        <w:rPr>
          <w:rFonts w:eastAsiaTheme="minorEastAsia" w:cstheme="minorBidi"/>
          <w:noProof/>
          <w:sz w:val="20"/>
          <w:szCs w:val="22"/>
          <w:lang w:eastAsia="en-AU"/>
        </w:rPr>
      </w:pPr>
      <w:hyperlink w:anchor="_Toc500947196" w:history="1">
        <w:r w:rsidR="005C7D7A">
          <w:rPr>
            <w:rStyle w:val="Hyperlink"/>
            <w:noProof/>
            <w:sz w:val="22"/>
          </w:rPr>
          <w:t>4</w:t>
        </w:r>
        <w:r w:rsidR="009C295F" w:rsidRPr="00B5258A">
          <w:rPr>
            <w:rStyle w:val="Hyperlink"/>
            <w:noProof/>
            <w:sz w:val="22"/>
          </w:rPr>
          <w:t>.1</w:t>
        </w:r>
        <w:r w:rsidR="009C295F" w:rsidRPr="00B5258A">
          <w:rPr>
            <w:rFonts w:eastAsiaTheme="minorEastAsia" w:cstheme="minorBidi"/>
            <w:noProof/>
            <w:sz w:val="20"/>
            <w:szCs w:val="22"/>
            <w:lang w:eastAsia="en-AU"/>
          </w:rPr>
          <w:tab/>
        </w:r>
        <w:r w:rsidR="00080EED">
          <w:rPr>
            <w:rStyle w:val="Hyperlink"/>
            <w:noProof/>
            <w:sz w:val="22"/>
          </w:rPr>
          <w:t xml:space="preserve">Have Your Say feedback </w:t>
        </w:r>
        <w:r w:rsidR="009C295F" w:rsidRPr="00B5258A">
          <w:rPr>
            <w:noProof/>
            <w:webHidden/>
            <w:sz w:val="22"/>
          </w:rPr>
          <w:tab/>
        </w:r>
        <w:r w:rsidR="00080EED">
          <w:rPr>
            <w:noProof/>
            <w:webHidden/>
            <w:sz w:val="22"/>
          </w:rPr>
          <w:t>11</w:t>
        </w:r>
      </w:hyperlink>
    </w:p>
    <w:p w:rsidR="009C295F" w:rsidRPr="00B5258A" w:rsidRDefault="009A5BBB">
      <w:pPr>
        <w:pStyle w:val="TOC2"/>
        <w:tabs>
          <w:tab w:val="left" w:pos="880"/>
        </w:tabs>
        <w:rPr>
          <w:rFonts w:eastAsiaTheme="minorEastAsia" w:cstheme="minorBidi"/>
          <w:noProof/>
          <w:sz w:val="20"/>
          <w:szCs w:val="22"/>
          <w:lang w:eastAsia="en-AU"/>
        </w:rPr>
      </w:pPr>
      <w:hyperlink w:anchor="_Toc500947197" w:history="1">
        <w:r w:rsidR="005C7D7A">
          <w:rPr>
            <w:rStyle w:val="Hyperlink"/>
            <w:noProof/>
            <w:sz w:val="22"/>
          </w:rPr>
          <w:t>4</w:t>
        </w:r>
        <w:r w:rsidR="009C295F" w:rsidRPr="00B5258A">
          <w:rPr>
            <w:rStyle w:val="Hyperlink"/>
            <w:noProof/>
            <w:sz w:val="22"/>
          </w:rPr>
          <w:t>.2</w:t>
        </w:r>
        <w:r w:rsidR="009C295F" w:rsidRPr="00B5258A">
          <w:rPr>
            <w:rFonts w:eastAsiaTheme="minorEastAsia" w:cstheme="minorBidi"/>
            <w:noProof/>
            <w:sz w:val="20"/>
            <w:szCs w:val="22"/>
            <w:lang w:eastAsia="en-AU"/>
          </w:rPr>
          <w:tab/>
        </w:r>
        <w:r w:rsidR="00080EED">
          <w:rPr>
            <w:rStyle w:val="Hyperlink"/>
            <w:noProof/>
            <w:sz w:val="22"/>
          </w:rPr>
          <w:t>On site feedback</w:t>
        </w:r>
        <w:r w:rsidR="009C295F" w:rsidRPr="00B5258A">
          <w:rPr>
            <w:noProof/>
            <w:webHidden/>
            <w:sz w:val="22"/>
          </w:rPr>
          <w:tab/>
        </w:r>
        <w:r w:rsidR="00080EED">
          <w:rPr>
            <w:noProof/>
            <w:webHidden/>
            <w:sz w:val="22"/>
          </w:rPr>
          <w:t>12</w:t>
        </w:r>
      </w:hyperlink>
    </w:p>
    <w:p w:rsidR="009C295F" w:rsidRDefault="009A5BBB" w:rsidP="00080EED">
      <w:pPr>
        <w:pStyle w:val="TOC2"/>
        <w:tabs>
          <w:tab w:val="left" w:pos="880"/>
        </w:tabs>
        <w:rPr>
          <w:noProof/>
          <w:sz w:val="22"/>
        </w:rPr>
      </w:pPr>
      <w:hyperlink w:anchor="_Toc500947199" w:history="1">
        <w:r w:rsidR="005C7D7A">
          <w:rPr>
            <w:rStyle w:val="Hyperlink"/>
            <w:noProof/>
            <w:sz w:val="22"/>
          </w:rPr>
          <w:t>4.3</w:t>
        </w:r>
        <w:r w:rsidR="009C295F" w:rsidRPr="00B5258A">
          <w:rPr>
            <w:rFonts w:eastAsiaTheme="minorEastAsia" w:cstheme="minorBidi"/>
            <w:noProof/>
            <w:sz w:val="20"/>
            <w:szCs w:val="22"/>
            <w:lang w:eastAsia="en-AU"/>
          </w:rPr>
          <w:tab/>
        </w:r>
        <w:r w:rsidR="00080EED">
          <w:rPr>
            <w:rStyle w:val="Hyperlink"/>
            <w:noProof/>
            <w:sz w:val="22"/>
          </w:rPr>
          <w:t>Community Reference Group Networks</w:t>
        </w:r>
        <w:r w:rsidR="009C295F" w:rsidRPr="00B5258A">
          <w:rPr>
            <w:noProof/>
            <w:webHidden/>
            <w:sz w:val="22"/>
          </w:rPr>
          <w:tab/>
        </w:r>
        <w:r w:rsidR="00080EED">
          <w:rPr>
            <w:noProof/>
            <w:webHidden/>
            <w:sz w:val="22"/>
          </w:rPr>
          <w:t>12</w:t>
        </w:r>
      </w:hyperlink>
    </w:p>
    <w:p w:rsidR="002B54D4" w:rsidRPr="002B54D4" w:rsidRDefault="002B54D4" w:rsidP="002B54D4">
      <w:r>
        <w:t xml:space="preserve">   4.4 Support for Actions </w:t>
      </w:r>
    </w:p>
    <w:p w:rsidR="009C295F" w:rsidRPr="00B5258A" w:rsidRDefault="009A5BBB">
      <w:pPr>
        <w:pStyle w:val="TOC2"/>
        <w:tabs>
          <w:tab w:val="left" w:pos="880"/>
        </w:tabs>
        <w:rPr>
          <w:rFonts w:eastAsiaTheme="minorEastAsia" w:cstheme="minorBidi"/>
          <w:noProof/>
          <w:sz w:val="20"/>
          <w:szCs w:val="22"/>
          <w:lang w:eastAsia="en-AU"/>
        </w:rPr>
      </w:pPr>
      <w:hyperlink w:anchor="_Toc500947200" w:history="1">
        <w:r w:rsidR="005C7D7A">
          <w:rPr>
            <w:rStyle w:val="Hyperlink"/>
            <w:noProof/>
            <w:sz w:val="22"/>
          </w:rPr>
          <w:t>4</w:t>
        </w:r>
        <w:r w:rsidR="009C295F" w:rsidRPr="00B5258A">
          <w:rPr>
            <w:rStyle w:val="Hyperlink"/>
            <w:noProof/>
            <w:sz w:val="22"/>
          </w:rPr>
          <w:t>.</w:t>
        </w:r>
        <w:r w:rsidR="002B54D4">
          <w:rPr>
            <w:rStyle w:val="Hyperlink"/>
            <w:noProof/>
            <w:sz w:val="22"/>
          </w:rPr>
          <w:t>5</w:t>
        </w:r>
        <w:r w:rsidR="009C295F" w:rsidRPr="00B5258A">
          <w:rPr>
            <w:rFonts w:eastAsiaTheme="minorEastAsia" w:cstheme="minorBidi"/>
            <w:noProof/>
            <w:sz w:val="20"/>
            <w:szCs w:val="22"/>
            <w:lang w:eastAsia="en-AU"/>
          </w:rPr>
          <w:tab/>
        </w:r>
        <w:r w:rsidR="009C295F" w:rsidRPr="00B5258A">
          <w:rPr>
            <w:rStyle w:val="Hyperlink"/>
            <w:noProof/>
            <w:sz w:val="22"/>
          </w:rPr>
          <w:t>Item-specific feedback</w:t>
        </w:r>
        <w:r w:rsidR="009C295F" w:rsidRPr="00B5258A">
          <w:rPr>
            <w:noProof/>
            <w:webHidden/>
            <w:sz w:val="22"/>
          </w:rPr>
          <w:tab/>
        </w:r>
        <w:r w:rsidR="009C295F" w:rsidRPr="00B5258A">
          <w:rPr>
            <w:noProof/>
            <w:webHidden/>
            <w:sz w:val="22"/>
          </w:rPr>
          <w:fldChar w:fldCharType="begin"/>
        </w:r>
        <w:r w:rsidR="009C295F" w:rsidRPr="00B5258A">
          <w:rPr>
            <w:noProof/>
            <w:webHidden/>
            <w:sz w:val="22"/>
          </w:rPr>
          <w:instrText xml:space="preserve"> PAGEREF _Toc500947200 \h </w:instrText>
        </w:r>
        <w:r w:rsidR="009C295F" w:rsidRPr="00B5258A">
          <w:rPr>
            <w:noProof/>
            <w:webHidden/>
            <w:sz w:val="22"/>
          </w:rPr>
        </w:r>
        <w:r w:rsidR="009C295F" w:rsidRPr="00B5258A">
          <w:rPr>
            <w:noProof/>
            <w:webHidden/>
            <w:sz w:val="22"/>
          </w:rPr>
          <w:fldChar w:fldCharType="separate"/>
        </w:r>
        <w:r w:rsidR="00FC14F3">
          <w:rPr>
            <w:noProof/>
            <w:webHidden/>
            <w:sz w:val="22"/>
          </w:rPr>
          <w:t>14</w:t>
        </w:r>
        <w:r w:rsidR="009C295F" w:rsidRPr="00B5258A">
          <w:rPr>
            <w:noProof/>
            <w:webHidden/>
            <w:sz w:val="22"/>
          </w:rPr>
          <w:fldChar w:fldCharType="end"/>
        </w:r>
      </w:hyperlink>
    </w:p>
    <w:p w:rsidR="009C295F" w:rsidRPr="00B5258A" w:rsidRDefault="009A5BBB">
      <w:pPr>
        <w:pStyle w:val="TOC3"/>
        <w:tabs>
          <w:tab w:val="left" w:pos="1320"/>
        </w:tabs>
        <w:rPr>
          <w:rFonts w:eastAsiaTheme="minorEastAsia" w:cstheme="minorBidi"/>
          <w:noProof/>
          <w:sz w:val="20"/>
          <w:szCs w:val="22"/>
          <w:lang w:eastAsia="en-AU"/>
        </w:rPr>
      </w:pPr>
      <w:hyperlink w:anchor="_Toc500947201" w:history="1">
        <w:r w:rsidR="005C7D7A">
          <w:rPr>
            <w:rStyle w:val="Hyperlink"/>
            <w:noProof/>
            <w:sz w:val="22"/>
          </w:rPr>
          <w:t>4</w:t>
        </w:r>
        <w:r w:rsidR="009C295F" w:rsidRPr="00B5258A">
          <w:rPr>
            <w:rStyle w:val="Hyperlink"/>
            <w:noProof/>
            <w:sz w:val="22"/>
          </w:rPr>
          <w:t>.</w:t>
        </w:r>
        <w:r w:rsidR="002B54D4">
          <w:rPr>
            <w:rStyle w:val="Hyperlink"/>
            <w:noProof/>
            <w:sz w:val="22"/>
          </w:rPr>
          <w:t>5</w:t>
        </w:r>
        <w:r w:rsidR="009C295F" w:rsidRPr="00B5258A">
          <w:rPr>
            <w:rStyle w:val="Hyperlink"/>
            <w:noProof/>
            <w:sz w:val="22"/>
          </w:rPr>
          <w:t>.1</w:t>
        </w:r>
        <w:r w:rsidR="009C295F" w:rsidRPr="00B5258A">
          <w:rPr>
            <w:rFonts w:eastAsiaTheme="minorEastAsia" w:cstheme="minorBidi"/>
            <w:noProof/>
            <w:sz w:val="20"/>
            <w:szCs w:val="22"/>
            <w:lang w:eastAsia="en-AU"/>
          </w:rPr>
          <w:tab/>
        </w:r>
        <w:r w:rsidR="005C7D7A">
          <w:rPr>
            <w:rStyle w:val="Hyperlink"/>
            <w:noProof/>
            <w:sz w:val="22"/>
          </w:rPr>
          <w:t xml:space="preserve">Toilet facilities </w:t>
        </w:r>
        <w:r w:rsidR="009C295F" w:rsidRPr="00B5258A">
          <w:rPr>
            <w:noProof/>
            <w:webHidden/>
            <w:sz w:val="22"/>
          </w:rPr>
          <w:tab/>
        </w:r>
        <w:r w:rsidR="005C7D7A">
          <w:rPr>
            <w:noProof/>
            <w:webHidden/>
            <w:sz w:val="22"/>
          </w:rPr>
          <w:t>13</w:t>
        </w:r>
      </w:hyperlink>
      <w:r w:rsidR="00872CC3">
        <w:rPr>
          <w:noProof/>
          <w:sz w:val="22"/>
        </w:rPr>
        <w:t xml:space="preserve"> </w:t>
      </w:r>
    </w:p>
    <w:p w:rsidR="009C295F" w:rsidRPr="00B5258A" w:rsidRDefault="009A5BBB">
      <w:pPr>
        <w:pStyle w:val="TOC3"/>
        <w:tabs>
          <w:tab w:val="left" w:pos="1320"/>
        </w:tabs>
        <w:rPr>
          <w:rFonts w:eastAsiaTheme="minorEastAsia" w:cstheme="minorBidi"/>
          <w:noProof/>
          <w:sz w:val="20"/>
          <w:szCs w:val="22"/>
          <w:lang w:eastAsia="en-AU"/>
        </w:rPr>
      </w:pPr>
      <w:hyperlink w:anchor="_Toc500947202" w:history="1">
        <w:r w:rsidR="005C7D7A">
          <w:rPr>
            <w:rStyle w:val="Hyperlink"/>
            <w:noProof/>
            <w:sz w:val="22"/>
          </w:rPr>
          <w:t>4</w:t>
        </w:r>
        <w:r w:rsidR="009C295F" w:rsidRPr="00B5258A">
          <w:rPr>
            <w:rStyle w:val="Hyperlink"/>
            <w:noProof/>
            <w:sz w:val="22"/>
          </w:rPr>
          <w:t>.</w:t>
        </w:r>
        <w:r w:rsidR="002B54D4">
          <w:rPr>
            <w:rStyle w:val="Hyperlink"/>
            <w:noProof/>
            <w:sz w:val="22"/>
          </w:rPr>
          <w:t>5</w:t>
        </w:r>
        <w:r w:rsidR="009C295F" w:rsidRPr="00B5258A">
          <w:rPr>
            <w:rStyle w:val="Hyperlink"/>
            <w:noProof/>
            <w:sz w:val="22"/>
          </w:rPr>
          <w:t>.2</w:t>
        </w:r>
        <w:r w:rsidR="009C295F" w:rsidRPr="00B5258A">
          <w:rPr>
            <w:rFonts w:eastAsiaTheme="minorEastAsia" w:cstheme="minorBidi"/>
            <w:noProof/>
            <w:sz w:val="20"/>
            <w:szCs w:val="22"/>
            <w:lang w:eastAsia="en-AU"/>
          </w:rPr>
          <w:tab/>
        </w:r>
        <w:r w:rsidR="005C7D7A">
          <w:rPr>
            <w:rStyle w:val="Hyperlink"/>
            <w:noProof/>
            <w:sz w:val="22"/>
          </w:rPr>
          <w:t xml:space="preserve">Walking path and exercise equipment </w:t>
        </w:r>
        <w:r w:rsidR="009C295F" w:rsidRPr="00B5258A">
          <w:rPr>
            <w:noProof/>
            <w:webHidden/>
            <w:sz w:val="22"/>
          </w:rPr>
          <w:tab/>
        </w:r>
        <w:r w:rsidR="005C7D7A">
          <w:rPr>
            <w:noProof/>
            <w:webHidden/>
            <w:sz w:val="22"/>
          </w:rPr>
          <w:t>13</w:t>
        </w:r>
      </w:hyperlink>
    </w:p>
    <w:p w:rsidR="009C295F" w:rsidRPr="00B5258A" w:rsidRDefault="009A5BBB">
      <w:pPr>
        <w:pStyle w:val="TOC3"/>
        <w:tabs>
          <w:tab w:val="left" w:pos="1320"/>
        </w:tabs>
        <w:rPr>
          <w:rFonts w:eastAsiaTheme="minorEastAsia" w:cstheme="minorBidi"/>
          <w:noProof/>
          <w:sz w:val="20"/>
          <w:szCs w:val="22"/>
          <w:lang w:eastAsia="en-AU"/>
        </w:rPr>
      </w:pPr>
      <w:hyperlink w:anchor="_Toc500947203" w:history="1">
        <w:r w:rsidR="005C7D7A">
          <w:rPr>
            <w:rStyle w:val="Hyperlink"/>
            <w:noProof/>
            <w:sz w:val="22"/>
          </w:rPr>
          <w:t>4</w:t>
        </w:r>
        <w:r w:rsidR="009C295F" w:rsidRPr="00B5258A">
          <w:rPr>
            <w:rStyle w:val="Hyperlink"/>
            <w:noProof/>
            <w:sz w:val="22"/>
          </w:rPr>
          <w:t>.</w:t>
        </w:r>
        <w:r w:rsidR="002B54D4">
          <w:rPr>
            <w:rStyle w:val="Hyperlink"/>
            <w:noProof/>
            <w:sz w:val="22"/>
          </w:rPr>
          <w:t>5</w:t>
        </w:r>
        <w:r w:rsidR="009C295F" w:rsidRPr="00B5258A">
          <w:rPr>
            <w:rStyle w:val="Hyperlink"/>
            <w:noProof/>
            <w:sz w:val="22"/>
          </w:rPr>
          <w:t>.3</w:t>
        </w:r>
        <w:r w:rsidR="009C295F" w:rsidRPr="00B5258A">
          <w:rPr>
            <w:rFonts w:eastAsiaTheme="minorEastAsia" w:cstheme="minorBidi"/>
            <w:noProof/>
            <w:sz w:val="20"/>
            <w:szCs w:val="22"/>
            <w:lang w:eastAsia="en-AU"/>
          </w:rPr>
          <w:tab/>
        </w:r>
        <w:r w:rsidR="005C7D7A">
          <w:rPr>
            <w:rStyle w:val="Hyperlink"/>
            <w:noProof/>
            <w:sz w:val="22"/>
          </w:rPr>
          <w:t xml:space="preserve">Picnic shelters </w:t>
        </w:r>
        <w:r w:rsidR="009C295F" w:rsidRPr="00B5258A">
          <w:rPr>
            <w:noProof/>
            <w:webHidden/>
            <w:sz w:val="22"/>
          </w:rPr>
          <w:tab/>
        </w:r>
        <w:r w:rsidR="005C7D7A">
          <w:rPr>
            <w:noProof/>
            <w:webHidden/>
            <w:sz w:val="22"/>
          </w:rPr>
          <w:t>13</w:t>
        </w:r>
      </w:hyperlink>
    </w:p>
    <w:p w:rsidR="009C295F" w:rsidRPr="00B5258A" w:rsidRDefault="009A5BBB">
      <w:pPr>
        <w:pStyle w:val="TOC3"/>
        <w:tabs>
          <w:tab w:val="left" w:pos="1320"/>
        </w:tabs>
        <w:rPr>
          <w:rFonts w:eastAsiaTheme="minorEastAsia" w:cstheme="minorBidi"/>
          <w:noProof/>
          <w:sz w:val="20"/>
          <w:szCs w:val="22"/>
          <w:lang w:eastAsia="en-AU"/>
        </w:rPr>
      </w:pPr>
      <w:hyperlink w:anchor="_Toc500947204" w:history="1">
        <w:r w:rsidR="005C7D7A">
          <w:rPr>
            <w:rStyle w:val="Hyperlink"/>
            <w:noProof/>
            <w:sz w:val="22"/>
          </w:rPr>
          <w:t>4</w:t>
        </w:r>
        <w:r w:rsidR="009C295F" w:rsidRPr="00B5258A">
          <w:rPr>
            <w:rStyle w:val="Hyperlink"/>
            <w:noProof/>
            <w:sz w:val="22"/>
          </w:rPr>
          <w:t>.</w:t>
        </w:r>
        <w:r w:rsidR="002B54D4">
          <w:rPr>
            <w:rStyle w:val="Hyperlink"/>
            <w:noProof/>
            <w:sz w:val="22"/>
          </w:rPr>
          <w:t>5</w:t>
        </w:r>
        <w:r w:rsidR="009C295F" w:rsidRPr="00B5258A">
          <w:rPr>
            <w:rStyle w:val="Hyperlink"/>
            <w:noProof/>
            <w:sz w:val="22"/>
          </w:rPr>
          <w:t>.4</w:t>
        </w:r>
        <w:r w:rsidR="009C295F" w:rsidRPr="00B5258A">
          <w:rPr>
            <w:rFonts w:eastAsiaTheme="minorEastAsia" w:cstheme="minorBidi"/>
            <w:noProof/>
            <w:sz w:val="20"/>
            <w:szCs w:val="22"/>
            <w:lang w:eastAsia="en-AU"/>
          </w:rPr>
          <w:tab/>
        </w:r>
        <w:r w:rsidR="005C7D7A">
          <w:rPr>
            <w:rStyle w:val="Hyperlink"/>
            <w:noProof/>
            <w:sz w:val="22"/>
          </w:rPr>
          <w:t>Wheelchair swing</w:t>
        </w:r>
        <w:r w:rsidR="009C295F" w:rsidRPr="00B5258A">
          <w:rPr>
            <w:noProof/>
            <w:webHidden/>
            <w:sz w:val="22"/>
          </w:rPr>
          <w:tab/>
        </w:r>
        <w:r w:rsidR="005C7D7A">
          <w:rPr>
            <w:noProof/>
            <w:webHidden/>
            <w:sz w:val="22"/>
          </w:rPr>
          <w:t>13</w:t>
        </w:r>
      </w:hyperlink>
    </w:p>
    <w:p w:rsidR="009C295F" w:rsidRPr="00B5258A" w:rsidRDefault="009A5BBB">
      <w:pPr>
        <w:pStyle w:val="TOC3"/>
        <w:tabs>
          <w:tab w:val="left" w:pos="1320"/>
        </w:tabs>
        <w:rPr>
          <w:rFonts w:eastAsiaTheme="minorEastAsia" w:cstheme="minorBidi"/>
          <w:noProof/>
          <w:sz w:val="20"/>
          <w:szCs w:val="22"/>
          <w:lang w:eastAsia="en-AU"/>
        </w:rPr>
      </w:pPr>
      <w:hyperlink w:anchor="_Toc500947205" w:history="1">
        <w:r w:rsidR="005C7D7A">
          <w:rPr>
            <w:rStyle w:val="Hyperlink"/>
            <w:noProof/>
            <w:sz w:val="22"/>
          </w:rPr>
          <w:t>4</w:t>
        </w:r>
        <w:r w:rsidR="009C295F" w:rsidRPr="00B5258A">
          <w:rPr>
            <w:rStyle w:val="Hyperlink"/>
            <w:noProof/>
            <w:sz w:val="22"/>
          </w:rPr>
          <w:t>.</w:t>
        </w:r>
        <w:r w:rsidR="002B54D4">
          <w:rPr>
            <w:rStyle w:val="Hyperlink"/>
            <w:noProof/>
            <w:sz w:val="22"/>
          </w:rPr>
          <w:t>5</w:t>
        </w:r>
        <w:r w:rsidR="009C295F" w:rsidRPr="00B5258A">
          <w:rPr>
            <w:rStyle w:val="Hyperlink"/>
            <w:noProof/>
            <w:sz w:val="22"/>
          </w:rPr>
          <w:t>.5</w:t>
        </w:r>
        <w:r w:rsidR="009C295F" w:rsidRPr="00B5258A">
          <w:rPr>
            <w:rFonts w:eastAsiaTheme="minorEastAsia" w:cstheme="minorBidi"/>
            <w:noProof/>
            <w:sz w:val="20"/>
            <w:szCs w:val="22"/>
            <w:lang w:eastAsia="en-AU"/>
          </w:rPr>
          <w:tab/>
        </w:r>
        <w:r w:rsidR="005C7D7A">
          <w:rPr>
            <w:rStyle w:val="Hyperlink"/>
            <w:noProof/>
            <w:sz w:val="22"/>
          </w:rPr>
          <w:t xml:space="preserve">Dogs on/off leash </w:t>
        </w:r>
        <w:r w:rsidR="009C295F" w:rsidRPr="00B5258A">
          <w:rPr>
            <w:noProof/>
            <w:webHidden/>
            <w:sz w:val="22"/>
          </w:rPr>
          <w:tab/>
        </w:r>
        <w:r w:rsidR="005C7D7A">
          <w:rPr>
            <w:noProof/>
            <w:webHidden/>
            <w:sz w:val="22"/>
          </w:rPr>
          <w:t>14</w:t>
        </w:r>
      </w:hyperlink>
    </w:p>
    <w:p w:rsidR="009C295F" w:rsidRPr="00B5258A" w:rsidRDefault="009A5BBB">
      <w:pPr>
        <w:pStyle w:val="TOC3"/>
        <w:tabs>
          <w:tab w:val="left" w:pos="1320"/>
        </w:tabs>
        <w:rPr>
          <w:rFonts w:eastAsiaTheme="minorEastAsia" w:cstheme="minorBidi"/>
          <w:noProof/>
          <w:sz w:val="20"/>
          <w:szCs w:val="22"/>
          <w:lang w:eastAsia="en-AU"/>
        </w:rPr>
      </w:pPr>
      <w:hyperlink w:anchor="_Toc500947206" w:history="1">
        <w:r w:rsidR="005C7D7A">
          <w:rPr>
            <w:rStyle w:val="Hyperlink"/>
            <w:noProof/>
            <w:sz w:val="22"/>
          </w:rPr>
          <w:t>4</w:t>
        </w:r>
        <w:r w:rsidR="009C295F" w:rsidRPr="00B5258A">
          <w:rPr>
            <w:rStyle w:val="Hyperlink"/>
            <w:noProof/>
            <w:sz w:val="22"/>
          </w:rPr>
          <w:t>.</w:t>
        </w:r>
        <w:r w:rsidR="002B54D4">
          <w:rPr>
            <w:rStyle w:val="Hyperlink"/>
            <w:noProof/>
            <w:sz w:val="22"/>
          </w:rPr>
          <w:t>5</w:t>
        </w:r>
        <w:r w:rsidR="009C295F" w:rsidRPr="00B5258A">
          <w:rPr>
            <w:rStyle w:val="Hyperlink"/>
            <w:noProof/>
            <w:sz w:val="22"/>
          </w:rPr>
          <w:t>.6</w:t>
        </w:r>
        <w:r w:rsidR="009C295F" w:rsidRPr="00B5258A">
          <w:rPr>
            <w:rFonts w:eastAsiaTheme="minorEastAsia" w:cstheme="minorBidi"/>
            <w:noProof/>
            <w:sz w:val="20"/>
            <w:szCs w:val="22"/>
            <w:lang w:eastAsia="en-AU"/>
          </w:rPr>
          <w:tab/>
        </w:r>
        <w:r w:rsidR="005C7D7A">
          <w:rPr>
            <w:rStyle w:val="Hyperlink"/>
            <w:noProof/>
            <w:sz w:val="22"/>
          </w:rPr>
          <w:t>Other activities</w:t>
        </w:r>
        <w:r w:rsidR="009C295F" w:rsidRPr="00B5258A">
          <w:rPr>
            <w:noProof/>
            <w:webHidden/>
            <w:sz w:val="22"/>
          </w:rPr>
          <w:tab/>
        </w:r>
        <w:r w:rsidR="005C7D7A">
          <w:rPr>
            <w:noProof/>
            <w:webHidden/>
            <w:sz w:val="22"/>
          </w:rPr>
          <w:t>14</w:t>
        </w:r>
      </w:hyperlink>
    </w:p>
    <w:p w:rsidR="009C295F" w:rsidRPr="00B5258A" w:rsidRDefault="00FC14F3" w:rsidP="002B54D4">
      <w:pPr>
        <w:pStyle w:val="TOC3"/>
        <w:tabs>
          <w:tab w:val="left" w:pos="1320"/>
        </w:tabs>
        <w:ind w:left="0"/>
        <w:rPr>
          <w:rFonts w:eastAsiaTheme="minorEastAsia" w:cstheme="minorBidi"/>
          <w:noProof/>
          <w:sz w:val="20"/>
          <w:szCs w:val="22"/>
          <w:lang w:eastAsia="en-AU"/>
        </w:rPr>
      </w:pPr>
      <w:r>
        <w:rPr>
          <w:rStyle w:val="Hyperlink"/>
          <w:noProof/>
          <w:sz w:val="22"/>
        </w:rPr>
        <w:t xml:space="preserve">   </w:t>
      </w:r>
      <w:hyperlink w:anchor="_Toc500947207" w:history="1"/>
      <w:hyperlink w:anchor="_Toc500947208" w:history="1">
        <w:r w:rsidR="005C7D7A">
          <w:rPr>
            <w:rStyle w:val="Hyperlink"/>
            <w:noProof/>
            <w:sz w:val="22"/>
          </w:rPr>
          <w:t>4</w:t>
        </w:r>
        <w:r w:rsidR="002B54D4">
          <w:rPr>
            <w:rStyle w:val="Hyperlink"/>
            <w:noProof/>
            <w:sz w:val="22"/>
          </w:rPr>
          <w:t>.6</w:t>
        </w:r>
        <w:r w:rsidR="009C295F" w:rsidRPr="00B5258A">
          <w:rPr>
            <w:rFonts w:eastAsiaTheme="minorEastAsia" w:cstheme="minorBidi"/>
            <w:noProof/>
            <w:sz w:val="20"/>
            <w:szCs w:val="22"/>
            <w:lang w:eastAsia="en-AU"/>
          </w:rPr>
          <w:tab/>
        </w:r>
        <w:r w:rsidR="009C295F" w:rsidRPr="00B5258A">
          <w:rPr>
            <w:rStyle w:val="Hyperlink"/>
            <w:noProof/>
            <w:sz w:val="22"/>
          </w:rPr>
          <w:t>Error corrections</w:t>
        </w:r>
        <w:r w:rsidR="009C295F" w:rsidRPr="00B5258A">
          <w:rPr>
            <w:noProof/>
            <w:webHidden/>
            <w:sz w:val="22"/>
          </w:rPr>
          <w:tab/>
        </w:r>
        <w:r w:rsidR="009C295F" w:rsidRPr="00B5258A">
          <w:rPr>
            <w:noProof/>
            <w:webHidden/>
            <w:sz w:val="22"/>
          </w:rPr>
          <w:fldChar w:fldCharType="begin"/>
        </w:r>
        <w:r w:rsidR="009C295F" w:rsidRPr="00B5258A">
          <w:rPr>
            <w:noProof/>
            <w:webHidden/>
            <w:sz w:val="22"/>
          </w:rPr>
          <w:instrText xml:space="preserve"> PAGEREF _Toc500947208 \h </w:instrText>
        </w:r>
        <w:r w:rsidR="009C295F" w:rsidRPr="00B5258A">
          <w:rPr>
            <w:noProof/>
            <w:webHidden/>
            <w:sz w:val="22"/>
          </w:rPr>
        </w:r>
        <w:r w:rsidR="009C295F" w:rsidRPr="00B5258A">
          <w:rPr>
            <w:noProof/>
            <w:webHidden/>
            <w:sz w:val="22"/>
          </w:rPr>
          <w:fldChar w:fldCharType="separate"/>
        </w:r>
        <w:r>
          <w:rPr>
            <w:noProof/>
            <w:webHidden/>
            <w:sz w:val="22"/>
          </w:rPr>
          <w:t>14</w:t>
        </w:r>
        <w:r w:rsidR="009C295F" w:rsidRPr="00B5258A">
          <w:rPr>
            <w:noProof/>
            <w:webHidden/>
            <w:sz w:val="22"/>
          </w:rPr>
          <w:fldChar w:fldCharType="end"/>
        </w:r>
      </w:hyperlink>
    </w:p>
    <w:p w:rsidR="009C295F" w:rsidRPr="00B5258A" w:rsidRDefault="009A5BBB">
      <w:pPr>
        <w:pStyle w:val="TOC1"/>
        <w:tabs>
          <w:tab w:val="left" w:pos="480"/>
        </w:tabs>
        <w:rPr>
          <w:rFonts w:eastAsiaTheme="minorEastAsia" w:cstheme="minorBidi"/>
          <w:noProof/>
          <w:sz w:val="20"/>
          <w:szCs w:val="22"/>
          <w:lang w:eastAsia="en-AU"/>
        </w:rPr>
      </w:pPr>
      <w:hyperlink w:anchor="_Toc500947209" w:history="1">
        <w:r w:rsidR="005C7D7A" w:rsidRPr="00872CC3">
          <w:rPr>
            <w:rStyle w:val="Hyperlink"/>
            <w:b/>
            <w:noProof/>
            <w:sz w:val="22"/>
          </w:rPr>
          <w:t>5</w:t>
        </w:r>
        <w:r w:rsidR="009C295F" w:rsidRPr="00872CC3">
          <w:rPr>
            <w:rFonts w:eastAsiaTheme="minorEastAsia" w:cstheme="minorBidi"/>
            <w:b/>
            <w:noProof/>
            <w:sz w:val="20"/>
            <w:szCs w:val="22"/>
            <w:lang w:eastAsia="en-AU"/>
          </w:rPr>
          <w:tab/>
        </w:r>
        <w:r w:rsidR="005C7D7A" w:rsidRPr="00872CC3">
          <w:rPr>
            <w:rStyle w:val="Hyperlink"/>
            <w:b/>
            <w:noProof/>
            <w:sz w:val="22"/>
          </w:rPr>
          <w:t xml:space="preserve">Project evaluation </w:t>
        </w:r>
        <w:r w:rsidR="009C295F" w:rsidRPr="00B5258A">
          <w:rPr>
            <w:noProof/>
            <w:webHidden/>
            <w:sz w:val="22"/>
          </w:rPr>
          <w:tab/>
        </w:r>
        <w:r w:rsidR="005C7D7A">
          <w:rPr>
            <w:noProof/>
            <w:webHidden/>
            <w:sz w:val="22"/>
          </w:rPr>
          <w:t>15</w:t>
        </w:r>
      </w:hyperlink>
    </w:p>
    <w:p w:rsidR="00164EB8" w:rsidRPr="00B5258A" w:rsidRDefault="00164EB8">
      <w:pPr>
        <w:spacing w:before="100" w:after="200" w:line="276" w:lineRule="auto"/>
        <w:rPr>
          <w:b/>
          <w:color w:val="FFFFFF" w:themeColor="background1"/>
          <w:sz w:val="28"/>
        </w:rPr>
      </w:pPr>
      <w:r w:rsidRPr="00B5258A">
        <w:rPr>
          <w:sz w:val="22"/>
        </w:rPr>
        <w:fldChar w:fldCharType="end"/>
      </w:r>
      <w:r w:rsidRPr="00B5258A">
        <w:rPr>
          <w:sz w:val="22"/>
        </w:rPr>
        <w:br w:type="page"/>
      </w:r>
    </w:p>
    <w:p w:rsidR="00F76040" w:rsidRPr="00B5258A" w:rsidRDefault="00F76040" w:rsidP="00D424E5">
      <w:pPr>
        <w:pStyle w:val="Heading1"/>
        <w:numPr>
          <w:ilvl w:val="0"/>
          <w:numId w:val="0"/>
        </w:numPr>
        <w:ind w:left="432" w:hanging="432"/>
        <w:rPr>
          <w:sz w:val="28"/>
        </w:rPr>
      </w:pPr>
      <w:bookmarkStart w:id="0" w:name="_Toc500947183"/>
      <w:r w:rsidRPr="00B5258A">
        <w:rPr>
          <w:sz w:val="28"/>
        </w:rPr>
        <w:lastRenderedPageBreak/>
        <w:t>Overview</w:t>
      </w:r>
      <w:bookmarkEnd w:id="0"/>
    </w:p>
    <w:p w:rsidR="00A16892" w:rsidRPr="00B5258A" w:rsidRDefault="00815185" w:rsidP="00F76040">
      <w:pPr>
        <w:rPr>
          <w:sz w:val="22"/>
        </w:rPr>
      </w:pPr>
      <w:r>
        <w:rPr>
          <w:sz w:val="22"/>
        </w:rPr>
        <w:t xml:space="preserve">The purpose of consultation has been to develop a plan for a new inclusive playground at Thomas Street Reserve in Hampton. </w:t>
      </w:r>
      <w:r w:rsidR="00D17CB1">
        <w:rPr>
          <w:sz w:val="22"/>
        </w:rPr>
        <w:t xml:space="preserve">The draft plans </w:t>
      </w:r>
      <w:r w:rsidR="00153D23">
        <w:rPr>
          <w:sz w:val="22"/>
        </w:rPr>
        <w:t xml:space="preserve">incorporate </w:t>
      </w:r>
      <w:r w:rsidR="00D17CB1">
        <w:rPr>
          <w:sz w:val="22"/>
        </w:rPr>
        <w:t xml:space="preserve">an inclusive </w:t>
      </w:r>
      <w:r w:rsidR="00153D23">
        <w:rPr>
          <w:sz w:val="22"/>
        </w:rPr>
        <w:t xml:space="preserve">playground, a senior adults exercise area, and a 500m loop path. </w:t>
      </w:r>
    </w:p>
    <w:p w:rsidR="000B55B5" w:rsidRDefault="000B55B5" w:rsidP="00F76040">
      <w:pPr>
        <w:rPr>
          <w:sz w:val="22"/>
        </w:rPr>
      </w:pPr>
      <w:r>
        <w:rPr>
          <w:sz w:val="22"/>
        </w:rPr>
        <w:t>A</w:t>
      </w:r>
      <w:r w:rsidR="00815185">
        <w:rPr>
          <w:sz w:val="22"/>
        </w:rPr>
        <w:t>n eight member Community Reference Group was established</w:t>
      </w:r>
      <w:r>
        <w:rPr>
          <w:sz w:val="22"/>
        </w:rPr>
        <w:t xml:space="preserve"> through an expression o</w:t>
      </w:r>
      <w:r w:rsidR="00076091">
        <w:rPr>
          <w:sz w:val="22"/>
        </w:rPr>
        <w:t xml:space="preserve">f interest process to provide </w:t>
      </w:r>
      <w:r>
        <w:rPr>
          <w:sz w:val="22"/>
        </w:rPr>
        <w:t xml:space="preserve">community perspectives and advice to Bayside City Council and has met at key points in the process. Council engaged experienced playground designer Ric Mcconaghy and Associates to </w:t>
      </w:r>
      <w:r w:rsidR="00D17CB1">
        <w:rPr>
          <w:sz w:val="22"/>
        </w:rPr>
        <w:t xml:space="preserve">develop the plan. </w:t>
      </w:r>
    </w:p>
    <w:p w:rsidR="00D17CB1" w:rsidRDefault="00D17CB1" w:rsidP="00F76040">
      <w:pPr>
        <w:rPr>
          <w:sz w:val="22"/>
        </w:rPr>
      </w:pPr>
      <w:r>
        <w:rPr>
          <w:sz w:val="22"/>
        </w:rPr>
        <w:t xml:space="preserve">Consultation occurred in two major phases </w:t>
      </w:r>
    </w:p>
    <w:p w:rsidR="00D17CB1" w:rsidRDefault="00D17CB1" w:rsidP="00EC06FC">
      <w:pPr>
        <w:pStyle w:val="ListParagraph"/>
        <w:numPr>
          <w:ilvl w:val="0"/>
          <w:numId w:val="6"/>
        </w:numPr>
        <w:rPr>
          <w:sz w:val="22"/>
        </w:rPr>
      </w:pPr>
      <w:r>
        <w:rPr>
          <w:sz w:val="22"/>
        </w:rPr>
        <w:t xml:space="preserve">A </w:t>
      </w:r>
      <w:r w:rsidRPr="002251BB">
        <w:rPr>
          <w:b/>
          <w:bCs/>
          <w:sz w:val="22"/>
        </w:rPr>
        <w:t>Gather Ideas phase</w:t>
      </w:r>
      <w:r w:rsidR="004F5797">
        <w:rPr>
          <w:sz w:val="22"/>
        </w:rPr>
        <w:t xml:space="preserve"> - </w:t>
      </w:r>
      <w:r>
        <w:rPr>
          <w:sz w:val="22"/>
        </w:rPr>
        <w:t>February to March 2019, detailed in a previous report</w:t>
      </w:r>
      <w:r w:rsidR="00153D23">
        <w:rPr>
          <w:sz w:val="22"/>
        </w:rPr>
        <w:t>, which included six school workshops, an online survey</w:t>
      </w:r>
      <w:r w:rsidR="002251BB">
        <w:rPr>
          <w:sz w:val="22"/>
        </w:rPr>
        <w:t xml:space="preserve"> with </w:t>
      </w:r>
      <w:r w:rsidR="004F5797">
        <w:rPr>
          <w:sz w:val="22"/>
        </w:rPr>
        <w:t>60</w:t>
      </w:r>
      <w:r w:rsidR="002251BB">
        <w:rPr>
          <w:sz w:val="22"/>
        </w:rPr>
        <w:t xml:space="preserve"> re</w:t>
      </w:r>
      <w:r w:rsidR="00E706D2">
        <w:rPr>
          <w:sz w:val="22"/>
        </w:rPr>
        <w:t>sp</w:t>
      </w:r>
      <w:r w:rsidR="002251BB">
        <w:rPr>
          <w:sz w:val="22"/>
        </w:rPr>
        <w:t xml:space="preserve">onses </w:t>
      </w:r>
      <w:r w:rsidR="00153D23">
        <w:rPr>
          <w:sz w:val="22"/>
        </w:rPr>
        <w:t>and a drop-in day on-site</w:t>
      </w:r>
      <w:r w:rsidR="004F5797">
        <w:rPr>
          <w:sz w:val="22"/>
        </w:rPr>
        <w:t xml:space="preserve">. </w:t>
      </w:r>
      <w:r w:rsidR="00153D23">
        <w:rPr>
          <w:sz w:val="22"/>
        </w:rPr>
        <w:t xml:space="preserve"> </w:t>
      </w:r>
    </w:p>
    <w:p w:rsidR="00D17CB1" w:rsidRDefault="00D17CB1" w:rsidP="00EC06FC">
      <w:pPr>
        <w:pStyle w:val="ListParagraph"/>
        <w:numPr>
          <w:ilvl w:val="0"/>
          <w:numId w:val="6"/>
        </w:numPr>
        <w:rPr>
          <w:sz w:val="22"/>
        </w:rPr>
      </w:pPr>
      <w:r w:rsidRPr="002251BB">
        <w:rPr>
          <w:b/>
          <w:bCs/>
          <w:sz w:val="22"/>
        </w:rPr>
        <w:t>Consultation on a Draft Plan</w:t>
      </w:r>
      <w:r>
        <w:rPr>
          <w:sz w:val="22"/>
        </w:rPr>
        <w:t xml:space="preserve"> </w:t>
      </w:r>
      <w:r w:rsidR="004F5797">
        <w:rPr>
          <w:sz w:val="22"/>
        </w:rPr>
        <w:t xml:space="preserve"> - </w:t>
      </w:r>
      <w:r>
        <w:rPr>
          <w:sz w:val="22"/>
        </w:rPr>
        <w:t>August to September 2019</w:t>
      </w:r>
      <w:r w:rsidR="004F5797">
        <w:rPr>
          <w:sz w:val="22"/>
        </w:rPr>
        <w:t xml:space="preserve"> </w:t>
      </w:r>
    </w:p>
    <w:p w:rsidR="008F54E3" w:rsidRDefault="008F54E3" w:rsidP="00D17CB1">
      <w:pPr>
        <w:pStyle w:val="ListParagraph"/>
        <w:rPr>
          <w:sz w:val="22"/>
        </w:rPr>
      </w:pPr>
    </w:p>
    <w:p w:rsidR="008F54E3" w:rsidRPr="00076091" w:rsidRDefault="008F54E3" w:rsidP="00076091">
      <w:pPr>
        <w:rPr>
          <w:sz w:val="22"/>
        </w:rPr>
      </w:pPr>
      <w:r w:rsidRPr="00076091">
        <w:rPr>
          <w:sz w:val="22"/>
        </w:rPr>
        <w:t xml:space="preserve">The first phase, Gather Ideas, was </w:t>
      </w:r>
      <w:r w:rsidR="007A7F41" w:rsidRPr="00076091">
        <w:rPr>
          <w:sz w:val="22"/>
        </w:rPr>
        <w:t>the critical phase for raising awareness</w:t>
      </w:r>
      <w:r w:rsidR="00076091">
        <w:rPr>
          <w:sz w:val="22"/>
        </w:rPr>
        <w:t xml:space="preserve"> </w:t>
      </w:r>
      <w:r w:rsidR="007A7F41" w:rsidRPr="00076091">
        <w:rPr>
          <w:sz w:val="22"/>
        </w:rPr>
        <w:t>of the project and an understanding of what types of play and other features that people want to see in a renewed playground and park. The second consultation phase aimed to check</w:t>
      </w:r>
      <w:r w:rsidR="008B0BD4">
        <w:rPr>
          <w:sz w:val="22"/>
        </w:rPr>
        <w:t xml:space="preserve"> </w:t>
      </w:r>
      <w:r w:rsidR="007A7F41" w:rsidRPr="00076091">
        <w:rPr>
          <w:sz w:val="22"/>
        </w:rPr>
        <w:t>if the</w:t>
      </w:r>
      <w:r w:rsidR="008B0BD4">
        <w:rPr>
          <w:sz w:val="22"/>
        </w:rPr>
        <w:t xml:space="preserve"> equipment and layout shown in the</w:t>
      </w:r>
      <w:r w:rsidR="007A7F41" w:rsidRPr="00076091">
        <w:rPr>
          <w:sz w:val="22"/>
        </w:rPr>
        <w:t xml:space="preserve"> draft plan meets the needs and expectations articulated in the first phase.   </w:t>
      </w:r>
    </w:p>
    <w:p w:rsidR="00D17CB1" w:rsidRDefault="00D17CB1" w:rsidP="00BB2CE6">
      <w:pPr>
        <w:rPr>
          <w:sz w:val="22"/>
        </w:rPr>
      </w:pPr>
      <w:r>
        <w:rPr>
          <w:sz w:val="22"/>
        </w:rPr>
        <w:t xml:space="preserve">Consultation on the draft plan included: </w:t>
      </w:r>
      <w:r w:rsidR="00BB2CE6">
        <w:rPr>
          <w:sz w:val="22"/>
        </w:rPr>
        <w:t xml:space="preserve"> </w:t>
      </w:r>
    </w:p>
    <w:p w:rsidR="0063540D" w:rsidRDefault="00BB2CE6" w:rsidP="00EC06FC">
      <w:pPr>
        <w:pStyle w:val="ListParagraph"/>
        <w:numPr>
          <w:ilvl w:val="0"/>
          <w:numId w:val="7"/>
        </w:numPr>
        <w:rPr>
          <w:sz w:val="22"/>
        </w:rPr>
      </w:pPr>
      <w:r>
        <w:rPr>
          <w:sz w:val="22"/>
        </w:rPr>
        <w:t>Online, t</w:t>
      </w:r>
      <w:r w:rsidRPr="00D17CB1">
        <w:rPr>
          <w:sz w:val="22"/>
        </w:rPr>
        <w:t>hrough</w:t>
      </w:r>
      <w:r>
        <w:rPr>
          <w:sz w:val="22"/>
        </w:rPr>
        <w:t xml:space="preserve"> </w:t>
      </w:r>
      <w:r w:rsidRPr="00D17CB1">
        <w:rPr>
          <w:sz w:val="22"/>
        </w:rPr>
        <w:t xml:space="preserve">Council’s Have Your Say </w:t>
      </w:r>
      <w:r>
        <w:rPr>
          <w:sz w:val="22"/>
        </w:rPr>
        <w:t>page, which received</w:t>
      </w:r>
      <w:r>
        <w:t xml:space="preserve"> </w:t>
      </w:r>
      <w:r w:rsidR="0063540D">
        <w:t xml:space="preserve"> 1,363 views of the page by 728 people, </w:t>
      </w:r>
      <w:r w:rsidR="008B0BD4">
        <w:t xml:space="preserve">with </w:t>
      </w:r>
      <w:r w:rsidR="0063540D">
        <w:t>57 people participat</w:t>
      </w:r>
      <w:r w:rsidR="008B0BD4">
        <w:t>ing</w:t>
      </w:r>
      <w:r w:rsidR="0063540D">
        <w:t xml:space="preserve"> in giving their feedback </w:t>
      </w:r>
      <w:r>
        <w:rPr>
          <w:sz w:val="22"/>
        </w:rPr>
        <w:t>via an open-ended text field, three question survey</w:t>
      </w:r>
      <w:r>
        <w:t xml:space="preserve"> </w:t>
      </w:r>
    </w:p>
    <w:p w:rsidR="00D17CB1" w:rsidRDefault="00D17CB1" w:rsidP="00EC06FC">
      <w:pPr>
        <w:pStyle w:val="ListParagraph"/>
        <w:numPr>
          <w:ilvl w:val="0"/>
          <w:numId w:val="7"/>
        </w:numPr>
        <w:rPr>
          <w:sz w:val="22"/>
        </w:rPr>
      </w:pPr>
      <w:r>
        <w:rPr>
          <w:sz w:val="22"/>
        </w:rPr>
        <w:t>Two on-site drop in sessions</w:t>
      </w:r>
      <w:r w:rsidR="00153D23">
        <w:rPr>
          <w:sz w:val="22"/>
        </w:rPr>
        <w:t>, with approximately 45 attendees</w:t>
      </w:r>
      <w:r w:rsidR="008B0BD4">
        <w:rPr>
          <w:sz w:val="22"/>
        </w:rPr>
        <w:t xml:space="preserve"> in total</w:t>
      </w:r>
    </w:p>
    <w:p w:rsidR="00153D23" w:rsidRPr="00153D23" w:rsidRDefault="00153D23" w:rsidP="00EC06FC">
      <w:pPr>
        <w:pStyle w:val="ListParagraph"/>
        <w:numPr>
          <w:ilvl w:val="0"/>
          <w:numId w:val="7"/>
        </w:numPr>
        <w:rPr>
          <w:sz w:val="22"/>
        </w:rPr>
      </w:pPr>
      <w:r>
        <w:rPr>
          <w:sz w:val="22"/>
        </w:rPr>
        <w:t xml:space="preserve">Via a feedback box accompanying a display of plans at Hampton </w:t>
      </w:r>
      <w:r w:rsidRPr="00153D23">
        <w:rPr>
          <w:sz w:val="22"/>
        </w:rPr>
        <w:t>Library</w:t>
      </w:r>
      <w:r w:rsidR="008B0BD4">
        <w:rPr>
          <w:sz w:val="22"/>
        </w:rPr>
        <w:t xml:space="preserve">, with the same questions as the online Have Your Say </w:t>
      </w:r>
    </w:p>
    <w:p w:rsidR="00076091" w:rsidRDefault="00D17CB1" w:rsidP="00F76040">
      <w:pPr>
        <w:rPr>
          <w:sz w:val="22"/>
        </w:rPr>
      </w:pPr>
      <w:bookmarkStart w:id="1" w:name="_Hlk19178827"/>
      <w:r>
        <w:rPr>
          <w:sz w:val="22"/>
        </w:rPr>
        <w:t xml:space="preserve"> </w:t>
      </w:r>
      <w:r w:rsidR="00153D23">
        <w:rPr>
          <w:sz w:val="22"/>
        </w:rPr>
        <w:t xml:space="preserve">Overall feedback on the draft plan showed </w:t>
      </w:r>
      <w:r w:rsidR="00076091">
        <w:rPr>
          <w:sz w:val="22"/>
        </w:rPr>
        <w:t xml:space="preserve">strong </w:t>
      </w:r>
      <w:r w:rsidR="00153D23">
        <w:rPr>
          <w:sz w:val="22"/>
        </w:rPr>
        <w:t>support for the playground</w:t>
      </w:r>
      <w:r w:rsidR="00142388">
        <w:rPr>
          <w:sz w:val="22"/>
        </w:rPr>
        <w:t xml:space="preserve"> plans</w:t>
      </w:r>
      <w:r w:rsidR="00153D23">
        <w:rPr>
          <w:sz w:val="22"/>
        </w:rPr>
        <w:t>, in particular in</w:t>
      </w:r>
      <w:r w:rsidR="00142388">
        <w:rPr>
          <w:sz w:val="22"/>
        </w:rPr>
        <w:t xml:space="preserve"> </w:t>
      </w:r>
      <w:r w:rsidR="00153D23">
        <w:rPr>
          <w:sz w:val="22"/>
        </w:rPr>
        <w:t>carrying forward the timber</w:t>
      </w:r>
      <w:r w:rsidR="00142388">
        <w:rPr>
          <w:sz w:val="22"/>
        </w:rPr>
        <w:t xml:space="preserve"> </w:t>
      </w:r>
      <w:r w:rsidR="00153D23">
        <w:rPr>
          <w:sz w:val="22"/>
        </w:rPr>
        <w:t xml:space="preserve">character and </w:t>
      </w:r>
      <w:r w:rsidR="00142388">
        <w:rPr>
          <w:sz w:val="22"/>
        </w:rPr>
        <w:t xml:space="preserve">castle/fort theme. The concept of a seniors playground is still relatively new in Australia, but the draft plans received strong support from the Bayside Healthy Ageing Reference Group.   </w:t>
      </w:r>
      <w:r w:rsidR="00A62319">
        <w:rPr>
          <w:sz w:val="22"/>
        </w:rPr>
        <w:t>That only 6% of people who viewed the plans made comments can be interpreted</w:t>
      </w:r>
      <w:r w:rsidR="002251BB">
        <w:rPr>
          <w:sz w:val="22"/>
        </w:rPr>
        <w:t xml:space="preserve"> to mean </w:t>
      </w:r>
      <w:r w:rsidR="00BB2CE6">
        <w:rPr>
          <w:sz w:val="22"/>
        </w:rPr>
        <w:t xml:space="preserve">that the </w:t>
      </w:r>
      <w:r w:rsidR="00A62319">
        <w:rPr>
          <w:sz w:val="22"/>
        </w:rPr>
        <w:t xml:space="preserve">majority of viewers were </w:t>
      </w:r>
      <w:r w:rsidR="00CF6BC1">
        <w:rPr>
          <w:sz w:val="22"/>
        </w:rPr>
        <w:t xml:space="preserve">happy, or at least </w:t>
      </w:r>
      <w:r w:rsidR="00A62319">
        <w:rPr>
          <w:sz w:val="22"/>
        </w:rPr>
        <w:t>comfortable</w:t>
      </w:r>
      <w:r w:rsidR="00CF6BC1">
        <w:rPr>
          <w:sz w:val="22"/>
        </w:rPr>
        <w:t>,</w:t>
      </w:r>
      <w:r w:rsidR="00A62319">
        <w:rPr>
          <w:sz w:val="22"/>
        </w:rPr>
        <w:t xml:space="preserve"> with the proposals.</w:t>
      </w:r>
      <w:bookmarkEnd w:id="1"/>
      <w:r w:rsidR="00142388">
        <w:rPr>
          <w:sz w:val="22"/>
        </w:rPr>
        <w:t xml:space="preserve">  </w:t>
      </w:r>
      <w:r w:rsidR="00E706D2">
        <w:rPr>
          <w:sz w:val="22"/>
        </w:rPr>
        <w:t xml:space="preserve">A small number of respondents argued for retention of the existing, ageing play structure. </w:t>
      </w:r>
    </w:p>
    <w:p w:rsidR="00A16892" w:rsidRPr="00B5258A" w:rsidRDefault="00076091" w:rsidP="00F76040">
      <w:pPr>
        <w:rPr>
          <w:sz w:val="22"/>
        </w:rPr>
      </w:pPr>
      <w:r>
        <w:rPr>
          <w:sz w:val="22"/>
        </w:rPr>
        <w:t>To summarise the online feedback</w:t>
      </w:r>
      <w:r w:rsidR="008B0BD4">
        <w:rPr>
          <w:sz w:val="22"/>
        </w:rPr>
        <w:t xml:space="preserve"> to the three questions</w:t>
      </w:r>
      <w:r>
        <w:rPr>
          <w:sz w:val="22"/>
        </w:rPr>
        <w:t xml:space="preserve">: </w:t>
      </w:r>
      <w:r w:rsidR="00142388">
        <w:rPr>
          <w:sz w:val="22"/>
        </w:rPr>
        <w:t xml:space="preserve">  </w:t>
      </w:r>
    </w:p>
    <w:p w:rsidR="003E2FF4" w:rsidRPr="003719CE" w:rsidRDefault="00142388" w:rsidP="00EC06FC">
      <w:pPr>
        <w:pStyle w:val="ListParagraph"/>
        <w:numPr>
          <w:ilvl w:val="0"/>
          <w:numId w:val="4"/>
        </w:numPr>
        <w:rPr>
          <w:sz w:val="22"/>
        </w:rPr>
      </w:pPr>
      <w:r>
        <w:rPr>
          <w:sz w:val="22"/>
        </w:rPr>
        <w:t xml:space="preserve"> </w:t>
      </w:r>
      <w:r w:rsidR="003719CE">
        <w:rPr>
          <w:sz w:val="22"/>
        </w:rPr>
        <w:t>What do you most like?</w:t>
      </w:r>
      <w:r w:rsidR="004E3BC0">
        <w:rPr>
          <w:sz w:val="22"/>
        </w:rPr>
        <w:t xml:space="preserve"> - </w:t>
      </w:r>
      <w:r w:rsidR="003719CE">
        <w:rPr>
          <w:sz w:val="22"/>
        </w:rPr>
        <w:t>Variety of spaces for all ages, inclusive, water play</w:t>
      </w:r>
    </w:p>
    <w:p w:rsidR="00142388" w:rsidRDefault="003719CE" w:rsidP="00EC06FC">
      <w:pPr>
        <w:pStyle w:val="ListParagraph"/>
        <w:numPr>
          <w:ilvl w:val="0"/>
          <w:numId w:val="4"/>
        </w:numPr>
        <w:rPr>
          <w:sz w:val="22"/>
        </w:rPr>
      </w:pPr>
      <w:r>
        <w:rPr>
          <w:sz w:val="22"/>
        </w:rPr>
        <w:t>Anything we’ve missed?  - more slides and swings, skate park</w:t>
      </w:r>
    </w:p>
    <w:p w:rsidR="003719CE" w:rsidRDefault="003719CE" w:rsidP="00EC06FC">
      <w:pPr>
        <w:pStyle w:val="ListParagraph"/>
        <w:numPr>
          <w:ilvl w:val="0"/>
          <w:numId w:val="4"/>
        </w:numPr>
        <w:rPr>
          <w:sz w:val="22"/>
        </w:rPr>
      </w:pPr>
      <w:r>
        <w:rPr>
          <w:sz w:val="22"/>
        </w:rPr>
        <w:t>Anything else? - keep existing fort, ensure plenty of rubbish bins, ensure plenty of parking</w:t>
      </w:r>
    </w:p>
    <w:p w:rsidR="00142388" w:rsidRPr="00B5258A" w:rsidRDefault="00142388" w:rsidP="003719CE">
      <w:pPr>
        <w:pStyle w:val="ListParagraph"/>
        <w:rPr>
          <w:sz w:val="22"/>
        </w:rPr>
      </w:pPr>
    </w:p>
    <w:p w:rsidR="00F76040" w:rsidRPr="00BD4017" w:rsidRDefault="00076091" w:rsidP="00F76040">
      <w:pPr>
        <w:rPr>
          <w:b/>
          <w:sz w:val="22"/>
        </w:rPr>
      </w:pPr>
      <w:r w:rsidRPr="00BD4017">
        <w:rPr>
          <w:b/>
          <w:sz w:val="22"/>
        </w:rPr>
        <w:t xml:space="preserve"> </w:t>
      </w:r>
      <w:r w:rsidR="00BD4017" w:rsidRPr="00BD4017">
        <w:rPr>
          <w:b/>
          <w:sz w:val="22"/>
        </w:rPr>
        <w:t>Considerations</w:t>
      </w:r>
    </w:p>
    <w:p w:rsidR="00F76040" w:rsidRPr="00B5258A" w:rsidRDefault="00142388" w:rsidP="00EC06FC">
      <w:pPr>
        <w:pStyle w:val="ListParagraph"/>
        <w:numPr>
          <w:ilvl w:val="0"/>
          <w:numId w:val="3"/>
        </w:numPr>
        <w:rPr>
          <w:sz w:val="22"/>
        </w:rPr>
      </w:pPr>
      <w:r w:rsidRPr="00BD4017">
        <w:rPr>
          <w:sz w:val="22"/>
        </w:rPr>
        <w:t xml:space="preserve"> </w:t>
      </w:r>
      <w:r w:rsidR="00076091" w:rsidRPr="00BD4017">
        <w:rPr>
          <w:sz w:val="22"/>
        </w:rPr>
        <w:t>Playground</w:t>
      </w:r>
      <w:r w:rsidR="00076091">
        <w:rPr>
          <w:b/>
          <w:sz w:val="22"/>
        </w:rPr>
        <w:t xml:space="preserve"> – </w:t>
      </w:r>
      <w:r w:rsidR="00C221D5" w:rsidRPr="00C221D5">
        <w:rPr>
          <w:sz w:val="22"/>
        </w:rPr>
        <w:t>the draft plans received</w:t>
      </w:r>
      <w:r w:rsidR="00C221D5">
        <w:rPr>
          <w:b/>
          <w:sz w:val="22"/>
        </w:rPr>
        <w:t xml:space="preserve"> </w:t>
      </w:r>
      <w:r w:rsidR="00076091" w:rsidRPr="00C221D5">
        <w:rPr>
          <w:sz w:val="22"/>
        </w:rPr>
        <w:t>strong support for the diversity of equipment and the focus on accessibility and inclusion</w:t>
      </w:r>
      <w:r w:rsidR="00C221D5">
        <w:rPr>
          <w:sz w:val="22"/>
        </w:rPr>
        <w:t>, along with carrying forward the tim</w:t>
      </w:r>
      <w:r w:rsidR="008B0BD4">
        <w:rPr>
          <w:sz w:val="22"/>
        </w:rPr>
        <w:t>b</w:t>
      </w:r>
      <w:r w:rsidR="00C221D5">
        <w:rPr>
          <w:sz w:val="22"/>
        </w:rPr>
        <w:t>er</w:t>
      </w:r>
      <w:r w:rsidR="008B0BD4">
        <w:rPr>
          <w:sz w:val="22"/>
        </w:rPr>
        <w:t xml:space="preserve"> </w:t>
      </w:r>
      <w:r w:rsidR="00C221D5">
        <w:rPr>
          <w:sz w:val="22"/>
        </w:rPr>
        <w:t>fort/castle character.</w:t>
      </w:r>
      <w:r w:rsidR="00076091" w:rsidRPr="00C221D5">
        <w:rPr>
          <w:sz w:val="22"/>
        </w:rPr>
        <w:t xml:space="preserve"> </w:t>
      </w:r>
      <w:r w:rsidR="008B0BD4">
        <w:rPr>
          <w:sz w:val="22"/>
        </w:rPr>
        <w:t>In</w:t>
      </w:r>
      <w:r w:rsidR="00BD4017">
        <w:rPr>
          <w:sz w:val="22"/>
        </w:rPr>
        <w:t xml:space="preserve"> the feedback, there was a general satisfaction with the range and type of equipment.   </w:t>
      </w:r>
      <w:r w:rsidR="00F76040" w:rsidRPr="00C221D5">
        <w:rPr>
          <w:sz w:val="22"/>
        </w:rPr>
        <w:br/>
      </w:r>
      <w:r w:rsidR="00076091">
        <w:rPr>
          <w:sz w:val="22"/>
        </w:rPr>
        <w:t xml:space="preserve"> </w:t>
      </w:r>
    </w:p>
    <w:p w:rsidR="003E2FF4" w:rsidRDefault="00A62319" w:rsidP="00EC06FC">
      <w:pPr>
        <w:pStyle w:val="ListParagraph"/>
        <w:numPr>
          <w:ilvl w:val="0"/>
          <w:numId w:val="3"/>
        </w:numPr>
        <w:rPr>
          <w:sz w:val="22"/>
        </w:rPr>
      </w:pPr>
      <w:bookmarkStart w:id="2" w:name="_Hlk19178447"/>
      <w:r w:rsidRPr="00BD4017">
        <w:rPr>
          <w:sz w:val="22"/>
        </w:rPr>
        <w:t>Toilet Facilities</w:t>
      </w:r>
      <w:r>
        <w:rPr>
          <w:b/>
          <w:sz w:val="22"/>
        </w:rPr>
        <w:t xml:space="preserve"> </w:t>
      </w:r>
      <w:r w:rsidR="00CF6BC1">
        <w:rPr>
          <w:b/>
          <w:sz w:val="22"/>
        </w:rPr>
        <w:t xml:space="preserve">- </w:t>
      </w:r>
      <w:r>
        <w:rPr>
          <w:sz w:val="22"/>
        </w:rPr>
        <w:t xml:space="preserve">The draft plan proposes replacing the existing, ageing toilets with new facilities appropriate to the inclusive playground, and the many people with a </w:t>
      </w:r>
      <w:r>
        <w:rPr>
          <w:sz w:val="22"/>
        </w:rPr>
        <w:lastRenderedPageBreak/>
        <w:t>disability expected to use the park. The Community Reference Group has advocated strongly for incorporating an accessible adult change facility</w:t>
      </w:r>
      <w:r w:rsidR="008B0BD4">
        <w:rPr>
          <w:sz w:val="22"/>
        </w:rPr>
        <w:t xml:space="preserve"> (Changing Places)</w:t>
      </w:r>
      <w:r w:rsidR="00C221D5">
        <w:rPr>
          <w:sz w:val="22"/>
        </w:rPr>
        <w:t>, which</w:t>
      </w:r>
      <w:r w:rsidR="00E706D2">
        <w:rPr>
          <w:sz w:val="22"/>
        </w:rPr>
        <w:t xml:space="preserve"> is considered contemporary best practice.</w:t>
      </w:r>
    </w:p>
    <w:bookmarkEnd w:id="2"/>
    <w:p w:rsidR="00CF6BC1" w:rsidRDefault="00CF6BC1" w:rsidP="00CF6BC1">
      <w:pPr>
        <w:pStyle w:val="ListParagraph"/>
        <w:rPr>
          <w:sz w:val="22"/>
        </w:rPr>
      </w:pPr>
    </w:p>
    <w:p w:rsidR="00CF6BC1" w:rsidRPr="003719CE" w:rsidRDefault="00B42C38" w:rsidP="00EC06FC">
      <w:pPr>
        <w:pStyle w:val="ListParagraph"/>
        <w:numPr>
          <w:ilvl w:val="0"/>
          <w:numId w:val="3"/>
        </w:numPr>
        <w:rPr>
          <w:sz w:val="22"/>
        </w:rPr>
      </w:pPr>
      <w:r w:rsidRPr="003719CE">
        <w:rPr>
          <w:sz w:val="22"/>
        </w:rPr>
        <w:t>Walking path</w:t>
      </w:r>
      <w:r w:rsidR="00CF6BC1" w:rsidRPr="003719CE">
        <w:rPr>
          <w:sz w:val="22"/>
        </w:rPr>
        <w:t xml:space="preserve"> and exercise equipment</w:t>
      </w:r>
      <w:r w:rsidR="00C221D5">
        <w:rPr>
          <w:sz w:val="22"/>
        </w:rPr>
        <w:t xml:space="preserve"> - </w:t>
      </w:r>
      <w:r w:rsidR="00CF6BC1" w:rsidRPr="003719CE">
        <w:rPr>
          <w:bCs/>
          <w:sz w:val="22"/>
        </w:rPr>
        <w:t>The</w:t>
      </w:r>
      <w:r w:rsidR="00CF6BC1" w:rsidRPr="00CF6BC1">
        <w:rPr>
          <w:bCs/>
          <w:sz w:val="22"/>
        </w:rPr>
        <w:t xml:space="preserve"> </w:t>
      </w:r>
      <w:r>
        <w:rPr>
          <w:bCs/>
          <w:sz w:val="22"/>
        </w:rPr>
        <w:t>circuit path around the reserve</w:t>
      </w:r>
      <w:r w:rsidR="00CF6BC1" w:rsidRPr="00CF6BC1">
        <w:rPr>
          <w:bCs/>
          <w:sz w:val="22"/>
        </w:rPr>
        <w:t xml:space="preserve"> received interest and support. </w:t>
      </w:r>
      <w:r w:rsidRPr="003719CE">
        <w:rPr>
          <w:sz w:val="22"/>
        </w:rPr>
        <w:t xml:space="preserve">Some residents who were in favour of the path were concerned about the introduction of more concrete. </w:t>
      </w:r>
      <w:r w:rsidR="00BD4017" w:rsidRPr="00CF6BC1">
        <w:rPr>
          <w:bCs/>
          <w:sz w:val="22"/>
        </w:rPr>
        <w:t>Residents of two properties adjacent to the park expressed concern about bringing more activity to the southern end of the park.</w:t>
      </w:r>
      <w:r w:rsidR="00BD4017">
        <w:rPr>
          <w:b/>
          <w:sz w:val="22"/>
        </w:rPr>
        <w:t xml:space="preserve"> </w:t>
      </w:r>
      <w:r w:rsidRPr="003719CE">
        <w:rPr>
          <w:sz w:val="22"/>
        </w:rPr>
        <w:t xml:space="preserve"> </w:t>
      </w:r>
      <w:r w:rsidR="00C91DA7" w:rsidRPr="003719CE">
        <w:rPr>
          <w:sz w:val="22"/>
        </w:rPr>
        <w:t xml:space="preserve">Council will aim </w:t>
      </w:r>
      <w:r w:rsidR="00CF6BC1" w:rsidRPr="003719CE">
        <w:rPr>
          <w:sz w:val="22"/>
        </w:rPr>
        <w:t>to work with the residents in si</w:t>
      </w:r>
      <w:r w:rsidR="008B0BD4">
        <w:rPr>
          <w:sz w:val="22"/>
        </w:rPr>
        <w:t>ting</w:t>
      </w:r>
      <w:r w:rsidR="00CF6BC1" w:rsidRPr="003719CE">
        <w:rPr>
          <w:sz w:val="22"/>
        </w:rPr>
        <w:t xml:space="preserve"> tree</w:t>
      </w:r>
      <w:r w:rsidR="00C221D5">
        <w:rPr>
          <w:sz w:val="22"/>
        </w:rPr>
        <w:t xml:space="preserve"> </w:t>
      </w:r>
      <w:r w:rsidR="008B0BD4">
        <w:rPr>
          <w:sz w:val="22"/>
        </w:rPr>
        <w:t xml:space="preserve">planting </w:t>
      </w:r>
      <w:r w:rsidR="00CF6BC1" w:rsidRPr="003719CE">
        <w:rPr>
          <w:sz w:val="22"/>
        </w:rPr>
        <w:t xml:space="preserve">to minimise the visual impact of the path. </w:t>
      </w:r>
      <w:r w:rsidR="00F006B0" w:rsidRPr="003719CE">
        <w:rPr>
          <w:sz w:val="22"/>
        </w:rPr>
        <w:t xml:space="preserve"> </w:t>
      </w:r>
      <w:r w:rsidR="00CF6BC1" w:rsidRPr="003719CE">
        <w:rPr>
          <w:sz w:val="22"/>
        </w:rPr>
        <w:t xml:space="preserve">  </w:t>
      </w:r>
    </w:p>
    <w:p w:rsidR="00C91DA7" w:rsidRPr="00C91DA7" w:rsidRDefault="00C91DA7" w:rsidP="00C91DA7">
      <w:pPr>
        <w:pStyle w:val="ListParagraph"/>
        <w:rPr>
          <w:sz w:val="22"/>
        </w:rPr>
      </w:pPr>
    </w:p>
    <w:p w:rsidR="002251BB" w:rsidRDefault="002251BB" w:rsidP="00EC06FC">
      <w:pPr>
        <w:pStyle w:val="ListParagraph"/>
        <w:numPr>
          <w:ilvl w:val="0"/>
          <w:numId w:val="3"/>
        </w:numPr>
        <w:rPr>
          <w:sz w:val="22"/>
        </w:rPr>
      </w:pPr>
      <w:r>
        <w:rPr>
          <w:sz w:val="22"/>
        </w:rPr>
        <w:t xml:space="preserve">Wheelchair swing – Incorporating a wheelchair swing </w:t>
      </w:r>
      <w:r w:rsidR="003719CE">
        <w:rPr>
          <w:sz w:val="22"/>
        </w:rPr>
        <w:t>has been</w:t>
      </w:r>
      <w:r>
        <w:rPr>
          <w:sz w:val="22"/>
        </w:rPr>
        <w:t xml:space="preserve"> the subject of extensive discussion by the Community Reference Group, seeking a balance between opportunity, inclusion and safety concerns given the weight of a moving wheelchair swing. </w:t>
      </w:r>
      <w:r w:rsidR="00C221D5">
        <w:rPr>
          <w:sz w:val="22"/>
        </w:rPr>
        <w:t xml:space="preserve">  Council’s position is that</w:t>
      </w:r>
      <w:r w:rsidR="00BD4017">
        <w:rPr>
          <w:sz w:val="22"/>
        </w:rPr>
        <w:t>, for public safety,</w:t>
      </w:r>
      <w:r w:rsidR="00C221D5">
        <w:rPr>
          <w:sz w:val="22"/>
        </w:rPr>
        <w:t xml:space="preserve"> t</w:t>
      </w:r>
      <w:r>
        <w:rPr>
          <w:sz w:val="22"/>
        </w:rPr>
        <w:t>he swing could only be included in a</w:t>
      </w:r>
      <w:r w:rsidR="00E706D2">
        <w:rPr>
          <w:sz w:val="22"/>
        </w:rPr>
        <w:t xml:space="preserve"> </w:t>
      </w:r>
      <w:r>
        <w:rPr>
          <w:sz w:val="22"/>
        </w:rPr>
        <w:t>playground</w:t>
      </w:r>
      <w:r w:rsidR="00E706D2">
        <w:rPr>
          <w:sz w:val="22"/>
        </w:rPr>
        <w:t xml:space="preserve"> in Bayside</w:t>
      </w:r>
      <w:r>
        <w:rPr>
          <w:sz w:val="22"/>
        </w:rPr>
        <w:t xml:space="preserve"> if fitted with a lock (with a key available to families with a person with a disability)</w:t>
      </w:r>
      <w:r w:rsidR="00C221D5">
        <w:rPr>
          <w:sz w:val="22"/>
        </w:rPr>
        <w:t>. Th</w:t>
      </w:r>
      <w:r w:rsidR="00BD4017">
        <w:rPr>
          <w:sz w:val="22"/>
        </w:rPr>
        <w:t>is</w:t>
      </w:r>
      <w:r w:rsidR="00C221D5">
        <w:rPr>
          <w:sz w:val="22"/>
        </w:rPr>
        <w:t xml:space="preserve"> impacts on the extent of inclusivity</w:t>
      </w:r>
      <w:r w:rsidR="00BD4017">
        <w:rPr>
          <w:sz w:val="22"/>
        </w:rPr>
        <w:t xml:space="preserve">, </w:t>
      </w:r>
      <w:r w:rsidR="001E0EE7">
        <w:rPr>
          <w:sz w:val="22"/>
        </w:rPr>
        <w:t xml:space="preserve">being </w:t>
      </w:r>
      <w:r w:rsidR="00BD4017">
        <w:rPr>
          <w:sz w:val="22"/>
        </w:rPr>
        <w:t xml:space="preserve">the only piece of equipment not freely accessible.   </w:t>
      </w:r>
    </w:p>
    <w:p w:rsidR="001E0EE7" w:rsidRDefault="001E0EE7" w:rsidP="001E0EE7">
      <w:pPr>
        <w:pStyle w:val="ListParagraph"/>
        <w:rPr>
          <w:sz w:val="22"/>
        </w:rPr>
      </w:pPr>
    </w:p>
    <w:p w:rsidR="001E0EE7" w:rsidRDefault="001E0EE7" w:rsidP="00EC06FC">
      <w:pPr>
        <w:pStyle w:val="ListParagraph"/>
        <w:numPr>
          <w:ilvl w:val="0"/>
          <w:numId w:val="3"/>
        </w:numPr>
        <w:rPr>
          <w:sz w:val="22"/>
        </w:rPr>
      </w:pPr>
      <w:r>
        <w:rPr>
          <w:sz w:val="22"/>
        </w:rPr>
        <w:t xml:space="preserve">Picnic shelters – overall the incorporation of sheltered seating and tables was very well received, as many people celebrate occasions at the park. Concern was expressed by a small number of respondents about the proposed picnic shelters being used for social gathering after daylight hours, generating additional noise. Note that it is not proposed that the shelters </w:t>
      </w:r>
      <w:r w:rsidR="008B0BD4">
        <w:rPr>
          <w:sz w:val="22"/>
        </w:rPr>
        <w:t>include</w:t>
      </w:r>
      <w:r>
        <w:rPr>
          <w:sz w:val="22"/>
        </w:rPr>
        <w:t xml:space="preserve"> lighting. </w:t>
      </w:r>
    </w:p>
    <w:p w:rsidR="001E0EE7" w:rsidRPr="001E0EE7" w:rsidRDefault="001E0EE7" w:rsidP="001E0EE7">
      <w:pPr>
        <w:pStyle w:val="ListParagraph"/>
        <w:rPr>
          <w:sz w:val="22"/>
        </w:rPr>
      </w:pPr>
    </w:p>
    <w:p w:rsidR="001E0EE7" w:rsidRPr="002251BB" w:rsidRDefault="001E0EE7" w:rsidP="00EC06FC">
      <w:pPr>
        <w:pStyle w:val="ListParagraph"/>
        <w:numPr>
          <w:ilvl w:val="0"/>
          <w:numId w:val="3"/>
        </w:numPr>
        <w:rPr>
          <w:sz w:val="22"/>
        </w:rPr>
      </w:pPr>
      <w:r>
        <w:rPr>
          <w:sz w:val="22"/>
        </w:rPr>
        <w:t xml:space="preserve">Musical instruments – a small number of respondents had concerns about the proposed musical instruments interfering the peacefulness of the park and neighbourhood. </w:t>
      </w:r>
    </w:p>
    <w:p w:rsidR="0046546A" w:rsidRPr="0046546A" w:rsidRDefault="0046546A" w:rsidP="0046546A">
      <w:pPr>
        <w:pStyle w:val="ListParagraph"/>
        <w:rPr>
          <w:sz w:val="22"/>
        </w:rPr>
      </w:pPr>
    </w:p>
    <w:p w:rsidR="00BD4017" w:rsidRDefault="007D04D9" w:rsidP="00EC06FC">
      <w:pPr>
        <w:pStyle w:val="ListParagraph"/>
        <w:numPr>
          <w:ilvl w:val="0"/>
          <w:numId w:val="3"/>
        </w:numPr>
        <w:rPr>
          <w:sz w:val="22"/>
        </w:rPr>
      </w:pPr>
      <w:r w:rsidRPr="00BD4017">
        <w:rPr>
          <w:sz w:val="22"/>
        </w:rPr>
        <w:t>Dogs – The reserve is a</w:t>
      </w:r>
      <w:r w:rsidR="008B0BD4">
        <w:rPr>
          <w:sz w:val="22"/>
        </w:rPr>
        <w:t xml:space="preserve"> dog</w:t>
      </w:r>
      <w:r w:rsidRPr="00BD4017">
        <w:rPr>
          <w:sz w:val="22"/>
        </w:rPr>
        <w:t xml:space="preserve"> on-lead park.</w:t>
      </w:r>
      <w:r w:rsidR="00076091" w:rsidRPr="00BD4017">
        <w:rPr>
          <w:sz w:val="22"/>
        </w:rPr>
        <w:t xml:space="preserve"> Whilst not the subject of this consultation, s</w:t>
      </w:r>
      <w:r w:rsidRPr="00BD4017">
        <w:rPr>
          <w:sz w:val="22"/>
        </w:rPr>
        <w:t>ome respondents expressed concern about off-lead dogs and safety of the playground</w:t>
      </w:r>
      <w:r w:rsidR="00C221D5" w:rsidRPr="00BD4017">
        <w:rPr>
          <w:sz w:val="22"/>
        </w:rPr>
        <w:t>;</w:t>
      </w:r>
      <w:r w:rsidR="00076091" w:rsidRPr="00BD4017">
        <w:rPr>
          <w:sz w:val="22"/>
        </w:rPr>
        <w:t xml:space="preserve"> others requested an off-lead area</w:t>
      </w:r>
      <w:r w:rsidR="00C221D5" w:rsidRPr="00BD4017">
        <w:rPr>
          <w:sz w:val="22"/>
        </w:rPr>
        <w:t xml:space="preserve"> in the park</w:t>
      </w:r>
      <w:r w:rsidR="00076091" w:rsidRPr="00BD4017">
        <w:rPr>
          <w:sz w:val="22"/>
        </w:rPr>
        <w:t xml:space="preserve">. </w:t>
      </w:r>
      <w:r w:rsidR="004F5797">
        <w:rPr>
          <w:sz w:val="22"/>
        </w:rPr>
        <w:t xml:space="preserve">This information will be </w:t>
      </w:r>
      <w:r w:rsidR="00BD4017" w:rsidRPr="00BD4017">
        <w:rPr>
          <w:sz w:val="22"/>
        </w:rPr>
        <w:t>refer</w:t>
      </w:r>
      <w:r w:rsidR="004F5797">
        <w:rPr>
          <w:sz w:val="22"/>
        </w:rPr>
        <w:t xml:space="preserve">red to Council’s </w:t>
      </w:r>
      <w:r w:rsidR="00BD4017">
        <w:rPr>
          <w:sz w:val="22"/>
        </w:rPr>
        <w:t>Amenity Protection</w:t>
      </w:r>
      <w:r w:rsidR="004F5797">
        <w:rPr>
          <w:sz w:val="22"/>
        </w:rPr>
        <w:t xml:space="preserve"> area. </w:t>
      </w:r>
    </w:p>
    <w:p w:rsidR="001E0EE7" w:rsidRPr="001E0EE7" w:rsidRDefault="001E0EE7" w:rsidP="001E0EE7">
      <w:pPr>
        <w:pStyle w:val="ListParagraph"/>
        <w:rPr>
          <w:sz w:val="22"/>
        </w:rPr>
      </w:pPr>
    </w:p>
    <w:p w:rsidR="007D04D9" w:rsidRPr="001E0EE7" w:rsidRDefault="007D04D9" w:rsidP="00EC06FC">
      <w:pPr>
        <w:pStyle w:val="ListParagraph"/>
        <w:numPr>
          <w:ilvl w:val="0"/>
          <w:numId w:val="3"/>
        </w:numPr>
        <w:rPr>
          <w:sz w:val="22"/>
        </w:rPr>
      </w:pPr>
      <w:r w:rsidRPr="001E0EE7">
        <w:rPr>
          <w:sz w:val="22"/>
        </w:rPr>
        <w:t xml:space="preserve">Other </w:t>
      </w:r>
      <w:r w:rsidR="004F5797">
        <w:rPr>
          <w:sz w:val="22"/>
        </w:rPr>
        <w:t>Activities</w:t>
      </w:r>
      <w:r w:rsidRPr="001E0EE7">
        <w:rPr>
          <w:sz w:val="22"/>
        </w:rPr>
        <w:t xml:space="preserve"> – a number of respondents asked for </w:t>
      </w:r>
      <w:r w:rsidR="004F5797">
        <w:rPr>
          <w:sz w:val="22"/>
        </w:rPr>
        <w:t xml:space="preserve">a </w:t>
      </w:r>
      <w:r w:rsidRPr="001E0EE7">
        <w:rPr>
          <w:sz w:val="22"/>
        </w:rPr>
        <w:t>tennis wall, basketball half court,</w:t>
      </w:r>
      <w:r w:rsidR="001E0EE7">
        <w:rPr>
          <w:sz w:val="22"/>
        </w:rPr>
        <w:t xml:space="preserve"> a skate park and bmx jumps</w:t>
      </w:r>
      <w:r w:rsidRPr="001E0EE7">
        <w:rPr>
          <w:sz w:val="22"/>
        </w:rPr>
        <w:t xml:space="preserve">. </w:t>
      </w:r>
      <w:r w:rsidR="004F5797">
        <w:rPr>
          <w:sz w:val="22"/>
        </w:rPr>
        <w:t xml:space="preserve">The more sporting pursuits of tennis wall and half court are enjoyed by </w:t>
      </w:r>
      <w:r w:rsidRPr="001E0EE7">
        <w:rPr>
          <w:sz w:val="22"/>
        </w:rPr>
        <w:t>older children and young</w:t>
      </w:r>
      <w:r w:rsidR="00150798" w:rsidRPr="001E0EE7">
        <w:rPr>
          <w:sz w:val="22"/>
        </w:rPr>
        <w:t xml:space="preserve"> </w:t>
      </w:r>
      <w:r w:rsidR="00076091" w:rsidRPr="001E0EE7">
        <w:rPr>
          <w:sz w:val="22"/>
        </w:rPr>
        <w:t xml:space="preserve">adults and some </w:t>
      </w:r>
      <w:r w:rsidRPr="001E0EE7">
        <w:rPr>
          <w:sz w:val="22"/>
        </w:rPr>
        <w:t xml:space="preserve">could </w:t>
      </w:r>
      <w:r w:rsidR="004F5797">
        <w:rPr>
          <w:sz w:val="22"/>
        </w:rPr>
        <w:t>potentially</w:t>
      </w:r>
      <w:r w:rsidR="00076091" w:rsidRPr="001E0EE7">
        <w:rPr>
          <w:sz w:val="22"/>
        </w:rPr>
        <w:t xml:space="preserve"> </w:t>
      </w:r>
      <w:r w:rsidRPr="001E0EE7">
        <w:rPr>
          <w:sz w:val="22"/>
        </w:rPr>
        <w:t>be accom</w:t>
      </w:r>
      <w:r w:rsidR="00C221D5" w:rsidRPr="001E0EE7">
        <w:rPr>
          <w:sz w:val="22"/>
        </w:rPr>
        <w:t>m</w:t>
      </w:r>
      <w:r w:rsidRPr="001E0EE7">
        <w:rPr>
          <w:sz w:val="22"/>
        </w:rPr>
        <w:t>odated in the Thomas Street Reserve (north) when netball moves to a new home in Sandringham.</w:t>
      </w:r>
      <w:r w:rsidR="001E0EE7">
        <w:rPr>
          <w:sz w:val="22"/>
        </w:rPr>
        <w:t xml:space="preserve"> </w:t>
      </w:r>
      <w:r w:rsidR="00CB6989" w:rsidRPr="001E0EE7">
        <w:rPr>
          <w:sz w:val="22"/>
        </w:rPr>
        <w:t xml:space="preserve"> </w:t>
      </w:r>
      <w:r w:rsidR="00076091" w:rsidRPr="001E0EE7">
        <w:rPr>
          <w:sz w:val="22"/>
        </w:rPr>
        <w:t xml:space="preserve"> </w:t>
      </w:r>
    </w:p>
    <w:p w:rsidR="009120B9" w:rsidRPr="00B5258A" w:rsidRDefault="009120B9" w:rsidP="00D424E5">
      <w:pPr>
        <w:pStyle w:val="Heading2"/>
        <w:numPr>
          <w:ilvl w:val="0"/>
          <w:numId w:val="0"/>
        </w:numPr>
        <w:ind w:left="576" w:hanging="576"/>
        <w:rPr>
          <w:sz w:val="24"/>
        </w:rPr>
      </w:pPr>
      <w:bookmarkStart w:id="3" w:name="_Toc500947184"/>
      <w:r w:rsidRPr="00B5258A">
        <w:rPr>
          <w:sz w:val="24"/>
        </w:rPr>
        <w:t>Next steps</w:t>
      </w:r>
      <w:bookmarkEnd w:id="3"/>
    </w:p>
    <w:p w:rsidR="00F76040" w:rsidRPr="00B5258A" w:rsidRDefault="00E706D2">
      <w:pPr>
        <w:spacing w:before="100" w:after="200" w:line="276" w:lineRule="auto"/>
        <w:rPr>
          <w:b/>
          <w:color w:val="FFFFFF" w:themeColor="background1"/>
          <w:sz w:val="28"/>
        </w:rPr>
      </w:pPr>
      <w:r>
        <w:rPr>
          <w:sz w:val="22"/>
        </w:rPr>
        <w:t>The collated feedback from the consultation on the draft playground plan will be considered by the Community Reference Group and the (in</w:t>
      </w:r>
      <w:r w:rsidR="00C64762">
        <w:rPr>
          <w:sz w:val="22"/>
        </w:rPr>
        <w:t xml:space="preserve">ternal) Project Control Group. </w:t>
      </w:r>
      <w:r>
        <w:rPr>
          <w:sz w:val="22"/>
        </w:rPr>
        <w:t xml:space="preserve">The Project Control Group </w:t>
      </w:r>
      <w:r w:rsidR="00150798">
        <w:rPr>
          <w:sz w:val="22"/>
        </w:rPr>
        <w:t>will direct any required</w:t>
      </w:r>
      <w:r>
        <w:rPr>
          <w:sz w:val="22"/>
        </w:rPr>
        <w:t xml:space="preserve"> amendments to be made to the draft plan. Construction of the </w:t>
      </w:r>
      <w:r w:rsidR="00C91DA7">
        <w:rPr>
          <w:sz w:val="22"/>
        </w:rPr>
        <w:t xml:space="preserve">inclusive playground </w:t>
      </w:r>
      <w:r>
        <w:rPr>
          <w:sz w:val="22"/>
        </w:rPr>
        <w:t>is budgeted for the 2020/21 financial year</w:t>
      </w:r>
      <w:r w:rsidR="008B0BD4">
        <w:rPr>
          <w:sz w:val="22"/>
        </w:rPr>
        <w:t xml:space="preserve"> and the playground is expected to open in early 2021.</w:t>
      </w:r>
      <w:r w:rsidR="00F76040" w:rsidRPr="00B5258A">
        <w:rPr>
          <w:sz w:val="22"/>
        </w:rPr>
        <w:br w:type="page"/>
      </w:r>
    </w:p>
    <w:p w:rsidR="00456F2C" w:rsidRPr="00B5258A" w:rsidRDefault="00F10FEA" w:rsidP="00D424E5">
      <w:pPr>
        <w:pStyle w:val="Heading1"/>
        <w:rPr>
          <w:sz w:val="28"/>
        </w:rPr>
      </w:pPr>
      <w:bookmarkStart w:id="4" w:name="_Toc500947185"/>
      <w:r w:rsidRPr="00B5258A">
        <w:rPr>
          <w:sz w:val="28"/>
        </w:rPr>
        <w:lastRenderedPageBreak/>
        <w:t>Background</w:t>
      </w:r>
      <w:bookmarkEnd w:id="4"/>
    </w:p>
    <w:p w:rsidR="00265CFA" w:rsidRDefault="00265CFA" w:rsidP="00265CFA">
      <w:pPr>
        <w:rPr>
          <w:sz w:val="22"/>
        </w:rPr>
      </w:pPr>
      <w:r w:rsidRPr="00B5258A">
        <w:rPr>
          <w:sz w:val="22"/>
        </w:rPr>
        <w:t xml:space="preserve">This document provides a summary of stakeholder and community feedback on the </w:t>
      </w:r>
      <w:r w:rsidR="004A44BC">
        <w:rPr>
          <w:sz w:val="22"/>
        </w:rPr>
        <w:t xml:space="preserve">draft plan for an All Abilities and Ages Playground at Thomas Street Reserve in Hampton. This is the second of two major phases in developing the playground plan. The first major phase, </w:t>
      </w:r>
      <w:r w:rsidR="006B64CA">
        <w:rPr>
          <w:sz w:val="22"/>
        </w:rPr>
        <w:t>G</w:t>
      </w:r>
      <w:r w:rsidR="004A44BC">
        <w:rPr>
          <w:sz w:val="22"/>
        </w:rPr>
        <w:t>athering</w:t>
      </w:r>
      <w:r w:rsidR="006B64CA">
        <w:rPr>
          <w:sz w:val="22"/>
        </w:rPr>
        <w:t xml:space="preserve"> I</w:t>
      </w:r>
      <w:r w:rsidR="004A44BC">
        <w:rPr>
          <w:sz w:val="22"/>
        </w:rPr>
        <w:t xml:space="preserve">deas, </w:t>
      </w:r>
      <w:r w:rsidR="00166AC5">
        <w:rPr>
          <w:sz w:val="22"/>
        </w:rPr>
        <w:t>occurred in March 2019. The draft plan grew out of the information and ideas collected in the Gathering Ideas phase.</w:t>
      </w:r>
    </w:p>
    <w:p w:rsidR="004A44BC" w:rsidRPr="0038534C" w:rsidRDefault="004A44BC" w:rsidP="004A44BC">
      <w:pPr>
        <w:rPr>
          <w:rFonts w:ascii="Arial" w:hAnsi="Arial" w:cs="Arial"/>
        </w:rPr>
      </w:pPr>
      <w:bookmarkStart w:id="5" w:name="_Hlk19048642"/>
      <w:r w:rsidRPr="0038534C">
        <w:rPr>
          <w:rFonts w:ascii="Arial" w:hAnsi="Arial" w:cs="Arial"/>
        </w:rPr>
        <w:t xml:space="preserve">Bayside City Council’s Playground Improvement Plan 2015 -2025 </w:t>
      </w:r>
      <w:bookmarkEnd w:id="5"/>
      <w:r w:rsidRPr="0038534C">
        <w:rPr>
          <w:rFonts w:ascii="Arial" w:hAnsi="Arial" w:cs="Arial"/>
        </w:rPr>
        <w:t xml:space="preserve">identifies the opportunity to create a regional-scale all-abilities playspace at Thomas Street (south) Reserve in Hampton.  </w:t>
      </w:r>
    </w:p>
    <w:p w:rsidR="004A44BC" w:rsidRDefault="004A44BC" w:rsidP="004A44BC">
      <w:pPr>
        <w:rPr>
          <w:rFonts w:ascii="Arial" w:hAnsi="Arial" w:cs="Arial"/>
        </w:rPr>
      </w:pPr>
      <w:r>
        <w:rPr>
          <w:rFonts w:ascii="Arial" w:hAnsi="Arial" w:cs="Arial"/>
        </w:rPr>
        <w:t>The park</w:t>
      </w:r>
      <w:r w:rsidRPr="0038534C">
        <w:rPr>
          <w:rFonts w:ascii="Arial" w:hAnsi="Arial" w:cs="Arial"/>
        </w:rPr>
        <w:t xml:space="preserve"> is</w:t>
      </w:r>
      <w:r w:rsidR="006B64CA">
        <w:rPr>
          <w:rFonts w:ascii="Arial" w:hAnsi="Arial" w:cs="Arial"/>
        </w:rPr>
        <w:t xml:space="preserve"> currently </w:t>
      </w:r>
      <w:r w:rsidRPr="0038534C">
        <w:rPr>
          <w:rFonts w:ascii="Arial" w:hAnsi="Arial" w:cs="Arial"/>
        </w:rPr>
        <w:t xml:space="preserve">home to a much-loved wooden fort playground, which was developed via a community initiative in the </w:t>
      </w:r>
      <w:r>
        <w:rPr>
          <w:rFonts w:ascii="Arial" w:hAnsi="Arial" w:cs="Arial"/>
        </w:rPr>
        <w:t>late</w:t>
      </w:r>
      <w:r w:rsidRPr="0038534C">
        <w:rPr>
          <w:rFonts w:ascii="Arial" w:hAnsi="Arial" w:cs="Arial"/>
        </w:rPr>
        <w:t xml:space="preserve">1980s. </w:t>
      </w:r>
      <w:r>
        <w:rPr>
          <w:rFonts w:ascii="Arial" w:hAnsi="Arial" w:cs="Arial"/>
        </w:rPr>
        <w:t>Led by local mother Bridie Murphy, the project involved many local people coming together over a three day period to construct the playground. The playground opened in November 1989.</w:t>
      </w:r>
    </w:p>
    <w:p w:rsidR="004A44BC" w:rsidRDefault="004A44BC" w:rsidP="004A44BC">
      <w:pPr>
        <w:rPr>
          <w:rFonts w:ascii="Arial" w:hAnsi="Arial" w:cs="Arial"/>
        </w:rPr>
      </w:pPr>
      <w:r w:rsidRPr="0038534C">
        <w:rPr>
          <w:rFonts w:ascii="Arial" w:hAnsi="Arial" w:cs="Arial"/>
        </w:rPr>
        <w:t>The playground has reached the end of its useable life.</w:t>
      </w:r>
      <w:r>
        <w:rPr>
          <w:rFonts w:ascii="Arial" w:hAnsi="Arial" w:cs="Arial"/>
        </w:rPr>
        <w:t xml:space="preserve"> The play structure was built with a 20 year life span, and in November 2019 will be 30 years</w:t>
      </w:r>
      <w:r w:rsidRPr="0038534C">
        <w:rPr>
          <w:rFonts w:ascii="Arial" w:hAnsi="Arial" w:cs="Arial"/>
        </w:rPr>
        <w:t xml:space="preserve"> </w:t>
      </w:r>
      <w:r>
        <w:rPr>
          <w:rFonts w:ascii="Arial" w:hAnsi="Arial" w:cs="Arial"/>
        </w:rPr>
        <w:t>old, which is a great community achievement. However i</w:t>
      </w:r>
      <w:r w:rsidRPr="0038534C">
        <w:rPr>
          <w:rFonts w:ascii="Arial" w:hAnsi="Arial" w:cs="Arial"/>
        </w:rPr>
        <w:t>t has aged and has become difficult to maintain to contemporary Australian safety standards, with hand and head entrapments now appearing. Its condition</w:t>
      </w:r>
      <w:r>
        <w:rPr>
          <w:rFonts w:ascii="Arial" w:hAnsi="Arial" w:cs="Arial"/>
        </w:rPr>
        <w:t xml:space="preserve"> </w:t>
      </w:r>
      <w:r w:rsidRPr="0038534C">
        <w:rPr>
          <w:rFonts w:ascii="Arial" w:hAnsi="Arial" w:cs="Arial"/>
        </w:rPr>
        <w:t>has declined to a point where repairs will soon outweigh the cost of a new playground. Issues with visibility, accessibility and character do not meet contemporary community</w:t>
      </w:r>
      <w:r>
        <w:rPr>
          <w:rFonts w:ascii="Arial" w:hAnsi="Arial" w:cs="Arial"/>
        </w:rPr>
        <w:t xml:space="preserve"> needs and</w:t>
      </w:r>
      <w:r w:rsidRPr="0038534C">
        <w:rPr>
          <w:rFonts w:ascii="Arial" w:hAnsi="Arial" w:cs="Arial"/>
        </w:rPr>
        <w:t xml:space="preserve"> expectations. </w:t>
      </w:r>
    </w:p>
    <w:p w:rsidR="004A44BC" w:rsidRDefault="004A44BC" w:rsidP="004A44BC">
      <w:pPr>
        <w:rPr>
          <w:rFonts w:ascii="Arial" w:hAnsi="Arial" w:cs="Arial"/>
          <w:b/>
        </w:rPr>
      </w:pPr>
    </w:p>
    <w:p w:rsidR="004A44BC" w:rsidRPr="00D4130C" w:rsidRDefault="004A44BC" w:rsidP="004A44BC">
      <w:pPr>
        <w:rPr>
          <w:rFonts w:ascii="Arial" w:hAnsi="Arial" w:cs="Arial"/>
          <w:b/>
        </w:rPr>
      </w:pPr>
      <w:r w:rsidRPr="00D4130C">
        <w:rPr>
          <w:rFonts w:ascii="Arial" w:hAnsi="Arial" w:cs="Arial"/>
          <w:b/>
        </w:rPr>
        <w:t xml:space="preserve">Inclusive Playground </w:t>
      </w:r>
    </w:p>
    <w:p w:rsidR="004A44BC" w:rsidRPr="00807252" w:rsidRDefault="004A44BC" w:rsidP="004A44BC">
      <w:pPr>
        <w:rPr>
          <w:rFonts w:ascii="Arial" w:hAnsi="Arial" w:cs="Arial"/>
        </w:rPr>
      </w:pPr>
      <w:r w:rsidRPr="00807252">
        <w:rPr>
          <w:rFonts w:ascii="Arial" w:hAnsi="Arial" w:cs="Arial"/>
        </w:rPr>
        <w:t xml:space="preserve">The need for renewal raises the </w:t>
      </w:r>
      <w:r>
        <w:rPr>
          <w:rFonts w:ascii="Arial" w:hAnsi="Arial" w:cs="Arial"/>
        </w:rPr>
        <w:t xml:space="preserve">exciting </w:t>
      </w:r>
      <w:r w:rsidRPr="00807252">
        <w:rPr>
          <w:rFonts w:ascii="Arial" w:hAnsi="Arial" w:cs="Arial"/>
        </w:rPr>
        <w:t xml:space="preserve">opportunity to develop </w:t>
      </w:r>
      <w:r>
        <w:rPr>
          <w:rFonts w:ascii="Arial" w:hAnsi="Arial" w:cs="Arial"/>
        </w:rPr>
        <w:t>a new</w:t>
      </w:r>
      <w:r w:rsidRPr="00807252">
        <w:rPr>
          <w:rFonts w:ascii="Arial" w:hAnsi="Arial" w:cs="Arial"/>
        </w:rPr>
        <w:t xml:space="preserve"> </w:t>
      </w:r>
      <w:r>
        <w:rPr>
          <w:rFonts w:ascii="Arial" w:hAnsi="Arial" w:cs="Arial"/>
        </w:rPr>
        <w:t xml:space="preserve">regional-scale </w:t>
      </w:r>
      <w:r w:rsidRPr="00807252">
        <w:rPr>
          <w:rFonts w:ascii="Arial" w:hAnsi="Arial" w:cs="Arial"/>
        </w:rPr>
        <w:t>play</w:t>
      </w:r>
      <w:r>
        <w:rPr>
          <w:rFonts w:ascii="Arial" w:hAnsi="Arial" w:cs="Arial"/>
        </w:rPr>
        <w:t>space t</w:t>
      </w:r>
      <w:r w:rsidRPr="00807252">
        <w:rPr>
          <w:rFonts w:ascii="Arial" w:hAnsi="Arial" w:cs="Arial"/>
        </w:rPr>
        <w:t>hat can be enjoyed by</w:t>
      </w:r>
      <w:r>
        <w:rPr>
          <w:rFonts w:ascii="Arial" w:hAnsi="Arial" w:cs="Arial"/>
        </w:rPr>
        <w:t xml:space="preserve"> all, including</w:t>
      </w:r>
      <w:r w:rsidRPr="00807252">
        <w:rPr>
          <w:rFonts w:ascii="Arial" w:hAnsi="Arial" w:cs="Arial"/>
        </w:rPr>
        <w:t xml:space="preserve"> children with a disability. </w:t>
      </w:r>
      <w:r>
        <w:rPr>
          <w:rFonts w:ascii="Arial" w:hAnsi="Arial" w:cs="Arial"/>
        </w:rPr>
        <w:t xml:space="preserve">Bayside City Council is committed to </w:t>
      </w:r>
      <w:r w:rsidR="008B0BD4">
        <w:rPr>
          <w:rFonts w:ascii="Arial" w:hAnsi="Arial" w:cs="Arial"/>
        </w:rPr>
        <w:t>developing</w:t>
      </w:r>
      <w:r>
        <w:rPr>
          <w:rFonts w:ascii="Arial" w:hAnsi="Arial" w:cs="Arial"/>
        </w:rPr>
        <w:t xml:space="preserve"> an accessible and inclusive community, where everyone can feel welcome and valued. Bayside currently has very little accessible play, but</w:t>
      </w:r>
      <w:r w:rsidR="00274EBF">
        <w:rPr>
          <w:rFonts w:ascii="Arial" w:hAnsi="Arial" w:cs="Arial"/>
        </w:rPr>
        <w:t>, like every community, has many families with children and adults with a disability</w:t>
      </w:r>
      <w:r w:rsidR="00815185">
        <w:rPr>
          <w:rFonts w:ascii="Arial" w:hAnsi="Arial" w:cs="Arial"/>
        </w:rPr>
        <w:t xml:space="preserve"> and</w:t>
      </w:r>
      <w:r>
        <w:rPr>
          <w:rFonts w:ascii="Arial" w:hAnsi="Arial" w:cs="Arial"/>
        </w:rPr>
        <w:t xml:space="preserve"> has a number of local schools catering for children with a disability.  Play is a critical part of any child’s development and design for accessible play is now well understood. </w:t>
      </w:r>
    </w:p>
    <w:p w:rsidR="004A44BC" w:rsidRDefault="004A44BC" w:rsidP="004A44BC">
      <w:pPr>
        <w:rPr>
          <w:rFonts w:ascii="Arial" w:hAnsi="Arial" w:cs="Arial"/>
        </w:rPr>
      </w:pPr>
      <w:r w:rsidRPr="00807252">
        <w:rPr>
          <w:rFonts w:ascii="Arial" w:hAnsi="Arial" w:cs="Arial"/>
        </w:rPr>
        <w:t xml:space="preserve">Replacement also raises an opportunity to introduce some </w:t>
      </w:r>
      <w:r>
        <w:rPr>
          <w:rFonts w:ascii="Arial" w:hAnsi="Arial" w:cs="Arial"/>
        </w:rPr>
        <w:t xml:space="preserve">age-appropriate </w:t>
      </w:r>
      <w:r w:rsidRPr="00807252">
        <w:rPr>
          <w:rFonts w:ascii="Arial" w:hAnsi="Arial" w:cs="Arial"/>
        </w:rPr>
        <w:t>exercise equipment to encourage senior</w:t>
      </w:r>
      <w:r w:rsidR="008B0BD4">
        <w:rPr>
          <w:rFonts w:ascii="Arial" w:hAnsi="Arial" w:cs="Arial"/>
        </w:rPr>
        <w:t xml:space="preserve"> adult</w:t>
      </w:r>
      <w:r w:rsidRPr="00807252">
        <w:rPr>
          <w:rFonts w:ascii="Arial" w:hAnsi="Arial" w:cs="Arial"/>
        </w:rPr>
        <w:t xml:space="preserve">s to be active at the park. </w:t>
      </w:r>
      <w:r>
        <w:rPr>
          <w:rFonts w:ascii="Arial" w:hAnsi="Arial" w:cs="Arial"/>
        </w:rPr>
        <w:t xml:space="preserve">Bayside has an ageing community, above the metropolitan average, and active ageing is particularly relevant to our community.    </w:t>
      </w:r>
    </w:p>
    <w:p w:rsidR="004A44BC" w:rsidRDefault="004A44BC" w:rsidP="004A44BC">
      <w:pPr>
        <w:rPr>
          <w:rFonts w:ascii="Arial" w:hAnsi="Arial" w:cs="Arial"/>
        </w:rPr>
      </w:pPr>
      <w:r w:rsidRPr="00807252">
        <w:rPr>
          <w:rFonts w:ascii="Arial" w:hAnsi="Arial" w:cs="Arial"/>
        </w:rPr>
        <w:t>The playspace will include opportunit</w:t>
      </w:r>
      <w:r>
        <w:rPr>
          <w:rFonts w:ascii="Arial" w:hAnsi="Arial" w:cs="Arial"/>
        </w:rPr>
        <w:t>i</w:t>
      </w:r>
      <w:r w:rsidRPr="00807252">
        <w:rPr>
          <w:rFonts w:ascii="Arial" w:hAnsi="Arial" w:cs="Arial"/>
        </w:rPr>
        <w:t>es to extend</w:t>
      </w:r>
      <w:r>
        <w:rPr>
          <w:rFonts w:ascii="Arial" w:hAnsi="Arial" w:cs="Arial"/>
        </w:rPr>
        <w:t xml:space="preserve"> the socialisation in the park, </w:t>
      </w:r>
      <w:r w:rsidR="008B0BD4">
        <w:rPr>
          <w:rFonts w:ascii="Arial" w:hAnsi="Arial" w:cs="Arial"/>
        </w:rPr>
        <w:t xml:space="preserve">through </w:t>
      </w:r>
      <w:r>
        <w:rPr>
          <w:rFonts w:ascii="Arial" w:hAnsi="Arial" w:cs="Arial"/>
        </w:rPr>
        <w:t>improv</w:t>
      </w:r>
      <w:r w:rsidR="008B0BD4">
        <w:rPr>
          <w:rFonts w:ascii="Arial" w:hAnsi="Arial" w:cs="Arial"/>
        </w:rPr>
        <w:t>ed</w:t>
      </w:r>
      <w:r>
        <w:rPr>
          <w:rFonts w:ascii="Arial" w:hAnsi="Arial" w:cs="Arial"/>
        </w:rPr>
        <w:t xml:space="preserve"> picnic and </w:t>
      </w:r>
      <w:r w:rsidR="00C64762">
        <w:rPr>
          <w:rFonts w:ascii="Arial" w:hAnsi="Arial" w:cs="Arial"/>
        </w:rPr>
        <w:t>barbecue</w:t>
      </w:r>
      <w:r>
        <w:rPr>
          <w:rFonts w:ascii="Arial" w:hAnsi="Arial" w:cs="Arial"/>
        </w:rPr>
        <w:t xml:space="preserve"> facilities. </w:t>
      </w:r>
      <w:r w:rsidRPr="00807252">
        <w:rPr>
          <w:rFonts w:ascii="Arial" w:hAnsi="Arial" w:cs="Arial"/>
        </w:rPr>
        <w:t xml:space="preserve">The overall </w:t>
      </w:r>
      <w:r>
        <w:rPr>
          <w:rFonts w:ascii="Arial" w:hAnsi="Arial" w:cs="Arial"/>
        </w:rPr>
        <w:t xml:space="preserve">playspace </w:t>
      </w:r>
      <w:r w:rsidRPr="00807252">
        <w:rPr>
          <w:rFonts w:ascii="Arial" w:hAnsi="Arial" w:cs="Arial"/>
        </w:rPr>
        <w:t>setting will be an appealing place for families of all configurations to enjoy gathering and being active outdoors.</w:t>
      </w:r>
    </w:p>
    <w:p w:rsidR="00821986" w:rsidRDefault="00821986" w:rsidP="00265CFA">
      <w:pPr>
        <w:rPr>
          <w:sz w:val="22"/>
        </w:rPr>
      </w:pPr>
    </w:p>
    <w:p w:rsidR="004F5797" w:rsidRDefault="004F5797" w:rsidP="00265CFA">
      <w:pPr>
        <w:rPr>
          <w:sz w:val="22"/>
        </w:rPr>
      </w:pPr>
    </w:p>
    <w:p w:rsidR="004F5797" w:rsidRDefault="004F5797" w:rsidP="00265CFA">
      <w:pPr>
        <w:rPr>
          <w:sz w:val="22"/>
        </w:rPr>
      </w:pPr>
    </w:p>
    <w:p w:rsidR="004F5797" w:rsidRDefault="004F5797" w:rsidP="00265CFA">
      <w:pPr>
        <w:rPr>
          <w:sz w:val="22"/>
        </w:rPr>
      </w:pPr>
    </w:p>
    <w:p w:rsidR="004F5797" w:rsidRDefault="004F5797" w:rsidP="00265CFA">
      <w:pPr>
        <w:rPr>
          <w:sz w:val="22"/>
        </w:rPr>
      </w:pPr>
    </w:p>
    <w:p w:rsidR="004F5797" w:rsidRPr="00B5258A" w:rsidRDefault="004F5797" w:rsidP="00265CFA">
      <w:pPr>
        <w:rPr>
          <w:sz w:val="22"/>
        </w:rPr>
      </w:pPr>
    </w:p>
    <w:p w:rsidR="008E20C5" w:rsidRPr="00B5258A" w:rsidRDefault="008E20C5" w:rsidP="00D424E5">
      <w:pPr>
        <w:pStyle w:val="Heading1"/>
        <w:rPr>
          <w:sz w:val="28"/>
        </w:rPr>
      </w:pPr>
      <w:bookmarkStart w:id="6" w:name="_Toc500947186"/>
      <w:r w:rsidRPr="00B5258A">
        <w:rPr>
          <w:sz w:val="28"/>
        </w:rPr>
        <w:lastRenderedPageBreak/>
        <w:t>Definitions and scope</w:t>
      </w:r>
      <w:bookmarkEnd w:id="6"/>
    </w:p>
    <w:p w:rsidR="009120B9" w:rsidRPr="00B5258A" w:rsidRDefault="001E0EE7" w:rsidP="008E20C5">
      <w:pPr>
        <w:rPr>
          <w:sz w:val="22"/>
        </w:rPr>
      </w:pPr>
      <w:r>
        <w:rPr>
          <w:sz w:val="22"/>
        </w:rPr>
        <w:t xml:space="preserve"> </w:t>
      </w:r>
    </w:p>
    <w:p w:rsidR="008E20C5" w:rsidRPr="00B5258A" w:rsidRDefault="008E20C5" w:rsidP="008E20C5">
      <w:pPr>
        <w:rPr>
          <w:sz w:val="22"/>
        </w:rPr>
      </w:pPr>
      <w:r w:rsidRPr="00B5258A">
        <w:rPr>
          <w:sz w:val="22"/>
        </w:rPr>
        <w:t>Within this document, reference is made to stakeholders</w:t>
      </w:r>
      <w:r w:rsidR="006B64CA">
        <w:rPr>
          <w:sz w:val="22"/>
        </w:rPr>
        <w:t>, that is, people who may have a particular interest in the project</w:t>
      </w:r>
      <w:r w:rsidRPr="00B5258A">
        <w:rPr>
          <w:sz w:val="22"/>
        </w:rPr>
        <w:t xml:space="preserve">. These stakeholders </w:t>
      </w:r>
      <w:r w:rsidR="006B64CA">
        <w:rPr>
          <w:sz w:val="22"/>
        </w:rPr>
        <w:t>include</w:t>
      </w:r>
      <w:r w:rsidRPr="00B5258A">
        <w:rPr>
          <w:sz w:val="22"/>
        </w:rPr>
        <w:t>:</w:t>
      </w:r>
    </w:p>
    <w:p w:rsidR="008E20C5" w:rsidRDefault="00815185" w:rsidP="00EC06FC">
      <w:pPr>
        <w:pStyle w:val="ListParagraph"/>
        <w:numPr>
          <w:ilvl w:val="0"/>
          <w:numId w:val="2"/>
        </w:numPr>
        <w:rPr>
          <w:sz w:val="22"/>
        </w:rPr>
      </w:pPr>
      <w:r>
        <w:rPr>
          <w:sz w:val="22"/>
        </w:rPr>
        <w:t xml:space="preserve">People who use the current Thomas Street Reserve and playground </w:t>
      </w:r>
    </w:p>
    <w:p w:rsidR="006B64CA" w:rsidRPr="00B5258A" w:rsidRDefault="006B64CA" w:rsidP="00EC06FC">
      <w:pPr>
        <w:pStyle w:val="ListParagraph"/>
        <w:numPr>
          <w:ilvl w:val="0"/>
          <w:numId w:val="2"/>
        </w:numPr>
        <w:rPr>
          <w:sz w:val="22"/>
        </w:rPr>
      </w:pPr>
      <w:r>
        <w:rPr>
          <w:sz w:val="22"/>
        </w:rPr>
        <w:t xml:space="preserve">Families in the region with a child with a disability  </w:t>
      </w:r>
    </w:p>
    <w:p w:rsidR="00926E02" w:rsidRPr="00B5258A" w:rsidRDefault="006B64CA" w:rsidP="00EC06FC">
      <w:pPr>
        <w:pStyle w:val="ListParagraph"/>
        <w:numPr>
          <w:ilvl w:val="0"/>
          <w:numId w:val="2"/>
        </w:numPr>
        <w:rPr>
          <w:sz w:val="22"/>
        </w:rPr>
      </w:pPr>
      <w:r>
        <w:rPr>
          <w:sz w:val="22"/>
        </w:rPr>
        <w:t>Senior residents who may be interested in using a seniors exercise park</w:t>
      </w:r>
    </w:p>
    <w:p w:rsidR="008E20C5" w:rsidRPr="00B5258A" w:rsidRDefault="006B64CA" w:rsidP="00EC06FC">
      <w:pPr>
        <w:pStyle w:val="ListParagraph"/>
        <w:numPr>
          <w:ilvl w:val="0"/>
          <w:numId w:val="2"/>
        </w:numPr>
        <w:rPr>
          <w:sz w:val="22"/>
        </w:rPr>
      </w:pPr>
      <w:r>
        <w:rPr>
          <w:sz w:val="22"/>
        </w:rPr>
        <w:t xml:space="preserve">Neighbouring residents </w:t>
      </w:r>
    </w:p>
    <w:p w:rsidR="005023C0" w:rsidRPr="001E0EE7" w:rsidRDefault="001E0EE7" w:rsidP="001E0EE7">
      <w:pPr>
        <w:rPr>
          <w:color w:val="0070C0"/>
        </w:rPr>
      </w:pPr>
      <w:r w:rsidRPr="001E0EE7">
        <w:rPr>
          <w:color w:val="0070C0"/>
          <w:sz w:val="22"/>
        </w:rPr>
        <w:t xml:space="preserve"> </w:t>
      </w:r>
      <w:bookmarkStart w:id="7" w:name="_Toc500947188"/>
      <w:r w:rsidR="005023C0" w:rsidRPr="001E0EE7">
        <w:rPr>
          <w:color w:val="0070C0"/>
        </w:rPr>
        <w:t xml:space="preserve">Related </w:t>
      </w:r>
      <w:r w:rsidR="00542721" w:rsidRPr="001E0EE7">
        <w:rPr>
          <w:color w:val="0070C0"/>
        </w:rPr>
        <w:t xml:space="preserve">Council </w:t>
      </w:r>
      <w:r w:rsidR="005023C0" w:rsidRPr="001E0EE7">
        <w:rPr>
          <w:color w:val="0070C0"/>
        </w:rPr>
        <w:t>documents and consultations</w:t>
      </w:r>
      <w:bookmarkEnd w:id="7"/>
    </w:p>
    <w:p w:rsidR="005023C0" w:rsidRPr="00B5258A" w:rsidRDefault="006B64CA" w:rsidP="00EC06FC">
      <w:pPr>
        <w:pStyle w:val="ListParagraph"/>
        <w:numPr>
          <w:ilvl w:val="0"/>
          <w:numId w:val="1"/>
        </w:numPr>
        <w:rPr>
          <w:sz w:val="22"/>
        </w:rPr>
      </w:pPr>
      <w:r w:rsidRPr="0038534C">
        <w:rPr>
          <w:rFonts w:ascii="Arial" w:hAnsi="Arial" w:cs="Arial"/>
        </w:rPr>
        <w:t xml:space="preserve">Bayside City Council’s Playground Improvement Plan 2015 -2025 </w:t>
      </w:r>
      <w:r>
        <w:rPr>
          <w:rFonts w:ascii="Arial" w:hAnsi="Arial" w:cs="Arial"/>
          <w:sz w:val="22"/>
          <w:lang w:val="en-US"/>
        </w:rPr>
        <w:t xml:space="preserve"> </w:t>
      </w:r>
    </w:p>
    <w:p w:rsidR="00520234" w:rsidRPr="00B5258A" w:rsidRDefault="006B64CA" w:rsidP="00EC06FC">
      <w:pPr>
        <w:pStyle w:val="ListParagraph"/>
        <w:numPr>
          <w:ilvl w:val="0"/>
          <w:numId w:val="1"/>
        </w:numPr>
        <w:rPr>
          <w:sz w:val="22"/>
        </w:rPr>
      </w:pPr>
      <w:r>
        <w:rPr>
          <w:rFonts w:ascii="Arial" w:hAnsi="Arial" w:cs="Arial"/>
          <w:sz w:val="22"/>
          <w:lang w:val="en-US"/>
        </w:rPr>
        <w:t>Bayside City Council’s Health and Wellbeing for All Ages and Abilities Plan</w:t>
      </w:r>
    </w:p>
    <w:p w:rsidR="00A73FD2" w:rsidRPr="00B5258A" w:rsidRDefault="00A73FD2" w:rsidP="00AF6944">
      <w:pPr>
        <w:rPr>
          <w:sz w:val="22"/>
        </w:rPr>
      </w:pPr>
    </w:p>
    <w:p w:rsidR="00F10FEA" w:rsidRPr="00B5258A" w:rsidRDefault="00F10FEA" w:rsidP="000807D2">
      <w:pPr>
        <w:pStyle w:val="Heading1"/>
        <w:rPr>
          <w:sz w:val="28"/>
        </w:rPr>
      </w:pPr>
      <w:bookmarkStart w:id="8" w:name="_Toc500947189"/>
      <w:r w:rsidRPr="00B5258A">
        <w:rPr>
          <w:sz w:val="28"/>
        </w:rPr>
        <w:t>Consultation process</w:t>
      </w:r>
      <w:bookmarkEnd w:id="8"/>
    </w:p>
    <w:p w:rsidR="00F10FEA" w:rsidRPr="00B5258A" w:rsidRDefault="00F10FEA" w:rsidP="000807D2">
      <w:pPr>
        <w:pStyle w:val="Heading2"/>
        <w:rPr>
          <w:sz w:val="24"/>
        </w:rPr>
      </w:pPr>
      <w:bookmarkStart w:id="9" w:name="_Toc500947190"/>
      <w:r w:rsidRPr="00B5258A">
        <w:rPr>
          <w:sz w:val="24"/>
        </w:rPr>
        <w:t>Consultation purpose</w:t>
      </w:r>
      <w:bookmarkEnd w:id="9"/>
    </w:p>
    <w:p w:rsidR="00F10FEA" w:rsidRPr="00B5258A" w:rsidRDefault="00AD2FA1" w:rsidP="00F10FEA">
      <w:pPr>
        <w:rPr>
          <w:sz w:val="22"/>
        </w:rPr>
      </w:pPr>
      <w:r w:rsidRPr="001E0EE7">
        <w:rPr>
          <w:rFonts w:ascii="Arial" w:hAnsi="Arial" w:cs="Arial"/>
          <w:sz w:val="22"/>
          <w:lang w:val="en-US"/>
        </w:rPr>
        <w:t xml:space="preserve">The consultation was designed to provide stakeholders and the broader community with the opportunity to provide input into the </w:t>
      </w:r>
      <w:r w:rsidR="00F10FEA" w:rsidRPr="001E0EE7">
        <w:rPr>
          <w:rFonts w:ascii="Arial" w:hAnsi="Arial" w:cs="Arial"/>
          <w:sz w:val="22"/>
          <w:lang w:val="en-US"/>
        </w:rPr>
        <w:t>design</w:t>
      </w:r>
      <w:r w:rsidR="001E0EE7" w:rsidRPr="001E0EE7">
        <w:rPr>
          <w:rFonts w:ascii="Arial" w:hAnsi="Arial" w:cs="Arial"/>
          <w:sz w:val="22"/>
          <w:lang w:val="en-US"/>
        </w:rPr>
        <w:t xml:space="preserve"> of an inclusive playground at Thomas Street</w:t>
      </w:r>
      <w:r w:rsidR="001E0EE7">
        <w:rPr>
          <w:rFonts w:ascii="Arial" w:hAnsi="Arial" w:cs="Arial"/>
          <w:sz w:val="22"/>
          <w:lang w:val="en-US"/>
        </w:rPr>
        <w:t xml:space="preserve"> Reserve in Hampton. </w:t>
      </w:r>
    </w:p>
    <w:p w:rsidR="00AF6944" w:rsidRPr="00B5258A" w:rsidRDefault="00926E02" w:rsidP="000807D2">
      <w:pPr>
        <w:pStyle w:val="Heading2"/>
        <w:rPr>
          <w:sz w:val="24"/>
        </w:rPr>
      </w:pPr>
      <w:bookmarkStart w:id="10" w:name="_Toc500947191"/>
      <w:r w:rsidRPr="00B5258A">
        <w:rPr>
          <w:sz w:val="24"/>
        </w:rPr>
        <w:t>Consultation methodology</w:t>
      </w:r>
      <w:bookmarkEnd w:id="10"/>
    </w:p>
    <w:p w:rsidR="00815185" w:rsidRDefault="00271A92" w:rsidP="00AD2FA1">
      <w:pPr>
        <w:rPr>
          <w:sz w:val="22"/>
        </w:rPr>
      </w:pPr>
      <w:r>
        <w:rPr>
          <w:noProof/>
          <w:sz w:val="22"/>
          <w:lang w:eastAsia="en-AU"/>
        </w:rPr>
        <mc:AlternateContent>
          <mc:Choice Requires="wps">
            <w:drawing>
              <wp:anchor distT="0" distB="0" distL="114300" distR="114300" simplePos="0" relativeHeight="251668480" behindDoc="0" locked="0" layoutInCell="1" allowOverlap="1" wp14:anchorId="54457C73" wp14:editId="0DCCDD85">
                <wp:simplePos x="0" y="0"/>
                <wp:positionH relativeFrom="column">
                  <wp:posOffset>121444</wp:posOffset>
                </wp:positionH>
                <wp:positionV relativeFrom="paragraph">
                  <wp:posOffset>1677194</wp:posOffset>
                </wp:positionV>
                <wp:extent cx="255429" cy="214312"/>
                <wp:effectExtent l="0" t="0" r="11430" b="14605"/>
                <wp:wrapNone/>
                <wp:docPr id="5" name="Flowchart: Connector 5"/>
                <wp:cNvGraphicFramePr/>
                <a:graphic xmlns:a="http://schemas.openxmlformats.org/drawingml/2006/main">
                  <a:graphicData uri="http://schemas.microsoft.com/office/word/2010/wordprocessingShape">
                    <wps:wsp>
                      <wps:cNvSpPr/>
                      <wps:spPr>
                        <a:xfrm>
                          <a:off x="0" y="0"/>
                          <a:ext cx="255429" cy="214312"/>
                        </a:xfrm>
                        <a:prstGeom prst="flowChartConnector">
                          <a:avLst/>
                        </a:prstGeom>
                        <a:solidFill>
                          <a:srgbClr val="00B0F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35A7C93"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5" o:spid="_x0000_s1026" type="#_x0000_t120" style="position:absolute;margin-left:9.55pt;margin-top:132.05pt;width:20.1pt;height:16.8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" fillcolor="#00b0f0" strokecolor="#794c00 [1604]" strokeweight="1pt">
                <v:stroke joinstyle="miter"/>
              </v:shape>
            </w:pict>
          </mc:Fallback>
        </mc:AlternateContent>
      </w:r>
      <w:r w:rsidR="004F5797">
        <w:rPr>
          <w:noProof/>
          <w:sz w:val="22"/>
          <w:lang w:eastAsia="en-AU"/>
        </w:rPr>
        <mc:AlternateContent>
          <mc:Choice Requires="wps">
            <w:drawing>
              <wp:anchor distT="0" distB="0" distL="114300" distR="114300" simplePos="0" relativeHeight="251671552" behindDoc="0" locked="0" layoutInCell="1" allowOverlap="1" wp14:anchorId="09D6AF18" wp14:editId="369F37A9">
                <wp:simplePos x="0" y="0"/>
                <wp:positionH relativeFrom="margin">
                  <wp:posOffset>100012</wp:posOffset>
                </wp:positionH>
                <wp:positionV relativeFrom="paragraph">
                  <wp:posOffset>3219608</wp:posOffset>
                </wp:positionV>
                <wp:extent cx="328613" cy="314325"/>
                <wp:effectExtent l="0" t="0" r="14605" b="28575"/>
                <wp:wrapNone/>
                <wp:docPr id="18" name="Flowchart: Connector 18"/>
                <wp:cNvGraphicFramePr/>
                <a:graphic xmlns:a="http://schemas.openxmlformats.org/drawingml/2006/main">
                  <a:graphicData uri="http://schemas.microsoft.com/office/word/2010/wordprocessingShape">
                    <wps:wsp>
                      <wps:cNvSpPr/>
                      <wps:spPr>
                        <a:xfrm>
                          <a:off x="0" y="0"/>
                          <a:ext cx="328613" cy="314325"/>
                        </a:xfrm>
                        <a:prstGeom prst="flowChartConnector">
                          <a:avLst/>
                        </a:prstGeom>
                        <a:solidFill>
                          <a:srgbClr val="00B0F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9AD0CF" id="Flowchart: Connector 18" o:spid="_x0000_s1026" type="#_x0000_t120" style="position:absolute;margin-left:7.85pt;margin-top:253.5pt;width:25.9pt;height:24.75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" fillcolor="#00b0f0" strokecolor="#794c00 [1604]" strokeweight="1pt">
                <v:stroke joinstyle="miter"/>
                <w10:wrap anchorx="margin"/>
              </v:shape>
            </w:pict>
          </mc:Fallback>
        </mc:AlternateContent>
      </w:r>
      <w:r w:rsidR="004F5797">
        <w:rPr>
          <w:noProof/>
          <w:sz w:val="22"/>
          <w:lang w:eastAsia="en-AU"/>
        </w:rPr>
        <mc:AlternateContent>
          <mc:Choice Requires="wps">
            <w:drawing>
              <wp:anchor distT="0" distB="0" distL="114300" distR="114300" simplePos="0" relativeHeight="251670528" behindDoc="0" locked="0" layoutInCell="1" allowOverlap="1" wp14:anchorId="452A5028" wp14:editId="7227978A">
                <wp:simplePos x="0" y="0"/>
                <wp:positionH relativeFrom="column">
                  <wp:posOffset>121445</wp:posOffset>
                </wp:positionH>
                <wp:positionV relativeFrom="paragraph">
                  <wp:posOffset>2605881</wp:posOffset>
                </wp:positionV>
                <wp:extent cx="264160" cy="264319"/>
                <wp:effectExtent l="0" t="0" r="21590" b="21590"/>
                <wp:wrapNone/>
                <wp:docPr id="17" name="Flowchart: Connector 17"/>
                <wp:cNvGraphicFramePr/>
                <a:graphic xmlns:a="http://schemas.openxmlformats.org/drawingml/2006/main">
                  <a:graphicData uri="http://schemas.microsoft.com/office/word/2010/wordprocessingShape">
                    <wps:wsp>
                      <wps:cNvSpPr/>
                      <wps:spPr>
                        <a:xfrm>
                          <a:off x="0" y="0"/>
                          <a:ext cx="264160" cy="264319"/>
                        </a:xfrm>
                        <a:prstGeom prst="flowChartConnector">
                          <a:avLst/>
                        </a:prstGeom>
                        <a:solidFill>
                          <a:srgbClr val="00B0F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F72BA2" id="Flowchart: Connector 17" o:spid="_x0000_s1026" type="#_x0000_t120" style="position:absolute;margin-left:9.55pt;margin-top:205.2pt;width:20.8pt;height:20.8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" fillcolor="#00b0f0" strokecolor="#794c00 [1604]" strokeweight="1pt">
                <v:stroke joinstyle="miter"/>
              </v:shape>
            </w:pict>
          </mc:Fallback>
        </mc:AlternateContent>
      </w:r>
      <w:r w:rsidR="004F5797">
        <w:rPr>
          <w:noProof/>
          <w:sz w:val="22"/>
          <w:lang w:eastAsia="en-AU"/>
        </w:rPr>
        <mc:AlternateContent>
          <mc:Choice Requires="wps">
            <w:drawing>
              <wp:anchor distT="0" distB="0" distL="114300" distR="114300" simplePos="0" relativeHeight="251669504" behindDoc="0" locked="0" layoutInCell="1" allowOverlap="1" wp14:anchorId="542DE0C4" wp14:editId="06746598">
                <wp:simplePos x="0" y="0"/>
                <wp:positionH relativeFrom="column">
                  <wp:posOffset>128428</wp:posOffset>
                </wp:positionH>
                <wp:positionV relativeFrom="paragraph">
                  <wp:posOffset>2105501</wp:posOffset>
                </wp:positionV>
                <wp:extent cx="241459" cy="228441"/>
                <wp:effectExtent l="0" t="0" r="25400" b="19685"/>
                <wp:wrapNone/>
                <wp:docPr id="7" name="Flowchart: Connector 7"/>
                <wp:cNvGraphicFramePr/>
                <a:graphic xmlns:a="http://schemas.openxmlformats.org/drawingml/2006/main">
                  <a:graphicData uri="http://schemas.microsoft.com/office/word/2010/wordprocessingShape">
                    <wps:wsp>
                      <wps:cNvSpPr/>
                      <wps:spPr>
                        <a:xfrm>
                          <a:off x="0" y="0"/>
                          <a:ext cx="241459" cy="228441"/>
                        </a:xfrm>
                        <a:prstGeom prst="flowChartConnector">
                          <a:avLst/>
                        </a:prstGeom>
                        <a:solidFill>
                          <a:srgbClr val="00B0F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43590D" id="Flowchart: Connector 7" o:spid="_x0000_s1026" type="#_x0000_t120" style="position:absolute;margin-left:10.1pt;margin-top:165.8pt;width:19pt;height:18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" fillcolor="#00b0f0" strokecolor="#794c00 [1604]" strokeweight="1pt">
                <v:stroke joinstyle="miter"/>
              </v:shape>
            </w:pict>
          </mc:Fallback>
        </mc:AlternateContent>
      </w:r>
      <w:r w:rsidR="001E0EE7">
        <w:rPr>
          <w:sz w:val="22"/>
        </w:rPr>
        <w:t xml:space="preserve"> Consultation occurred in two major phases – </w:t>
      </w:r>
      <w:r w:rsidR="001E0EE7" w:rsidRPr="001E0EE7">
        <w:rPr>
          <w:i/>
          <w:sz w:val="22"/>
        </w:rPr>
        <w:t>Gather Ideas</w:t>
      </w:r>
      <w:r w:rsidR="001E0EE7">
        <w:rPr>
          <w:sz w:val="22"/>
        </w:rPr>
        <w:t xml:space="preserve"> and </w:t>
      </w:r>
      <w:r w:rsidR="007455A3" w:rsidRPr="007455A3">
        <w:rPr>
          <w:i/>
          <w:sz w:val="22"/>
        </w:rPr>
        <w:t>Draft Playgro</w:t>
      </w:r>
      <w:r w:rsidR="001E0EE7" w:rsidRPr="007455A3">
        <w:rPr>
          <w:i/>
          <w:sz w:val="22"/>
        </w:rPr>
        <w:t>und Plan</w:t>
      </w:r>
      <w:r w:rsidR="007455A3">
        <w:rPr>
          <w:sz w:val="22"/>
        </w:rPr>
        <w:t xml:space="preserve">.    </w:t>
      </w:r>
      <w:r w:rsidR="00815185">
        <w:rPr>
          <w:noProof/>
          <w:lang w:eastAsia="en-AU"/>
        </w:rPr>
        <w:drawing>
          <wp:inline distT="0" distB="0" distL="0" distR="0" wp14:anchorId="329C9241" wp14:editId="3CE9A79B">
            <wp:extent cx="2709863" cy="4064794"/>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712977" cy="4069466"/>
                    </a:xfrm>
                    <a:prstGeom prst="rect">
                      <a:avLst/>
                    </a:prstGeom>
                  </pic:spPr>
                </pic:pic>
              </a:graphicData>
            </a:graphic>
          </wp:inline>
        </w:drawing>
      </w:r>
    </w:p>
    <w:p w:rsidR="00815185" w:rsidRDefault="00815185" w:rsidP="00AD2FA1">
      <w:pPr>
        <w:rPr>
          <w:sz w:val="22"/>
        </w:rPr>
      </w:pPr>
    </w:p>
    <w:p w:rsidR="00DF56AE" w:rsidRDefault="001E0EE7" w:rsidP="00AD2FA1">
      <w:pPr>
        <w:rPr>
          <w:sz w:val="22"/>
        </w:rPr>
      </w:pPr>
      <w:r>
        <w:rPr>
          <w:sz w:val="22"/>
        </w:rPr>
        <w:t xml:space="preserve"> </w:t>
      </w:r>
    </w:p>
    <w:p w:rsidR="00DF56AE" w:rsidRPr="00DF56AE" w:rsidRDefault="00DF56AE" w:rsidP="00AD2FA1">
      <w:pPr>
        <w:rPr>
          <w:b/>
          <w:bCs/>
          <w:sz w:val="22"/>
        </w:rPr>
      </w:pPr>
      <w:r w:rsidRPr="00DF56AE">
        <w:rPr>
          <w:b/>
          <w:bCs/>
          <w:sz w:val="22"/>
        </w:rPr>
        <w:lastRenderedPageBreak/>
        <w:t xml:space="preserve">Recap on </w:t>
      </w:r>
      <w:r w:rsidRPr="00B42C38">
        <w:rPr>
          <w:b/>
          <w:bCs/>
          <w:i/>
          <w:iCs/>
          <w:sz w:val="22"/>
        </w:rPr>
        <w:t>Share Your Memories</w:t>
      </w:r>
      <w:r w:rsidRPr="00DF56AE">
        <w:rPr>
          <w:b/>
          <w:bCs/>
          <w:sz w:val="22"/>
        </w:rPr>
        <w:t xml:space="preserve"> </w:t>
      </w:r>
    </w:p>
    <w:p w:rsidR="00DF56AE" w:rsidRPr="009367B6" w:rsidRDefault="00DF56AE" w:rsidP="00AD2FA1">
      <w:pPr>
        <w:rPr>
          <w:rFonts w:ascii="Arial" w:hAnsi="Arial" w:cs="Arial"/>
          <w:sz w:val="22"/>
          <w:lang w:val="en-US"/>
        </w:rPr>
      </w:pPr>
      <w:r w:rsidRPr="009367B6">
        <w:rPr>
          <w:rFonts w:ascii="Arial" w:hAnsi="Arial" w:cs="Arial"/>
          <w:sz w:val="22"/>
          <w:lang w:val="en-US"/>
        </w:rPr>
        <w:t>In late 2018 there was an invitation</w:t>
      </w:r>
      <w:r w:rsidR="00EC06FC">
        <w:rPr>
          <w:rFonts w:ascii="Arial" w:hAnsi="Arial" w:cs="Arial"/>
          <w:sz w:val="22"/>
          <w:lang w:val="en-US"/>
        </w:rPr>
        <w:t xml:space="preserve"> to the Bayside community</w:t>
      </w:r>
      <w:r w:rsidRPr="009367B6">
        <w:rPr>
          <w:rFonts w:ascii="Arial" w:hAnsi="Arial" w:cs="Arial"/>
          <w:sz w:val="22"/>
          <w:lang w:val="en-US"/>
        </w:rPr>
        <w:t xml:space="preserve"> to share memories of the existing playground and </w:t>
      </w:r>
      <w:r w:rsidR="00EC06FC">
        <w:rPr>
          <w:rFonts w:ascii="Arial" w:hAnsi="Arial" w:cs="Arial"/>
          <w:sz w:val="22"/>
          <w:lang w:val="en-US"/>
        </w:rPr>
        <w:t>sixteen</w:t>
      </w:r>
      <w:r w:rsidRPr="009367B6">
        <w:rPr>
          <w:rFonts w:ascii="Arial" w:hAnsi="Arial" w:cs="Arial"/>
          <w:sz w:val="22"/>
          <w:lang w:val="en-US"/>
        </w:rPr>
        <w:t xml:space="preserve"> people contributed, with memories of building the playground; or playing there as children, and subsequently bringing their own children.</w:t>
      </w:r>
    </w:p>
    <w:p w:rsidR="009367B6" w:rsidRDefault="009367B6" w:rsidP="00AD2FA1">
      <w:pPr>
        <w:rPr>
          <w:rFonts w:ascii="Arial" w:hAnsi="Arial" w:cs="Arial"/>
          <w:sz w:val="22"/>
          <w:lang w:val="en-US"/>
        </w:rPr>
      </w:pPr>
      <w:r>
        <w:rPr>
          <w:noProof/>
          <w:lang w:eastAsia="en-AU"/>
        </w:rPr>
        <w:drawing>
          <wp:inline distT="0" distB="0" distL="0" distR="0" wp14:anchorId="5C87D09B" wp14:editId="21D87966">
            <wp:extent cx="2308326" cy="1964532"/>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344608" cy="1995410"/>
                    </a:xfrm>
                    <a:prstGeom prst="rect">
                      <a:avLst/>
                    </a:prstGeom>
                  </pic:spPr>
                </pic:pic>
              </a:graphicData>
            </a:graphic>
          </wp:inline>
        </w:drawing>
      </w:r>
      <w:r>
        <w:rPr>
          <w:rFonts w:ascii="Arial" w:hAnsi="Arial" w:cs="Arial"/>
          <w:sz w:val="22"/>
          <w:lang w:val="en-US"/>
        </w:rPr>
        <w:t xml:space="preserve"> </w:t>
      </w:r>
      <w:r>
        <w:rPr>
          <w:noProof/>
          <w:lang w:eastAsia="en-AU"/>
        </w:rPr>
        <w:drawing>
          <wp:inline distT="0" distB="0" distL="0" distR="0" wp14:anchorId="06EDB412" wp14:editId="69AA8A8C">
            <wp:extent cx="2179796" cy="1944444"/>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201393" cy="1963709"/>
                    </a:xfrm>
                    <a:prstGeom prst="rect">
                      <a:avLst/>
                    </a:prstGeom>
                  </pic:spPr>
                </pic:pic>
              </a:graphicData>
            </a:graphic>
          </wp:inline>
        </w:drawing>
      </w:r>
    </w:p>
    <w:p w:rsidR="00DF56AE" w:rsidRPr="00DF56AE" w:rsidRDefault="00DF56AE" w:rsidP="00AD2FA1">
      <w:pPr>
        <w:rPr>
          <w:b/>
          <w:bCs/>
          <w:sz w:val="22"/>
        </w:rPr>
      </w:pPr>
      <w:r w:rsidRPr="00DF56AE">
        <w:rPr>
          <w:b/>
          <w:bCs/>
          <w:sz w:val="22"/>
        </w:rPr>
        <w:t>Recap on</w:t>
      </w:r>
      <w:r w:rsidRPr="00B42C38">
        <w:rPr>
          <w:b/>
          <w:bCs/>
          <w:i/>
          <w:iCs/>
          <w:sz w:val="22"/>
        </w:rPr>
        <w:t xml:space="preserve"> Gather Ideas</w:t>
      </w:r>
    </w:p>
    <w:tbl>
      <w:tblPr>
        <w:tblStyle w:val="ListTable1Light-Accent2"/>
        <w:tblW w:w="9214" w:type="dxa"/>
        <w:tblLook w:val="04A0" w:firstRow="1" w:lastRow="0" w:firstColumn="1" w:lastColumn="0" w:noHBand="0" w:noVBand="1"/>
      </w:tblPr>
      <w:tblGrid>
        <w:gridCol w:w="2694"/>
        <w:gridCol w:w="6520"/>
      </w:tblGrid>
      <w:tr w:rsidR="00DF56AE" w:rsidRPr="009367B6" w:rsidTr="00DF56A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Pr>
          <w:p w:rsidR="00DF56AE" w:rsidRPr="009367B6" w:rsidRDefault="00DF56AE" w:rsidP="00DF56AE">
            <w:pPr>
              <w:pStyle w:val="Subtitle"/>
              <w:rPr>
                <w:sz w:val="20"/>
                <w:szCs w:val="20"/>
              </w:rPr>
            </w:pPr>
            <w:r w:rsidRPr="009367B6">
              <w:rPr>
                <w:sz w:val="20"/>
                <w:szCs w:val="20"/>
              </w:rPr>
              <w:t>Details</w:t>
            </w:r>
          </w:p>
        </w:tc>
        <w:tc>
          <w:tcPr>
            <w:tcW w:w="6520" w:type="dxa"/>
          </w:tcPr>
          <w:p w:rsidR="00DF56AE" w:rsidRPr="009367B6" w:rsidRDefault="00DF56AE" w:rsidP="00DF56AE">
            <w:pPr>
              <w:pStyle w:val="Subtitle"/>
              <w:cnfStyle w:val="100000000000" w:firstRow="1" w:lastRow="0" w:firstColumn="0" w:lastColumn="0" w:oddVBand="0" w:evenVBand="0" w:oddHBand="0" w:evenHBand="0" w:firstRowFirstColumn="0" w:firstRowLastColumn="0" w:lastRowFirstColumn="0" w:lastRowLastColumn="0"/>
              <w:rPr>
                <w:sz w:val="20"/>
                <w:szCs w:val="20"/>
              </w:rPr>
            </w:pPr>
            <w:r w:rsidRPr="009367B6">
              <w:rPr>
                <w:sz w:val="20"/>
                <w:szCs w:val="20"/>
              </w:rPr>
              <w:t>Activity</w:t>
            </w:r>
          </w:p>
        </w:tc>
      </w:tr>
      <w:tr w:rsidR="00DF56AE" w:rsidRPr="009367B6" w:rsidTr="00DF56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Pr>
          <w:p w:rsidR="00DF56AE" w:rsidRPr="009367B6" w:rsidRDefault="00DF56AE" w:rsidP="00DF56AE">
            <w:pPr>
              <w:pStyle w:val="Subtitle"/>
              <w:rPr>
                <w:b w:val="0"/>
                <w:sz w:val="20"/>
                <w:szCs w:val="20"/>
              </w:rPr>
            </w:pPr>
          </w:p>
          <w:p w:rsidR="00DF56AE" w:rsidRPr="009367B6" w:rsidRDefault="00DF56AE" w:rsidP="00DF56AE">
            <w:pPr>
              <w:rPr>
                <w:sz w:val="20"/>
                <w:szCs w:val="20"/>
                <w:lang w:val="en-US"/>
              </w:rPr>
            </w:pPr>
            <w:r w:rsidRPr="009367B6">
              <w:rPr>
                <w:sz w:val="20"/>
                <w:szCs w:val="20"/>
                <w:lang w:val="en-US"/>
              </w:rPr>
              <w:t>8 members</w:t>
            </w:r>
          </w:p>
        </w:tc>
        <w:tc>
          <w:tcPr>
            <w:tcW w:w="6520" w:type="dxa"/>
          </w:tcPr>
          <w:p w:rsidR="00DF56AE" w:rsidRPr="009367B6" w:rsidRDefault="00DF56AE" w:rsidP="00DF56AE">
            <w:pPr>
              <w:cnfStyle w:val="000000100000" w:firstRow="0" w:lastRow="0" w:firstColumn="0" w:lastColumn="0" w:oddVBand="0" w:evenVBand="0" w:oddHBand="1" w:evenHBand="0" w:firstRowFirstColumn="0" w:firstRowLastColumn="0" w:lastRowFirstColumn="0" w:lastRowLastColumn="0"/>
              <w:rPr>
                <w:sz w:val="20"/>
                <w:szCs w:val="20"/>
                <w:lang w:val="en-US"/>
              </w:rPr>
            </w:pPr>
            <w:r w:rsidRPr="009367B6">
              <w:rPr>
                <w:b/>
                <w:sz w:val="20"/>
                <w:szCs w:val="20"/>
              </w:rPr>
              <w:t xml:space="preserve">Community Reference Group - </w:t>
            </w:r>
            <w:r w:rsidRPr="009367B6">
              <w:rPr>
                <w:sz w:val="20"/>
                <w:szCs w:val="20"/>
              </w:rPr>
              <w:t>through a call for expressions of interest, run from No</w:t>
            </w:r>
            <w:r w:rsidR="00C64762">
              <w:rPr>
                <w:sz w:val="20"/>
                <w:szCs w:val="20"/>
              </w:rPr>
              <w:t xml:space="preserve">vember 2018 to   January 2019, </w:t>
            </w:r>
            <w:r w:rsidRPr="009367B6">
              <w:rPr>
                <w:sz w:val="20"/>
                <w:szCs w:val="20"/>
              </w:rPr>
              <w:t xml:space="preserve">an eight member Community Reference Group has been established.  A field trip was held to view accessible playgrounds around Melbourne on Sunday 24 March 2019.    </w:t>
            </w:r>
          </w:p>
        </w:tc>
      </w:tr>
      <w:tr w:rsidR="00DF56AE" w:rsidRPr="009367B6" w:rsidTr="00DF56AE">
        <w:tc>
          <w:tcPr>
            <w:cnfStyle w:val="001000000000" w:firstRow="0" w:lastRow="0" w:firstColumn="1" w:lastColumn="0" w:oddVBand="0" w:evenVBand="0" w:oddHBand="0" w:evenHBand="0" w:firstRowFirstColumn="0" w:firstRowLastColumn="0" w:lastRowFirstColumn="0" w:lastRowLastColumn="0"/>
            <w:tcW w:w="2694" w:type="dxa"/>
          </w:tcPr>
          <w:p w:rsidR="00DF56AE" w:rsidRPr="009367B6" w:rsidRDefault="00DF56AE" w:rsidP="00DF56AE">
            <w:pPr>
              <w:pStyle w:val="Subtitle"/>
              <w:rPr>
                <w:b w:val="0"/>
                <w:sz w:val="20"/>
                <w:szCs w:val="20"/>
              </w:rPr>
            </w:pPr>
          </w:p>
        </w:tc>
        <w:tc>
          <w:tcPr>
            <w:tcW w:w="6520" w:type="dxa"/>
          </w:tcPr>
          <w:p w:rsidR="00DF56AE" w:rsidRPr="009367B6" w:rsidRDefault="00DF56AE" w:rsidP="00DF56AE">
            <w:pPr>
              <w:cnfStyle w:val="000000000000" w:firstRow="0" w:lastRow="0" w:firstColumn="0" w:lastColumn="0" w:oddVBand="0" w:evenVBand="0" w:oddHBand="0" w:evenHBand="0" w:firstRowFirstColumn="0" w:firstRowLastColumn="0" w:lastRowFirstColumn="0" w:lastRowLastColumn="0"/>
              <w:rPr>
                <w:b/>
                <w:sz w:val="20"/>
                <w:szCs w:val="20"/>
              </w:rPr>
            </w:pPr>
          </w:p>
        </w:tc>
      </w:tr>
      <w:tr w:rsidR="00DF56AE" w:rsidRPr="009367B6" w:rsidTr="00DF56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Pr>
          <w:p w:rsidR="00DF56AE" w:rsidRPr="009367B6" w:rsidRDefault="00DF56AE" w:rsidP="00DF56AE">
            <w:pPr>
              <w:rPr>
                <w:sz w:val="20"/>
                <w:szCs w:val="20"/>
                <w:lang w:val="en-US"/>
              </w:rPr>
            </w:pPr>
          </w:p>
          <w:p w:rsidR="00DF56AE" w:rsidRPr="009367B6" w:rsidRDefault="00DF56AE" w:rsidP="00DF56AE">
            <w:pPr>
              <w:rPr>
                <w:sz w:val="20"/>
                <w:szCs w:val="20"/>
                <w:lang w:val="en-US"/>
              </w:rPr>
            </w:pPr>
            <w:r w:rsidRPr="009367B6">
              <w:rPr>
                <w:sz w:val="20"/>
                <w:szCs w:val="20"/>
                <w:lang w:val="en-US"/>
              </w:rPr>
              <w:t>18 March – 28 Apr 2019</w:t>
            </w:r>
          </w:p>
          <w:p w:rsidR="00DF56AE" w:rsidRPr="009367B6" w:rsidRDefault="00DF56AE" w:rsidP="00DF56AE">
            <w:pPr>
              <w:rPr>
                <w:sz w:val="20"/>
                <w:szCs w:val="20"/>
                <w:lang w:val="en-US"/>
              </w:rPr>
            </w:pPr>
            <w:r w:rsidRPr="009367B6">
              <w:rPr>
                <w:sz w:val="20"/>
                <w:szCs w:val="20"/>
                <w:lang w:val="en-US"/>
              </w:rPr>
              <w:t>60 contributions</w:t>
            </w:r>
          </w:p>
        </w:tc>
        <w:tc>
          <w:tcPr>
            <w:tcW w:w="6520" w:type="dxa"/>
          </w:tcPr>
          <w:p w:rsidR="00DF56AE" w:rsidRPr="009367B6" w:rsidRDefault="00DF56AE" w:rsidP="00DF56AE">
            <w:pPr>
              <w:cnfStyle w:val="000000100000" w:firstRow="0" w:lastRow="0" w:firstColumn="0" w:lastColumn="0" w:oddVBand="0" w:evenVBand="0" w:oddHBand="1" w:evenHBand="0" w:firstRowFirstColumn="0" w:firstRowLastColumn="0" w:lastRowFirstColumn="0" w:lastRowLastColumn="0"/>
              <w:rPr>
                <w:sz w:val="20"/>
                <w:szCs w:val="20"/>
              </w:rPr>
            </w:pPr>
            <w:r w:rsidRPr="009367B6">
              <w:rPr>
                <w:b/>
                <w:sz w:val="20"/>
                <w:szCs w:val="20"/>
              </w:rPr>
              <w:t xml:space="preserve">Have Your Say </w:t>
            </w:r>
            <w:r w:rsidRPr="009367B6">
              <w:rPr>
                <w:sz w:val="20"/>
                <w:szCs w:val="20"/>
              </w:rPr>
              <w:t>–</w:t>
            </w:r>
            <w:r w:rsidRPr="009367B6">
              <w:rPr>
                <w:b/>
                <w:sz w:val="20"/>
                <w:szCs w:val="20"/>
              </w:rPr>
              <w:t xml:space="preserve"> </w:t>
            </w:r>
            <w:r w:rsidRPr="009367B6">
              <w:rPr>
                <w:sz w:val="20"/>
                <w:szCs w:val="20"/>
              </w:rPr>
              <w:t>a project page was established on Council’s website in November 2018</w:t>
            </w:r>
            <w:r w:rsidRPr="009367B6">
              <w:rPr>
                <w:b/>
                <w:sz w:val="20"/>
                <w:szCs w:val="20"/>
              </w:rPr>
              <w:t xml:space="preserve">.  </w:t>
            </w:r>
            <w:r w:rsidRPr="009367B6">
              <w:rPr>
                <w:sz w:val="20"/>
                <w:szCs w:val="20"/>
              </w:rPr>
              <w:t xml:space="preserve">The initial phase   outlined the redevelopment project and was an invitation to post memories of the existing playground.  The “gathering ideas” phase ran from Monday 18 March to Sunday 28 April and over 60 contributions were received.   </w:t>
            </w:r>
          </w:p>
        </w:tc>
      </w:tr>
      <w:tr w:rsidR="00DF56AE" w:rsidRPr="009367B6" w:rsidTr="00DF56AE">
        <w:tc>
          <w:tcPr>
            <w:cnfStyle w:val="001000000000" w:firstRow="0" w:lastRow="0" w:firstColumn="1" w:lastColumn="0" w:oddVBand="0" w:evenVBand="0" w:oddHBand="0" w:evenHBand="0" w:firstRowFirstColumn="0" w:firstRowLastColumn="0" w:lastRowFirstColumn="0" w:lastRowLastColumn="0"/>
            <w:tcW w:w="2694" w:type="dxa"/>
          </w:tcPr>
          <w:p w:rsidR="00DF56AE" w:rsidRPr="009367B6" w:rsidRDefault="00DF56AE" w:rsidP="00DF56AE">
            <w:pPr>
              <w:rPr>
                <w:sz w:val="20"/>
                <w:szCs w:val="20"/>
                <w:lang w:val="en-US"/>
              </w:rPr>
            </w:pPr>
          </w:p>
        </w:tc>
        <w:tc>
          <w:tcPr>
            <w:tcW w:w="6520" w:type="dxa"/>
          </w:tcPr>
          <w:p w:rsidR="00DF56AE" w:rsidRPr="009367B6" w:rsidRDefault="00DF56AE" w:rsidP="00DF56AE">
            <w:pPr>
              <w:cnfStyle w:val="000000000000" w:firstRow="0" w:lastRow="0" w:firstColumn="0" w:lastColumn="0" w:oddVBand="0" w:evenVBand="0" w:oddHBand="0" w:evenHBand="0" w:firstRowFirstColumn="0" w:firstRowLastColumn="0" w:lastRowFirstColumn="0" w:lastRowLastColumn="0"/>
              <w:rPr>
                <w:b/>
                <w:sz w:val="20"/>
                <w:szCs w:val="20"/>
              </w:rPr>
            </w:pPr>
          </w:p>
        </w:tc>
      </w:tr>
      <w:tr w:rsidR="00DF56AE" w:rsidRPr="009367B6" w:rsidTr="00DF56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Pr>
          <w:p w:rsidR="00DF56AE" w:rsidRPr="009367B6" w:rsidRDefault="00DF56AE" w:rsidP="00DF56AE">
            <w:pPr>
              <w:rPr>
                <w:sz w:val="20"/>
                <w:szCs w:val="20"/>
                <w:lang w:val="en-US"/>
              </w:rPr>
            </w:pPr>
            <w:r w:rsidRPr="009367B6">
              <w:rPr>
                <w:sz w:val="20"/>
                <w:szCs w:val="20"/>
                <w:lang w:val="en-US"/>
              </w:rPr>
              <w:t>Sun 31 March 2019</w:t>
            </w:r>
          </w:p>
          <w:p w:rsidR="00DF56AE" w:rsidRPr="009367B6" w:rsidRDefault="00DF56AE" w:rsidP="00DF56AE">
            <w:pPr>
              <w:rPr>
                <w:sz w:val="20"/>
                <w:szCs w:val="20"/>
                <w:lang w:val="en-US"/>
              </w:rPr>
            </w:pPr>
            <w:r w:rsidRPr="009367B6">
              <w:rPr>
                <w:sz w:val="20"/>
                <w:szCs w:val="20"/>
                <w:lang w:val="en-US"/>
              </w:rPr>
              <w:t xml:space="preserve">  </w:t>
            </w:r>
          </w:p>
        </w:tc>
        <w:tc>
          <w:tcPr>
            <w:tcW w:w="6520" w:type="dxa"/>
          </w:tcPr>
          <w:p w:rsidR="00DF56AE" w:rsidRPr="009367B6" w:rsidRDefault="00DF56AE" w:rsidP="00DF56AE">
            <w:pPr>
              <w:cnfStyle w:val="000000100000" w:firstRow="0" w:lastRow="0" w:firstColumn="0" w:lastColumn="0" w:oddVBand="0" w:evenVBand="0" w:oddHBand="1" w:evenHBand="0" w:firstRowFirstColumn="0" w:firstRowLastColumn="0" w:lastRowFirstColumn="0" w:lastRowLastColumn="0"/>
              <w:rPr>
                <w:b/>
                <w:sz w:val="20"/>
                <w:szCs w:val="20"/>
              </w:rPr>
            </w:pPr>
            <w:r w:rsidRPr="009367B6">
              <w:rPr>
                <w:b/>
                <w:sz w:val="20"/>
                <w:szCs w:val="20"/>
              </w:rPr>
              <w:t xml:space="preserve">Community Information and Ideas Day </w:t>
            </w:r>
            <w:r w:rsidRPr="009367B6">
              <w:rPr>
                <w:sz w:val="20"/>
                <w:szCs w:val="20"/>
              </w:rPr>
              <w:t>– held at the park on Sunday 31 March 2019</w:t>
            </w:r>
            <w:r w:rsidR="00B42C38" w:rsidRPr="009367B6">
              <w:rPr>
                <w:sz w:val="20"/>
                <w:szCs w:val="20"/>
              </w:rPr>
              <w:t xml:space="preserve"> </w:t>
            </w:r>
            <w:r w:rsidRPr="009367B6">
              <w:rPr>
                <w:sz w:val="20"/>
                <w:szCs w:val="20"/>
              </w:rPr>
              <w:t xml:space="preserve"> </w:t>
            </w:r>
          </w:p>
        </w:tc>
      </w:tr>
      <w:tr w:rsidR="00DF56AE" w:rsidRPr="009367B6" w:rsidTr="00DF56AE">
        <w:tc>
          <w:tcPr>
            <w:cnfStyle w:val="001000000000" w:firstRow="0" w:lastRow="0" w:firstColumn="1" w:lastColumn="0" w:oddVBand="0" w:evenVBand="0" w:oddHBand="0" w:evenHBand="0" w:firstRowFirstColumn="0" w:firstRowLastColumn="0" w:lastRowFirstColumn="0" w:lastRowLastColumn="0"/>
            <w:tcW w:w="2694" w:type="dxa"/>
          </w:tcPr>
          <w:p w:rsidR="00DF56AE" w:rsidRPr="009367B6" w:rsidRDefault="00DF56AE" w:rsidP="00DF56AE">
            <w:pPr>
              <w:rPr>
                <w:sz w:val="20"/>
                <w:szCs w:val="20"/>
                <w:lang w:val="en-US"/>
              </w:rPr>
            </w:pPr>
          </w:p>
        </w:tc>
        <w:tc>
          <w:tcPr>
            <w:tcW w:w="6520" w:type="dxa"/>
          </w:tcPr>
          <w:p w:rsidR="00DF56AE" w:rsidRPr="009367B6" w:rsidRDefault="00DF56AE" w:rsidP="00DF56AE">
            <w:pPr>
              <w:cnfStyle w:val="000000000000" w:firstRow="0" w:lastRow="0" w:firstColumn="0" w:lastColumn="0" w:oddVBand="0" w:evenVBand="0" w:oddHBand="0" w:evenHBand="0" w:firstRowFirstColumn="0" w:firstRowLastColumn="0" w:lastRowFirstColumn="0" w:lastRowLastColumn="0"/>
              <w:rPr>
                <w:b/>
                <w:sz w:val="20"/>
                <w:szCs w:val="20"/>
              </w:rPr>
            </w:pPr>
          </w:p>
        </w:tc>
      </w:tr>
      <w:tr w:rsidR="00DF56AE" w:rsidRPr="009367B6" w:rsidTr="00DF56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Pr>
          <w:p w:rsidR="00DF56AE" w:rsidRPr="009367B6" w:rsidRDefault="00DF56AE" w:rsidP="00DF56AE">
            <w:pPr>
              <w:rPr>
                <w:sz w:val="20"/>
                <w:szCs w:val="20"/>
                <w:lang w:val="en-US"/>
              </w:rPr>
            </w:pPr>
          </w:p>
          <w:p w:rsidR="00DF56AE" w:rsidRPr="009367B6" w:rsidRDefault="00DF56AE" w:rsidP="00DF56AE">
            <w:pPr>
              <w:rPr>
                <w:sz w:val="20"/>
                <w:szCs w:val="20"/>
                <w:lang w:val="en-US"/>
              </w:rPr>
            </w:pPr>
            <w:r w:rsidRPr="009367B6">
              <w:rPr>
                <w:sz w:val="20"/>
                <w:szCs w:val="20"/>
                <w:lang w:val="en-US"/>
              </w:rPr>
              <w:t xml:space="preserve">28, 29 March </w:t>
            </w:r>
          </w:p>
          <w:p w:rsidR="00DF56AE" w:rsidRPr="009367B6" w:rsidRDefault="00DF56AE" w:rsidP="00DF56AE">
            <w:pPr>
              <w:rPr>
                <w:sz w:val="20"/>
                <w:szCs w:val="20"/>
                <w:lang w:val="en-US"/>
              </w:rPr>
            </w:pPr>
            <w:r w:rsidRPr="009367B6">
              <w:rPr>
                <w:sz w:val="20"/>
                <w:szCs w:val="20"/>
                <w:lang w:val="en-US"/>
              </w:rPr>
              <w:t xml:space="preserve">  </w:t>
            </w:r>
          </w:p>
        </w:tc>
        <w:tc>
          <w:tcPr>
            <w:tcW w:w="6520" w:type="dxa"/>
          </w:tcPr>
          <w:p w:rsidR="00DF56AE" w:rsidRPr="009367B6" w:rsidRDefault="00DF56AE" w:rsidP="00DF56AE">
            <w:pPr>
              <w:cnfStyle w:val="000000100000" w:firstRow="0" w:lastRow="0" w:firstColumn="0" w:lastColumn="0" w:oddVBand="0" w:evenVBand="0" w:oddHBand="1" w:evenHBand="0" w:firstRowFirstColumn="0" w:firstRowLastColumn="0" w:lastRowFirstColumn="0" w:lastRowLastColumn="0"/>
              <w:rPr>
                <w:sz w:val="20"/>
                <w:szCs w:val="20"/>
              </w:rPr>
            </w:pPr>
            <w:r w:rsidRPr="009367B6">
              <w:rPr>
                <w:b/>
                <w:sz w:val="20"/>
                <w:szCs w:val="20"/>
              </w:rPr>
              <w:t>School workshops</w:t>
            </w:r>
            <w:r w:rsidRPr="009367B6">
              <w:rPr>
                <w:sz w:val="20"/>
                <w:szCs w:val="20"/>
              </w:rPr>
              <w:t xml:space="preserve"> – held at:</w:t>
            </w:r>
          </w:p>
          <w:p w:rsidR="00DF56AE" w:rsidRPr="009367B6" w:rsidRDefault="00DF56AE" w:rsidP="00DF56AE">
            <w:pPr>
              <w:cnfStyle w:val="000000100000" w:firstRow="0" w:lastRow="0" w:firstColumn="0" w:lastColumn="0" w:oddVBand="0" w:evenVBand="0" w:oddHBand="1" w:evenHBand="0" w:firstRowFirstColumn="0" w:firstRowLastColumn="0" w:lastRowFirstColumn="0" w:lastRowLastColumn="0"/>
              <w:rPr>
                <w:sz w:val="20"/>
                <w:szCs w:val="20"/>
              </w:rPr>
            </w:pPr>
            <w:r w:rsidRPr="009367B6">
              <w:rPr>
                <w:sz w:val="20"/>
                <w:szCs w:val="20"/>
              </w:rPr>
              <w:t>Hampton Primary School (3)    Fri 29 March</w:t>
            </w:r>
          </w:p>
          <w:p w:rsidR="00DF56AE" w:rsidRPr="009367B6" w:rsidRDefault="00DF56AE" w:rsidP="00DF56AE">
            <w:pPr>
              <w:cnfStyle w:val="000000100000" w:firstRow="0" w:lastRow="0" w:firstColumn="0" w:lastColumn="0" w:oddVBand="0" w:evenVBand="0" w:oddHBand="1" w:evenHBand="0" w:firstRowFirstColumn="0" w:firstRowLastColumn="0" w:lastRowFirstColumn="0" w:lastRowLastColumn="0"/>
              <w:rPr>
                <w:sz w:val="20"/>
                <w:szCs w:val="20"/>
              </w:rPr>
            </w:pPr>
            <w:r w:rsidRPr="009367B6">
              <w:rPr>
                <w:sz w:val="20"/>
                <w:szCs w:val="20"/>
              </w:rPr>
              <w:t xml:space="preserve">Berendale School  Thursday 28 March </w:t>
            </w:r>
          </w:p>
          <w:p w:rsidR="00DF56AE" w:rsidRPr="009367B6" w:rsidRDefault="00DF56AE" w:rsidP="00DF56AE">
            <w:pPr>
              <w:cnfStyle w:val="000000100000" w:firstRow="0" w:lastRow="0" w:firstColumn="0" w:lastColumn="0" w:oddVBand="0" w:evenVBand="0" w:oddHBand="1" w:evenHBand="0" w:firstRowFirstColumn="0" w:firstRowLastColumn="0" w:lastRowFirstColumn="0" w:lastRowLastColumn="0"/>
              <w:rPr>
                <w:b/>
                <w:sz w:val="20"/>
                <w:szCs w:val="20"/>
              </w:rPr>
            </w:pPr>
            <w:r w:rsidRPr="009367B6">
              <w:rPr>
                <w:sz w:val="20"/>
                <w:szCs w:val="20"/>
              </w:rPr>
              <w:t xml:space="preserve">Bayside Special Developmental School    Thurs 28 March </w:t>
            </w:r>
          </w:p>
        </w:tc>
      </w:tr>
      <w:tr w:rsidR="00DF56AE" w:rsidRPr="009367B6" w:rsidTr="00DF56AE">
        <w:tc>
          <w:tcPr>
            <w:cnfStyle w:val="001000000000" w:firstRow="0" w:lastRow="0" w:firstColumn="1" w:lastColumn="0" w:oddVBand="0" w:evenVBand="0" w:oddHBand="0" w:evenHBand="0" w:firstRowFirstColumn="0" w:firstRowLastColumn="0" w:lastRowFirstColumn="0" w:lastRowLastColumn="0"/>
            <w:tcW w:w="2694" w:type="dxa"/>
          </w:tcPr>
          <w:p w:rsidR="00DF56AE" w:rsidRPr="009367B6" w:rsidRDefault="00DF56AE" w:rsidP="00DF56AE">
            <w:pPr>
              <w:rPr>
                <w:sz w:val="20"/>
                <w:szCs w:val="20"/>
                <w:lang w:val="en-US"/>
              </w:rPr>
            </w:pPr>
          </w:p>
        </w:tc>
        <w:tc>
          <w:tcPr>
            <w:tcW w:w="6520" w:type="dxa"/>
          </w:tcPr>
          <w:p w:rsidR="00DF56AE" w:rsidRPr="009367B6" w:rsidRDefault="00DF56AE" w:rsidP="00DF56AE">
            <w:pPr>
              <w:cnfStyle w:val="000000000000" w:firstRow="0" w:lastRow="0" w:firstColumn="0" w:lastColumn="0" w:oddVBand="0" w:evenVBand="0" w:oddHBand="0" w:evenHBand="0" w:firstRowFirstColumn="0" w:firstRowLastColumn="0" w:lastRowFirstColumn="0" w:lastRowLastColumn="0"/>
              <w:rPr>
                <w:b/>
                <w:sz w:val="20"/>
                <w:szCs w:val="20"/>
              </w:rPr>
            </w:pPr>
          </w:p>
        </w:tc>
      </w:tr>
      <w:tr w:rsidR="00DF56AE" w:rsidRPr="009367B6" w:rsidTr="00DF56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Pr>
          <w:p w:rsidR="00DF56AE" w:rsidRPr="009367B6" w:rsidRDefault="00DF56AE" w:rsidP="00DF56AE">
            <w:pPr>
              <w:rPr>
                <w:sz w:val="20"/>
                <w:szCs w:val="20"/>
                <w:lang w:val="en-US"/>
              </w:rPr>
            </w:pPr>
          </w:p>
        </w:tc>
        <w:tc>
          <w:tcPr>
            <w:tcW w:w="6520" w:type="dxa"/>
          </w:tcPr>
          <w:p w:rsidR="00B42C38" w:rsidRPr="009367B6" w:rsidRDefault="00B42C38" w:rsidP="00B42C38">
            <w:pPr>
              <w:cnfStyle w:val="000000100000" w:firstRow="0" w:lastRow="0" w:firstColumn="0" w:lastColumn="0" w:oddVBand="0" w:evenVBand="0" w:oddHBand="1" w:evenHBand="0" w:firstRowFirstColumn="0" w:firstRowLastColumn="0" w:lastRowFirstColumn="0" w:lastRowLastColumn="0"/>
              <w:rPr>
                <w:b/>
                <w:sz w:val="20"/>
                <w:szCs w:val="20"/>
              </w:rPr>
            </w:pPr>
            <w:r w:rsidRPr="009367B6">
              <w:rPr>
                <w:b/>
                <w:sz w:val="20"/>
                <w:szCs w:val="20"/>
              </w:rPr>
              <w:t xml:space="preserve">Bayside Healthy Ageing Reference Group </w:t>
            </w:r>
            <w:r w:rsidRPr="009367B6">
              <w:rPr>
                <w:sz w:val="20"/>
                <w:szCs w:val="20"/>
                <w:lang w:val="en"/>
              </w:rPr>
              <w:t xml:space="preserve"> </w:t>
            </w:r>
          </w:p>
          <w:p w:rsidR="00DF56AE" w:rsidRPr="009367B6" w:rsidRDefault="00B42C38" w:rsidP="00DF56AE">
            <w:pPr>
              <w:cnfStyle w:val="000000100000" w:firstRow="0" w:lastRow="0" w:firstColumn="0" w:lastColumn="0" w:oddVBand="0" w:evenVBand="0" w:oddHBand="1" w:evenHBand="0" w:firstRowFirstColumn="0" w:firstRowLastColumn="0" w:lastRowFirstColumn="0" w:lastRowLastColumn="0"/>
              <w:rPr>
                <w:sz w:val="20"/>
                <w:szCs w:val="20"/>
              </w:rPr>
            </w:pPr>
            <w:r w:rsidRPr="009367B6">
              <w:rPr>
                <w:sz w:val="20"/>
                <w:szCs w:val="20"/>
              </w:rPr>
              <w:t xml:space="preserve">A field trip to an existing senior play area in Hoppers Crossing confirmed that the type of equipment and activities, which focus on balance and flexibility, are of interest to local seniors </w:t>
            </w:r>
          </w:p>
        </w:tc>
      </w:tr>
      <w:tr w:rsidR="00DF56AE" w:rsidRPr="009367B6" w:rsidTr="00DF56AE">
        <w:tc>
          <w:tcPr>
            <w:cnfStyle w:val="001000000000" w:firstRow="0" w:lastRow="0" w:firstColumn="1" w:lastColumn="0" w:oddVBand="0" w:evenVBand="0" w:oddHBand="0" w:evenHBand="0" w:firstRowFirstColumn="0" w:firstRowLastColumn="0" w:lastRowFirstColumn="0" w:lastRowLastColumn="0"/>
            <w:tcW w:w="2694" w:type="dxa"/>
          </w:tcPr>
          <w:p w:rsidR="00DF56AE" w:rsidRPr="009367B6" w:rsidRDefault="00DF56AE" w:rsidP="00DF56AE">
            <w:pPr>
              <w:rPr>
                <w:sz w:val="20"/>
                <w:szCs w:val="20"/>
                <w:lang w:val="en-US"/>
              </w:rPr>
            </w:pPr>
          </w:p>
        </w:tc>
        <w:tc>
          <w:tcPr>
            <w:tcW w:w="6520" w:type="dxa"/>
          </w:tcPr>
          <w:p w:rsidR="00B42C38" w:rsidRPr="009367B6" w:rsidRDefault="00B42C38" w:rsidP="00DF56AE">
            <w:pPr>
              <w:cnfStyle w:val="000000000000" w:firstRow="0" w:lastRow="0" w:firstColumn="0" w:lastColumn="0" w:oddVBand="0" w:evenVBand="0" w:oddHBand="0" w:evenHBand="0" w:firstRowFirstColumn="0" w:firstRowLastColumn="0" w:lastRowFirstColumn="0" w:lastRowLastColumn="0"/>
              <w:rPr>
                <w:b/>
                <w:sz w:val="20"/>
                <w:szCs w:val="20"/>
              </w:rPr>
            </w:pPr>
          </w:p>
        </w:tc>
      </w:tr>
      <w:tr w:rsidR="00DF56AE" w:rsidRPr="009367B6" w:rsidTr="00DF56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Pr>
          <w:p w:rsidR="00DF56AE" w:rsidRPr="009367B6" w:rsidRDefault="00DF56AE" w:rsidP="00DF56AE">
            <w:pPr>
              <w:rPr>
                <w:sz w:val="20"/>
                <w:szCs w:val="20"/>
                <w:lang w:val="en-US"/>
              </w:rPr>
            </w:pPr>
            <w:r w:rsidRPr="009367B6">
              <w:rPr>
                <w:sz w:val="20"/>
                <w:szCs w:val="20"/>
                <w:lang w:val="en-US"/>
              </w:rPr>
              <w:t>Mar 2019</w:t>
            </w:r>
          </w:p>
        </w:tc>
        <w:tc>
          <w:tcPr>
            <w:tcW w:w="6520" w:type="dxa"/>
          </w:tcPr>
          <w:p w:rsidR="00DF56AE" w:rsidRPr="009367B6" w:rsidRDefault="00C64762" w:rsidP="00DF56AE">
            <w:pPr>
              <w:cnfStyle w:val="000000100000" w:firstRow="0" w:lastRow="0" w:firstColumn="0" w:lastColumn="0" w:oddVBand="0" w:evenVBand="0" w:oddHBand="1" w:evenHBand="0" w:firstRowFirstColumn="0" w:firstRowLastColumn="0" w:lastRowFirstColumn="0" w:lastRowLastColumn="0"/>
              <w:rPr>
                <w:b/>
                <w:sz w:val="20"/>
                <w:szCs w:val="20"/>
              </w:rPr>
            </w:pPr>
            <w:r>
              <w:rPr>
                <w:b/>
                <w:sz w:val="20"/>
                <w:szCs w:val="20"/>
              </w:rPr>
              <w:t xml:space="preserve">Bush Kinder - </w:t>
            </w:r>
            <w:r w:rsidR="00DF56AE" w:rsidRPr="009367B6">
              <w:rPr>
                <w:rFonts w:ascii="Arial" w:hAnsi="Arial" w:cs="Arial"/>
                <w:sz w:val="20"/>
                <w:szCs w:val="20"/>
              </w:rPr>
              <w:t xml:space="preserve">An engagement session was held at Thomas Street playground with 16 four year olds from Bambini Kindergarten and three of their Educators. </w:t>
            </w:r>
            <w:r w:rsidR="008227CA">
              <w:rPr>
                <w:rFonts w:ascii="Arial" w:hAnsi="Arial" w:cs="Arial"/>
                <w:sz w:val="20"/>
                <w:szCs w:val="20"/>
              </w:rPr>
              <w:t xml:space="preserve"> </w:t>
            </w:r>
          </w:p>
        </w:tc>
      </w:tr>
      <w:tr w:rsidR="00DF56AE" w:rsidRPr="009367B6" w:rsidTr="00DF56AE">
        <w:tc>
          <w:tcPr>
            <w:cnfStyle w:val="001000000000" w:firstRow="0" w:lastRow="0" w:firstColumn="1" w:lastColumn="0" w:oddVBand="0" w:evenVBand="0" w:oddHBand="0" w:evenHBand="0" w:firstRowFirstColumn="0" w:firstRowLastColumn="0" w:lastRowFirstColumn="0" w:lastRowLastColumn="0"/>
            <w:tcW w:w="2694" w:type="dxa"/>
            <w:tcBorders>
              <w:bottom w:val="single" w:sz="4" w:space="0" w:color="00A3DD" w:themeColor="accent2"/>
            </w:tcBorders>
          </w:tcPr>
          <w:p w:rsidR="00DF56AE" w:rsidRPr="009367B6" w:rsidRDefault="00DF56AE" w:rsidP="00DF56AE">
            <w:pPr>
              <w:rPr>
                <w:sz w:val="20"/>
                <w:szCs w:val="20"/>
                <w:lang w:val="en-US"/>
              </w:rPr>
            </w:pPr>
          </w:p>
        </w:tc>
        <w:tc>
          <w:tcPr>
            <w:tcW w:w="6520" w:type="dxa"/>
            <w:tcBorders>
              <w:bottom w:val="single" w:sz="4" w:space="0" w:color="00A3DD" w:themeColor="accent2"/>
            </w:tcBorders>
          </w:tcPr>
          <w:p w:rsidR="00DF56AE" w:rsidRPr="009367B6" w:rsidRDefault="00DF56AE" w:rsidP="00DF56AE">
            <w:pPr>
              <w:cnfStyle w:val="000000000000" w:firstRow="0" w:lastRow="0" w:firstColumn="0" w:lastColumn="0" w:oddVBand="0" w:evenVBand="0" w:oddHBand="0" w:evenHBand="0" w:firstRowFirstColumn="0" w:firstRowLastColumn="0" w:lastRowFirstColumn="0" w:lastRowLastColumn="0"/>
              <w:rPr>
                <w:b/>
                <w:sz w:val="20"/>
                <w:szCs w:val="20"/>
              </w:rPr>
            </w:pPr>
          </w:p>
        </w:tc>
      </w:tr>
    </w:tbl>
    <w:p w:rsidR="008227CA" w:rsidRDefault="008227CA" w:rsidP="00DF56AE">
      <w:pPr>
        <w:rPr>
          <w:sz w:val="22"/>
        </w:rPr>
      </w:pPr>
      <w:r>
        <w:rPr>
          <w:sz w:val="22"/>
        </w:rPr>
        <w:lastRenderedPageBreak/>
        <w:t xml:space="preserve">   </w:t>
      </w:r>
      <w:r w:rsidR="00F300BD">
        <w:rPr>
          <w:sz w:val="22"/>
        </w:rPr>
        <w:t>Publicising the Gather Ideas phase</w:t>
      </w:r>
    </w:p>
    <w:p w:rsidR="00DF56AE" w:rsidRDefault="00DF56AE" w:rsidP="00DF56AE">
      <w:pPr>
        <w:rPr>
          <w:sz w:val="16"/>
          <w:szCs w:val="16"/>
        </w:rPr>
      </w:pPr>
      <w:r>
        <w:rPr>
          <w:noProof/>
          <w:sz w:val="22"/>
          <w:lang w:eastAsia="en-AU"/>
        </w:rPr>
        <w:t xml:space="preserve"> </w:t>
      </w:r>
      <w:r w:rsidRPr="004B4198">
        <w:rPr>
          <w:noProof/>
          <w:sz w:val="22"/>
          <w:lang w:eastAsia="en-AU"/>
        </w:rPr>
        <w:drawing>
          <wp:inline distT="0" distB="0" distL="0" distR="0" wp14:anchorId="3306557B" wp14:editId="5B96C97D">
            <wp:extent cx="3116497" cy="2335848"/>
            <wp:effectExtent l="0" t="0" r="8255" b="7620"/>
            <wp:docPr id="12" name="Picture 12" descr="C:\Users\ashannon\AppData\Local\Microsoft\Windows\INetCache\Content.Outlook\ZITSE9D5\IMG_31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hannon\AppData\Local\Microsoft\Windows\INetCache\Content.Outlook\ZITSE9D5\IMG_3190.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232386" cy="2422708"/>
                    </a:xfrm>
                    <a:prstGeom prst="rect">
                      <a:avLst/>
                    </a:prstGeom>
                    <a:noFill/>
                    <a:ln>
                      <a:noFill/>
                    </a:ln>
                  </pic:spPr>
                </pic:pic>
              </a:graphicData>
            </a:graphic>
          </wp:inline>
        </w:drawing>
      </w:r>
      <w:r>
        <w:rPr>
          <w:noProof/>
          <w:sz w:val="22"/>
          <w:lang w:eastAsia="en-AU"/>
        </w:rPr>
        <w:t xml:space="preserve"> </w:t>
      </w:r>
      <w:r>
        <w:rPr>
          <w:noProof/>
          <w:lang w:eastAsia="en-AU"/>
        </w:rPr>
        <w:drawing>
          <wp:inline distT="0" distB="0" distL="0" distR="0" wp14:anchorId="61102845" wp14:editId="43E5B6E2">
            <wp:extent cx="2478881" cy="2640008"/>
            <wp:effectExtent l="0" t="0" r="0" b="825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490771" cy="2652671"/>
                    </a:xfrm>
                    <a:prstGeom prst="rect">
                      <a:avLst/>
                    </a:prstGeom>
                  </pic:spPr>
                </pic:pic>
              </a:graphicData>
            </a:graphic>
          </wp:inline>
        </w:drawing>
      </w:r>
    </w:p>
    <w:p w:rsidR="00DF56AE" w:rsidRDefault="00F300BD" w:rsidP="00AD2FA1">
      <w:pPr>
        <w:rPr>
          <w:sz w:val="22"/>
        </w:rPr>
      </w:pPr>
      <w:r>
        <w:rPr>
          <w:sz w:val="22"/>
        </w:rPr>
        <w:t xml:space="preserve"> </w:t>
      </w:r>
    </w:p>
    <w:p w:rsidR="00F006B0" w:rsidRDefault="00F006B0" w:rsidP="00AD2FA1">
      <w:pPr>
        <w:rPr>
          <w:sz w:val="22"/>
        </w:rPr>
      </w:pPr>
    </w:p>
    <w:p w:rsidR="00B42C38" w:rsidRPr="009353ED" w:rsidRDefault="00B42C38" w:rsidP="00B42C38">
      <w:pPr>
        <w:rPr>
          <w:b/>
          <w:sz w:val="22"/>
          <w:szCs w:val="22"/>
        </w:rPr>
      </w:pPr>
      <w:r w:rsidRPr="009353ED">
        <w:rPr>
          <w:b/>
          <w:sz w:val="22"/>
          <w:szCs w:val="22"/>
        </w:rPr>
        <w:t xml:space="preserve">Summary of Feedback Received </w:t>
      </w:r>
      <w:r w:rsidR="008227CA" w:rsidRPr="009353ED">
        <w:rPr>
          <w:b/>
          <w:sz w:val="22"/>
          <w:szCs w:val="22"/>
        </w:rPr>
        <w:t xml:space="preserve">in </w:t>
      </w:r>
      <w:r w:rsidR="008227CA" w:rsidRPr="009353ED">
        <w:rPr>
          <w:b/>
          <w:i/>
          <w:sz w:val="22"/>
          <w:szCs w:val="22"/>
        </w:rPr>
        <w:t>Gather Ideas</w:t>
      </w:r>
      <w:r w:rsidR="008227CA" w:rsidRPr="009353ED">
        <w:rPr>
          <w:b/>
          <w:sz w:val="22"/>
          <w:szCs w:val="22"/>
        </w:rPr>
        <w:t xml:space="preserve"> Phase </w:t>
      </w:r>
    </w:p>
    <w:p w:rsidR="00B42C38" w:rsidRPr="009353ED" w:rsidRDefault="00B42C38" w:rsidP="00EC06FC">
      <w:pPr>
        <w:pStyle w:val="ListParagraph"/>
        <w:numPr>
          <w:ilvl w:val="0"/>
          <w:numId w:val="8"/>
        </w:numPr>
        <w:rPr>
          <w:sz w:val="22"/>
          <w:szCs w:val="22"/>
        </w:rPr>
      </w:pPr>
      <w:r w:rsidRPr="009353ED">
        <w:rPr>
          <w:sz w:val="22"/>
          <w:szCs w:val="22"/>
        </w:rPr>
        <w:t>There’s a strong attachment to the wooden character of the current play structure and a wish to see this character taken forward</w:t>
      </w:r>
    </w:p>
    <w:p w:rsidR="00B42C38" w:rsidRPr="009353ED" w:rsidRDefault="00B42C38" w:rsidP="00EC06FC">
      <w:pPr>
        <w:pStyle w:val="ListParagraph"/>
        <w:numPr>
          <w:ilvl w:val="0"/>
          <w:numId w:val="8"/>
        </w:numPr>
        <w:rPr>
          <w:sz w:val="22"/>
          <w:szCs w:val="22"/>
        </w:rPr>
      </w:pPr>
      <w:r w:rsidRPr="009353ED">
        <w:rPr>
          <w:sz w:val="22"/>
          <w:szCs w:val="22"/>
        </w:rPr>
        <w:t xml:space="preserve">The explorative nature of the current fort structure is really valued, though there are concerns from parents about sightlines  </w:t>
      </w:r>
    </w:p>
    <w:p w:rsidR="00B42C38" w:rsidRPr="009353ED" w:rsidRDefault="00B42C38" w:rsidP="00EC06FC">
      <w:pPr>
        <w:pStyle w:val="ListParagraph"/>
        <w:numPr>
          <w:ilvl w:val="0"/>
          <w:numId w:val="8"/>
        </w:numPr>
        <w:rPr>
          <w:sz w:val="22"/>
          <w:szCs w:val="22"/>
        </w:rPr>
      </w:pPr>
      <w:r w:rsidRPr="009353ED">
        <w:rPr>
          <w:sz w:val="22"/>
          <w:szCs w:val="22"/>
        </w:rPr>
        <w:t xml:space="preserve">Kids want to climb and bounce    </w:t>
      </w:r>
    </w:p>
    <w:p w:rsidR="00B42C38" w:rsidRPr="009353ED" w:rsidRDefault="00B42C38" w:rsidP="00EC06FC">
      <w:pPr>
        <w:pStyle w:val="ListParagraph"/>
        <w:numPr>
          <w:ilvl w:val="0"/>
          <w:numId w:val="8"/>
        </w:numPr>
        <w:rPr>
          <w:sz w:val="22"/>
          <w:szCs w:val="22"/>
        </w:rPr>
      </w:pPr>
      <w:r w:rsidRPr="009353ED">
        <w:rPr>
          <w:sz w:val="22"/>
          <w:szCs w:val="22"/>
        </w:rPr>
        <w:t>Activities for older kids and teenagers are needed</w:t>
      </w:r>
    </w:p>
    <w:p w:rsidR="00B42C38" w:rsidRPr="009353ED" w:rsidRDefault="00B42C38" w:rsidP="00EC06FC">
      <w:pPr>
        <w:pStyle w:val="ListParagraph"/>
        <w:numPr>
          <w:ilvl w:val="0"/>
          <w:numId w:val="8"/>
        </w:numPr>
        <w:rPr>
          <w:sz w:val="22"/>
          <w:szCs w:val="22"/>
        </w:rPr>
      </w:pPr>
      <w:r w:rsidRPr="009353ED">
        <w:rPr>
          <w:sz w:val="22"/>
          <w:szCs w:val="22"/>
        </w:rPr>
        <w:t>There’s a wish for more unstructured nature play to compl</w:t>
      </w:r>
      <w:r w:rsidR="00EC06FC">
        <w:rPr>
          <w:sz w:val="22"/>
          <w:szCs w:val="22"/>
        </w:rPr>
        <w:t>e</w:t>
      </w:r>
      <w:r w:rsidRPr="009353ED">
        <w:rPr>
          <w:sz w:val="22"/>
          <w:szCs w:val="22"/>
        </w:rPr>
        <w:t xml:space="preserve">ment the structured playground </w:t>
      </w:r>
      <w:r w:rsidRPr="009353ED">
        <w:rPr>
          <w:sz w:val="22"/>
          <w:szCs w:val="22"/>
        </w:rPr>
        <w:tab/>
        <w:t xml:space="preserve"> </w:t>
      </w:r>
    </w:p>
    <w:p w:rsidR="00B42C38" w:rsidRPr="009353ED" w:rsidRDefault="00B42C38" w:rsidP="00EC06FC">
      <w:pPr>
        <w:pStyle w:val="ListParagraph"/>
        <w:numPr>
          <w:ilvl w:val="0"/>
          <w:numId w:val="8"/>
        </w:numPr>
        <w:rPr>
          <w:sz w:val="22"/>
          <w:szCs w:val="22"/>
        </w:rPr>
      </w:pPr>
      <w:r w:rsidRPr="009353ED">
        <w:rPr>
          <w:sz w:val="22"/>
          <w:szCs w:val="22"/>
        </w:rPr>
        <w:t>Shade and shelter are highly valued</w:t>
      </w:r>
    </w:p>
    <w:p w:rsidR="00B42C38" w:rsidRPr="009353ED" w:rsidRDefault="00B42C38" w:rsidP="00EC06FC">
      <w:pPr>
        <w:pStyle w:val="ListParagraph"/>
        <w:numPr>
          <w:ilvl w:val="0"/>
          <w:numId w:val="8"/>
        </w:numPr>
        <w:rPr>
          <w:sz w:val="22"/>
          <w:szCs w:val="22"/>
        </w:rPr>
      </w:pPr>
      <w:r w:rsidRPr="009353ED">
        <w:rPr>
          <w:sz w:val="22"/>
          <w:szCs w:val="22"/>
        </w:rPr>
        <w:t>The open, natural character of the park is a great compliment to the playground and is used in many ways</w:t>
      </w:r>
    </w:p>
    <w:p w:rsidR="00B42C38" w:rsidRPr="009353ED" w:rsidRDefault="00B42C38" w:rsidP="00EC06FC">
      <w:pPr>
        <w:pStyle w:val="ListParagraph"/>
        <w:numPr>
          <w:ilvl w:val="0"/>
          <w:numId w:val="8"/>
        </w:numPr>
        <w:rPr>
          <w:sz w:val="22"/>
          <w:szCs w:val="22"/>
        </w:rPr>
      </w:pPr>
      <w:r w:rsidRPr="009353ED">
        <w:rPr>
          <w:sz w:val="22"/>
          <w:szCs w:val="22"/>
        </w:rPr>
        <w:t xml:space="preserve">There’s interest in creating a circuit walking path around the park from older adults, from people whose main form of exercise is walking, and from parents with children learning to cycle. </w:t>
      </w:r>
    </w:p>
    <w:p w:rsidR="00DF56AE" w:rsidRPr="009353ED" w:rsidRDefault="00DF56AE" w:rsidP="00AD2FA1">
      <w:pPr>
        <w:rPr>
          <w:sz w:val="22"/>
          <w:szCs w:val="22"/>
        </w:rPr>
      </w:pPr>
    </w:p>
    <w:p w:rsidR="00F300BD" w:rsidRPr="009353ED" w:rsidRDefault="00F300BD" w:rsidP="00AD2FA1">
      <w:pPr>
        <w:rPr>
          <w:sz w:val="22"/>
          <w:szCs w:val="22"/>
        </w:rPr>
      </w:pPr>
    </w:p>
    <w:p w:rsidR="00F300BD" w:rsidRPr="009353ED" w:rsidRDefault="00F300BD" w:rsidP="00AD2FA1">
      <w:pPr>
        <w:rPr>
          <w:sz w:val="22"/>
          <w:szCs w:val="22"/>
        </w:rPr>
      </w:pPr>
    </w:p>
    <w:p w:rsidR="00B42C38" w:rsidRPr="009353ED" w:rsidRDefault="00B42C38" w:rsidP="00AD2FA1">
      <w:pPr>
        <w:rPr>
          <w:b/>
          <w:bCs/>
          <w:i/>
          <w:iCs/>
          <w:sz w:val="22"/>
          <w:szCs w:val="22"/>
        </w:rPr>
      </w:pPr>
      <w:r w:rsidRPr="009353ED">
        <w:rPr>
          <w:b/>
          <w:bCs/>
          <w:sz w:val="22"/>
          <w:szCs w:val="22"/>
        </w:rPr>
        <w:t>Recap</w:t>
      </w:r>
      <w:r w:rsidRPr="009353ED">
        <w:rPr>
          <w:b/>
          <w:bCs/>
          <w:i/>
          <w:iCs/>
          <w:sz w:val="22"/>
          <w:szCs w:val="22"/>
        </w:rPr>
        <w:t xml:space="preserve"> – Form</w:t>
      </w:r>
      <w:r w:rsidR="00150798" w:rsidRPr="009353ED">
        <w:rPr>
          <w:b/>
          <w:bCs/>
          <w:i/>
          <w:iCs/>
          <w:sz w:val="22"/>
          <w:szCs w:val="22"/>
        </w:rPr>
        <w:t xml:space="preserve"> </w:t>
      </w:r>
      <w:r w:rsidRPr="009353ED">
        <w:rPr>
          <w:b/>
          <w:bCs/>
          <w:i/>
          <w:iCs/>
          <w:sz w:val="22"/>
          <w:szCs w:val="22"/>
        </w:rPr>
        <w:t xml:space="preserve">the Concept </w:t>
      </w:r>
    </w:p>
    <w:p w:rsidR="00F300BD" w:rsidRPr="009353ED" w:rsidRDefault="00150798" w:rsidP="00F10FEA">
      <w:pPr>
        <w:rPr>
          <w:sz w:val="22"/>
          <w:szCs w:val="22"/>
        </w:rPr>
      </w:pPr>
      <w:r w:rsidRPr="009353ED">
        <w:rPr>
          <w:sz w:val="22"/>
          <w:szCs w:val="22"/>
        </w:rPr>
        <w:t xml:space="preserve">From the information received in the gather phase, a concept plan was developed to provide </w:t>
      </w:r>
      <w:r w:rsidR="00442CA0" w:rsidRPr="009353ED">
        <w:rPr>
          <w:sz w:val="22"/>
          <w:szCs w:val="22"/>
        </w:rPr>
        <w:t xml:space="preserve">an overview of the broad layout.  </w:t>
      </w:r>
      <w:r w:rsidRPr="009353ED">
        <w:rPr>
          <w:sz w:val="22"/>
          <w:szCs w:val="22"/>
        </w:rPr>
        <w:t>People who had contributed to the Gather Ideas phase and signed up to “follow” the project were notified that the concept was available on the project website.</w:t>
      </w:r>
      <w:r w:rsidR="00442CA0" w:rsidRPr="009353ED">
        <w:rPr>
          <w:sz w:val="22"/>
          <w:szCs w:val="22"/>
        </w:rPr>
        <w:t xml:space="preserve"> The concept indicated the location of the playground, the seniors playground and the proposed loop path.</w:t>
      </w:r>
    </w:p>
    <w:p w:rsidR="00442CA0" w:rsidRDefault="00442CA0" w:rsidP="00F10FEA">
      <w:pPr>
        <w:rPr>
          <w:sz w:val="22"/>
        </w:rPr>
      </w:pPr>
      <w:bookmarkStart w:id="11" w:name="_GoBack"/>
      <w:bookmarkEnd w:id="11"/>
    </w:p>
    <w:p w:rsidR="008227CA" w:rsidRDefault="008227CA" w:rsidP="00F10FEA">
      <w:pPr>
        <w:rPr>
          <w:sz w:val="22"/>
        </w:rPr>
      </w:pPr>
    </w:p>
    <w:p w:rsidR="009353ED" w:rsidRDefault="009353ED" w:rsidP="00F10FEA">
      <w:pPr>
        <w:rPr>
          <w:sz w:val="22"/>
        </w:rPr>
      </w:pPr>
    </w:p>
    <w:p w:rsidR="009353ED" w:rsidRDefault="009353ED" w:rsidP="00F10FEA">
      <w:pPr>
        <w:rPr>
          <w:sz w:val="22"/>
        </w:rPr>
      </w:pPr>
    </w:p>
    <w:p w:rsidR="008227CA" w:rsidRDefault="008227CA" w:rsidP="00F10FEA">
      <w:pPr>
        <w:rPr>
          <w:sz w:val="22"/>
        </w:rPr>
      </w:pPr>
    </w:p>
    <w:p w:rsidR="00821986" w:rsidRPr="00872CC3" w:rsidRDefault="008227CA" w:rsidP="00821986">
      <w:pPr>
        <w:pStyle w:val="Heading3"/>
        <w:rPr>
          <w:color w:val="00B0F0"/>
          <w:sz w:val="32"/>
          <w:szCs w:val="32"/>
        </w:rPr>
      </w:pPr>
      <w:r w:rsidRPr="00872CC3">
        <w:rPr>
          <w:color w:val="00B0F0"/>
          <w:sz w:val="32"/>
          <w:szCs w:val="32"/>
        </w:rPr>
        <w:t xml:space="preserve">   </w:t>
      </w:r>
      <w:r w:rsidR="00872CC3">
        <w:rPr>
          <w:color w:val="00B0F0"/>
          <w:sz w:val="32"/>
          <w:szCs w:val="32"/>
        </w:rPr>
        <w:t xml:space="preserve"> </w:t>
      </w:r>
      <w:r w:rsidR="00150798" w:rsidRPr="00872CC3">
        <w:rPr>
          <w:color w:val="00B0F0"/>
          <w:sz w:val="32"/>
          <w:szCs w:val="32"/>
        </w:rPr>
        <w:t xml:space="preserve">Draft </w:t>
      </w:r>
      <w:r w:rsidR="00872CC3">
        <w:rPr>
          <w:color w:val="00B0F0"/>
          <w:sz w:val="32"/>
          <w:szCs w:val="32"/>
        </w:rPr>
        <w:t xml:space="preserve">Playground </w:t>
      </w:r>
      <w:r w:rsidR="00150798" w:rsidRPr="00872CC3">
        <w:rPr>
          <w:color w:val="00B0F0"/>
          <w:sz w:val="32"/>
          <w:szCs w:val="32"/>
        </w:rPr>
        <w:t xml:space="preserve">Plan </w:t>
      </w:r>
      <w:r w:rsidR="00872CC3">
        <w:rPr>
          <w:color w:val="00B0F0"/>
          <w:sz w:val="32"/>
          <w:szCs w:val="32"/>
        </w:rPr>
        <w:t>– consultation methodology</w:t>
      </w:r>
    </w:p>
    <w:p w:rsidR="00CB6989" w:rsidRPr="00CB6989" w:rsidRDefault="00CB6989" w:rsidP="00CB6989">
      <w:r>
        <w:t xml:space="preserve">The consultation period for the draft plan ran from </w:t>
      </w:r>
      <w:r w:rsidR="00BA0F49">
        <w:t>Monday 29 July</w:t>
      </w:r>
      <w:r>
        <w:t xml:space="preserve"> to</w:t>
      </w:r>
      <w:r w:rsidR="00BA0F49">
        <w:t xml:space="preserve"> Sunday</w:t>
      </w:r>
      <w:r>
        <w:t xml:space="preserve"> 08 September 2019.</w:t>
      </w:r>
    </w:p>
    <w:p w:rsidR="00821986" w:rsidRDefault="004753A8" w:rsidP="00821986">
      <w:pPr>
        <w:rPr>
          <w:sz w:val="22"/>
        </w:rPr>
      </w:pPr>
      <w:r>
        <w:rPr>
          <w:sz w:val="22"/>
        </w:rPr>
        <w:t xml:space="preserve"> </w:t>
      </w:r>
    </w:p>
    <w:p w:rsidR="00CB6989" w:rsidRPr="004753A8" w:rsidRDefault="004753A8" w:rsidP="00821986">
      <w:pPr>
        <w:rPr>
          <w:b/>
          <w:sz w:val="28"/>
          <w:szCs w:val="28"/>
        </w:rPr>
      </w:pPr>
      <w:r w:rsidRPr="004753A8">
        <w:rPr>
          <w:b/>
          <w:sz w:val="28"/>
          <w:szCs w:val="28"/>
        </w:rPr>
        <w:t xml:space="preserve">How We </w:t>
      </w:r>
      <w:r w:rsidR="00CB6989" w:rsidRPr="004753A8">
        <w:rPr>
          <w:b/>
          <w:sz w:val="28"/>
          <w:szCs w:val="28"/>
        </w:rPr>
        <w:t>Communicat</w:t>
      </w:r>
      <w:r w:rsidRPr="004753A8">
        <w:rPr>
          <w:b/>
          <w:sz w:val="28"/>
          <w:szCs w:val="28"/>
        </w:rPr>
        <w:t>ed</w:t>
      </w:r>
      <w:r w:rsidR="00CB6989" w:rsidRPr="004753A8">
        <w:rPr>
          <w:b/>
          <w:sz w:val="28"/>
          <w:szCs w:val="28"/>
        </w:rPr>
        <w:t xml:space="preserve"> the </w:t>
      </w:r>
      <w:r w:rsidRPr="004753A8">
        <w:rPr>
          <w:b/>
          <w:sz w:val="28"/>
          <w:szCs w:val="28"/>
        </w:rPr>
        <w:t>O</w:t>
      </w:r>
      <w:r w:rsidR="00076091">
        <w:rPr>
          <w:b/>
          <w:sz w:val="28"/>
          <w:szCs w:val="28"/>
        </w:rPr>
        <w:t>pportunity</w:t>
      </w:r>
      <w:r w:rsidR="00CB6989" w:rsidRPr="004753A8">
        <w:rPr>
          <w:b/>
          <w:sz w:val="28"/>
          <w:szCs w:val="28"/>
        </w:rPr>
        <w:t xml:space="preserve">: </w:t>
      </w:r>
    </w:p>
    <w:p w:rsidR="00CB6989" w:rsidRDefault="00CB6989" w:rsidP="00EC06FC">
      <w:pPr>
        <w:pStyle w:val="ListParagraph"/>
        <w:numPr>
          <w:ilvl w:val="0"/>
          <w:numId w:val="9"/>
        </w:numPr>
        <w:rPr>
          <w:sz w:val="22"/>
        </w:rPr>
      </w:pPr>
      <w:r>
        <w:rPr>
          <w:sz w:val="22"/>
        </w:rPr>
        <w:t>Email to all people signed up to “follow” the project on the Have Your Say page of Council’s website</w:t>
      </w:r>
    </w:p>
    <w:p w:rsidR="00CB6989" w:rsidRDefault="00CB6989" w:rsidP="00EC06FC">
      <w:pPr>
        <w:pStyle w:val="ListParagraph"/>
        <w:numPr>
          <w:ilvl w:val="0"/>
          <w:numId w:val="9"/>
        </w:numPr>
        <w:rPr>
          <w:sz w:val="22"/>
        </w:rPr>
      </w:pPr>
      <w:r>
        <w:rPr>
          <w:sz w:val="22"/>
        </w:rPr>
        <w:t>Letterboxing of 200 neighbours to the reserve</w:t>
      </w:r>
    </w:p>
    <w:p w:rsidR="00CB6989" w:rsidRDefault="00CB6989" w:rsidP="00EC06FC">
      <w:pPr>
        <w:pStyle w:val="ListParagraph"/>
        <w:numPr>
          <w:ilvl w:val="0"/>
          <w:numId w:val="9"/>
        </w:numPr>
        <w:rPr>
          <w:sz w:val="22"/>
        </w:rPr>
      </w:pPr>
      <w:r>
        <w:rPr>
          <w:sz w:val="22"/>
        </w:rPr>
        <w:t xml:space="preserve">Leader newspaper advertisement </w:t>
      </w:r>
    </w:p>
    <w:p w:rsidR="00CB6989" w:rsidRDefault="00C64762" w:rsidP="00EC06FC">
      <w:pPr>
        <w:pStyle w:val="ListParagraph"/>
        <w:numPr>
          <w:ilvl w:val="0"/>
          <w:numId w:val="9"/>
        </w:numPr>
        <w:rPr>
          <w:sz w:val="22"/>
        </w:rPr>
      </w:pPr>
      <w:r>
        <w:rPr>
          <w:sz w:val="22"/>
        </w:rPr>
        <w:t xml:space="preserve">Boosted </w:t>
      </w:r>
      <w:r w:rsidR="00CB6989">
        <w:rPr>
          <w:sz w:val="22"/>
        </w:rPr>
        <w:t>posts on Bayside City Council Facebook page on 3 occasions – start, middle and towards end</w:t>
      </w:r>
      <w:r w:rsidR="004E3BC0">
        <w:rPr>
          <w:sz w:val="22"/>
        </w:rPr>
        <w:t xml:space="preserve"> </w:t>
      </w:r>
      <w:r w:rsidR="00CB6989">
        <w:rPr>
          <w:sz w:val="22"/>
        </w:rPr>
        <w:t>of consultation period</w:t>
      </w:r>
    </w:p>
    <w:p w:rsidR="00CB6989" w:rsidRDefault="004E3BC0" w:rsidP="00EC06FC">
      <w:pPr>
        <w:pStyle w:val="ListParagraph"/>
        <w:numPr>
          <w:ilvl w:val="0"/>
          <w:numId w:val="9"/>
        </w:numPr>
        <w:rPr>
          <w:sz w:val="22"/>
        </w:rPr>
      </w:pPr>
      <w:r>
        <w:rPr>
          <w:sz w:val="22"/>
        </w:rPr>
        <w:t>Article in</w:t>
      </w:r>
      <w:r w:rsidR="00CB6989">
        <w:rPr>
          <w:sz w:val="22"/>
        </w:rPr>
        <w:t xml:space="preserve"> Let’s Talk Bayside, delivered to all homes in Bayside </w:t>
      </w:r>
    </w:p>
    <w:p w:rsidR="008F54E3" w:rsidRDefault="00EC06FC" w:rsidP="00EC06FC">
      <w:pPr>
        <w:pStyle w:val="ListParagraph"/>
        <w:numPr>
          <w:ilvl w:val="0"/>
          <w:numId w:val="9"/>
        </w:numPr>
        <w:rPr>
          <w:sz w:val="22"/>
        </w:rPr>
      </w:pPr>
      <w:r>
        <w:rPr>
          <w:sz w:val="22"/>
        </w:rPr>
        <w:t xml:space="preserve">750 copies of a </w:t>
      </w:r>
      <w:r w:rsidR="008F54E3">
        <w:rPr>
          <w:sz w:val="22"/>
        </w:rPr>
        <w:t xml:space="preserve">postcard about the project were distributed through local channels including the cafe in Thomas Street </w:t>
      </w:r>
    </w:p>
    <w:p w:rsidR="004E3BC0" w:rsidRDefault="004E3BC0" w:rsidP="004E3BC0">
      <w:pPr>
        <w:pStyle w:val="ListParagraph"/>
        <w:rPr>
          <w:sz w:val="22"/>
        </w:rPr>
      </w:pPr>
    </w:p>
    <w:p w:rsidR="00F006B0" w:rsidRDefault="004E3BC0" w:rsidP="00F006B0">
      <w:pPr>
        <w:rPr>
          <w:sz w:val="22"/>
        </w:rPr>
      </w:pPr>
      <w:r>
        <w:rPr>
          <w:noProof/>
          <w:lang w:eastAsia="en-AU"/>
        </w:rPr>
        <w:drawing>
          <wp:inline distT="0" distB="0" distL="0" distR="0" wp14:anchorId="54C2C7D7" wp14:editId="655D2834">
            <wp:extent cx="3764844" cy="2821267"/>
            <wp:effectExtent l="0" t="4445" r="3175" b="3175"/>
            <wp:docPr id="10" name="Picture 10" descr="C:\Users\ashannon\AppData\Local\Microsoft\Windows\INetCache\Content.Word\IMG_6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hannon\AppData\Local\Microsoft\Windows\INetCache\Content.Word\IMG_6193.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rot="5400000">
                      <a:off x="0" y="0"/>
                      <a:ext cx="3841080" cy="2878396"/>
                    </a:xfrm>
                    <a:prstGeom prst="rect">
                      <a:avLst/>
                    </a:prstGeom>
                    <a:noFill/>
                    <a:ln>
                      <a:noFill/>
                    </a:ln>
                  </pic:spPr>
                </pic:pic>
              </a:graphicData>
            </a:graphic>
          </wp:inline>
        </w:drawing>
      </w:r>
      <w:r>
        <w:rPr>
          <w:sz w:val="22"/>
        </w:rPr>
        <w:t xml:space="preserve">     </w:t>
      </w:r>
      <w:r w:rsidRPr="004E3BC0">
        <w:rPr>
          <w:noProof/>
          <w:sz w:val="22"/>
          <w:lang w:eastAsia="en-AU"/>
        </w:rPr>
        <w:drawing>
          <wp:inline distT="0" distB="0" distL="0" distR="0" wp14:anchorId="6650FD6E" wp14:editId="52510550">
            <wp:extent cx="2528888" cy="1895432"/>
            <wp:effectExtent l="0" t="0" r="5080" b="0"/>
            <wp:docPr id="11" name="Picture 11" descr="C:\Users\ashannon\AppData\Local\Microsoft\Windows\INetCache\Content.Outlook\ZITSE9D5\IMG_61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shannon\AppData\Local\Microsoft\Windows\INetCache\Content.Outlook\ZITSE9D5\IMG_6194.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572166" cy="1927869"/>
                    </a:xfrm>
                    <a:prstGeom prst="rect">
                      <a:avLst/>
                    </a:prstGeom>
                    <a:noFill/>
                    <a:ln>
                      <a:noFill/>
                    </a:ln>
                  </pic:spPr>
                </pic:pic>
              </a:graphicData>
            </a:graphic>
          </wp:inline>
        </w:drawing>
      </w:r>
    </w:p>
    <w:p w:rsidR="004E3BC0" w:rsidRDefault="004E3BC0" w:rsidP="00F006B0">
      <w:pPr>
        <w:rPr>
          <w:sz w:val="22"/>
        </w:rPr>
      </w:pPr>
    </w:p>
    <w:p w:rsidR="004E3BC0" w:rsidRDefault="004E3BC0" w:rsidP="00F006B0">
      <w:pPr>
        <w:rPr>
          <w:sz w:val="22"/>
        </w:rPr>
      </w:pPr>
    </w:p>
    <w:p w:rsidR="004E3BC0" w:rsidRDefault="004E3BC0" w:rsidP="00F006B0">
      <w:pPr>
        <w:rPr>
          <w:sz w:val="22"/>
        </w:rPr>
      </w:pPr>
    </w:p>
    <w:p w:rsidR="00A0124D" w:rsidRDefault="00A0124D" w:rsidP="00F006B0">
      <w:pPr>
        <w:rPr>
          <w:sz w:val="22"/>
        </w:rPr>
      </w:pPr>
    </w:p>
    <w:p w:rsidR="00A0124D" w:rsidRDefault="00A0124D" w:rsidP="00F006B0">
      <w:pPr>
        <w:rPr>
          <w:sz w:val="22"/>
        </w:rPr>
      </w:pPr>
    </w:p>
    <w:p w:rsidR="00A0124D" w:rsidRDefault="00A0124D" w:rsidP="00F006B0">
      <w:pPr>
        <w:rPr>
          <w:sz w:val="22"/>
        </w:rPr>
      </w:pPr>
    </w:p>
    <w:p w:rsidR="00A0124D" w:rsidRDefault="00A0124D" w:rsidP="00F006B0">
      <w:pPr>
        <w:rPr>
          <w:sz w:val="22"/>
        </w:rPr>
      </w:pPr>
    </w:p>
    <w:p w:rsidR="00442CA0" w:rsidRDefault="00442CA0" w:rsidP="00F006B0">
      <w:pPr>
        <w:rPr>
          <w:b/>
          <w:sz w:val="32"/>
          <w:szCs w:val="32"/>
        </w:rPr>
      </w:pPr>
    </w:p>
    <w:p w:rsidR="00F006B0" w:rsidRPr="00A0124D" w:rsidRDefault="004E3BC0" w:rsidP="00F006B0">
      <w:pPr>
        <w:rPr>
          <w:b/>
          <w:sz w:val="32"/>
          <w:szCs w:val="32"/>
        </w:rPr>
      </w:pPr>
      <w:r w:rsidRPr="00A0124D">
        <w:rPr>
          <w:b/>
          <w:sz w:val="32"/>
          <w:szCs w:val="32"/>
        </w:rPr>
        <w:lastRenderedPageBreak/>
        <w:t xml:space="preserve"> </w:t>
      </w:r>
      <w:r w:rsidR="00F006B0" w:rsidRPr="00A0124D">
        <w:rPr>
          <w:b/>
          <w:sz w:val="32"/>
          <w:szCs w:val="32"/>
        </w:rPr>
        <w:t xml:space="preserve">How we consulted: </w:t>
      </w:r>
    </w:p>
    <w:p w:rsidR="00CB6989" w:rsidRPr="00CB6989" w:rsidRDefault="00CB6989" w:rsidP="00CB6989">
      <w:pPr>
        <w:pStyle w:val="ListParagraph"/>
        <w:rPr>
          <w:sz w:val="22"/>
        </w:rPr>
      </w:pPr>
    </w:p>
    <w:tbl>
      <w:tblPr>
        <w:tblStyle w:val="ListTable1Light-Accent2"/>
        <w:tblW w:w="9214" w:type="dxa"/>
        <w:tblLook w:val="04A0" w:firstRow="1" w:lastRow="0" w:firstColumn="1" w:lastColumn="0" w:noHBand="0" w:noVBand="1"/>
      </w:tblPr>
      <w:tblGrid>
        <w:gridCol w:w="2694"/>
        <w:gridCol w:w="6520"/>
      </w:tblGrid>
      <w:tr w:rsidR="00821986" w:rsidRPr="00B5258A" w:rsidTr="009C295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Pr>
          <w:p w:rsidR="00821986" w:rsidRPr="00B5258A" w:rsidRDefault="00821986" w:rsidP="009C295F">
            <w:pPr>
              <w:pStyle w:val="Subtitle"/>
              <w:rPr>
                <w:sz w:val="22"/>
              </w:rPr>
            </w:pPr>
            <w:r w:rsidRPr="00B5258A">
              <w:rPr>
                <w:sz w:val="22"/>
              </w:rPr>
              <w:t>Details</w:t>
            </w:r>
          </w:p>
        </w:tc>
        <w:tc>
          <w:tcPr>
            <w:tcW w:w="6520" w:type="dxa"/>
          </w:tcPr>
          <w:p w:rsidR="00821986" w:rsidRPr="00B5258A" w:rsidRDefault="00821986" w:rsidP="009C295F">
            <w:pPr>
              <w:pStyle w:val="Subtitle"/>
              <w:cnfStyle w:val="100000000000" w:firstRow="1" w:lastRow="0" w:firstColumn="0" w:lastColumn="0" w:oddVBand="0" w:evenVBand="0" w:oddHBand="0" w:evenHBand="0" w:firstRowFirstColumn="0" w:firstRowLastColumn="0" w:lastRowFirstColumn="0" w:lastRowLastColumn="0"/>
              <w:rPr>
                <w:sz w:val="22"/>
              </w:rPr>
            </w:pPr>
            <w:r w:rsidRPr="00B5258A">
              <w:rPr>
                <w:sz w:val="22"/>
              </w:rPr>
              <w:t>Activity</w:t>
            </w:r>
          </w:p>
        </w:tc>
      </w:tr>
      <w:tr w:rsidR="0073354D" w:rsidRPr="00B5258A" w:rsidTr="002470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Pr>
          <w:p w:rsidR="0073354D" w:rsidRPr="00B5258A" w:rsidRDefault="00F006B0" w:rsidP="00247081">
            <w:pPr>
              <w:pStyle w:val="Subtitle"/>
              <w:rPr>
                <w:b w:val="0"/>
                <w:sz w:val="22"/>
              </w:rPr>
            </w:pPr>
            <w:r>
              <w:rPr>
                <w:b w:val="0"/>
                <w:sz w:val="22"/>
              </w:rPr>
              <w:t>Fri 16 August              3.30- 5.30pm</w:t>
            </w:r>
          </w:p>
          <w:p w:rsidR="00F006B0" w:rsidRDefault="00F006B0" w:rsidP="00247081">
            <w:pPr>
              <w:rPr>
                <w:b w:val="0"/>
                <w:bCs w:val="0"/>
                <w:sz w:val="22"/>
                <w:lang w:val="en-US"/>
              </w:rPr>
            </w:pPr>
          </w:p>
          <w:p w:rsidR="00F006B0" w:rsidRDefault="00F006B0" w:rsidP="00247081">
            <w:pPr>
              <w:rPr>
                <w:b w:val="0"/>
                <w:bCs w:val="0"/>
                <w:sz w:val="22"/>
                <w:lang w:val="en-US"/>
              </w:rPr>
            </w:pPr>
            <w:r>
              <w:rPr>
                <w:sz w:val="22"/>
                <w:lang w:val="en-US"/>
              </w:rPr>
              <w:t>Sat 17August</w:t>
            </w:r>
          </w:p>
          <w:p w:rsidR="0073354D" w:rsidRPr="00F006B0" w:rsidRDefault="00F006B0" w:rsidP="00247081">
            <w:pPr>
              <w:rPr>
                <w:bCs w:val="0"/>
                <w:sz w:val="22"/>
                <w:lang w:val="en-US"/>
              </w:rPr>
            </w:pPr>
            <w:r>
              <w:rPr>
                <w:sz w:val="22"/>
                <w:lang w:val="en-US"/>
              </w:rPr>
              <w:t>1.-00-3.00pm</w:t>
            </w:r>
          </w:p>
        </w:tc>
        <w:tc>
          <w:tcPr>
            <w:tcW w:w="6520" w:type="dxa"/>
          </w:tcPr>
          <w:p w:rsidR="0073354D" w:rsidRPr="00B5258A" w:rsidRDefault="00F006B0" w:rsidP="00247081">
            <w:pPr>
              <w:pStyle w:val="Subtitle"/>
              <w:cnfStyle w:val="000000100000" w:firstRow="0" w:lastRow="0" w:firstColumn="0" w:lastColumn="0" w:oddVBand="0" w:evenVBand="0" w:oddHBand="1" w:evenHBand="0" w:firstRowFirstColumn="0" w:firstRowLastColumn="0" w:lastRowFirstColumn="0" w:lastRowLastColumn="0"/>
              <w:rPr>
                <w:b/>
                <w:sz w:val="22"/>
              </w:rPr>
            </w:pPr>
            <w:r>
              <w:rPr>
                <w:b/>
                <w:sz w:val="22"/>
              </w:rPr>
              <w:t xml:space="preserve">Drop in consultation session in the park </w:t>
            </w:r>
            <w:r w:rsidR="00EC06FC">
              <w:rPr>
                <w:b/>
                <w:sz w:val="22"/>
              </w:rPr>
              <w:t xml:space="preserve"> </w:t>
            </w:r>
          </w:p>
          <w:p w:rsidR="0073354D" w:rsidRDefault="00F006B0" w:rsidP="00F006B0">
            <w:pPr>
              <w:pStyle w:val="Subtitle"/>
              <w:cnfStyle w:val="000000100000" w:firstRow="0" w:lastRow="0" w:firstColumn="0" w:lastColumn="0" w:oddVBand="0" w:evenVBand="0" w:oddHBand="1" w:evenHBand="0" w:firstRowFirstColumn="0" w:firstRowLastColumn="0" w:lastRowFirstColumn="0" w:lastRowLastColumn="0"/>
              <w:rPr>
                <w:sz w:val="22"/>
              </w:rPr>
            </w:pPr>
            <w:r>
              <w:rPr>
                <w:sz w:val="22"/>
              </w:rPr>
              <w:t>The drop in sessions provided an opportunity for people to clarify any aspects of the plans and to express concerns about any of the proposals. Holding the sessions</w:t>
            </w:r>
            <w:r w:rsidR="00920388">
              <w:rPr>
                <w:sz w:val="22"/>
              </w:rPr>
              <w:t xml:space="preserve"> </w:t>
            </w:r>
            <w:r>
              <w:rPr>
                <w:sz w:val="22"/>
              </w:rPr>
              <w:t>on</w:t>
            </w:r>
            <w:r w:rsidR="00920388">
              <w:rPr>
                <w:sz w:val="22"/>
              </w:rPr>
              <w:t xml:space="preserve"> </w:t>
            </w:r>
            <w:r>
              <w:rPr>
                <w:sz w:val="22"/>
              </w:rPr>
              <w:t>site also helps</w:t>
            </w:r>
            <w:r w:rsidR="00920388">
              <w:rPr>
                <w:sz w:val="22"/>
              </w:rPr>
              <w:t xml:space="preserve"> </w:t>
            </w:r>
            <w:r>
              <w:rPr>
                <w:sz w:val="22"/>
              </w:rPr>
              <w:t>to raise awareness with park visitors who may come from outside Bayside or may not previously have been aware of the planning.</w:t>
            </w:r>
          </w:p>
          <w:p w:rsidR="00F006B0" w:rsidRPr="00EC06FC" w:rsidRDefault="00F006B0" w:rsidP="00F006B0">
            <w:pPr>
              <w:cnfStyle w:val="000000100000" w:firstRow="0" w:lastRow="0" w:firstColumn="0" w:lastColumn="0" w:oddVBand="0" w:evenVBand="0" w:oddHBand="1" w:evenHBand="0" w:firstRowFirstColumn="0" w:firstRowLastColumn="0" w:lastRowFirstColumn="0" w:lastRowLastColumn="0"/>
              <w:rPr>
                <w:sz w:val="22"/>
                <w:szCs w:val="22"/>
                <w:lang w:val="en-US"/>
              </w:rPr>
            </w:pPr>
            <w:r w:rsidRPr="00EC06FC">
              <w:rPr>
                <w:sz w:val="22"/>
                <w:szCs w:val="22"/>
                <w:lang w:val="en-US"/>
              </w:rPr>
              <w:t xml:space="preserve">Approximately 45 people had face to face discussions with project staff over the two sessions. </w:t>
            </w:r>
          </w:p>
        </w:tc>
      </w:tr>
      <w:tr w:rsidR="001A0B76" w:rsidRPr="00B5258A" w:rsidTr="00C44354">
        <w:tc>
          <w:tcPr>
            <w:cnfStyle w:val="001000000000" w:firstRow="0" w:lastRow="0" w:firstColumn="1" w:lastColumn="0" w:oddVBand="0" w:evenVBand="0" w:oddHBand="0" w:evenHBand="0" w:firstRowFirstColumn="0" w:firstRowLastColumn="0" w:lastRowFirstColumn="0" w:lastRowLastColumn="0"/>
            <w:tcW w:w="2694" w:type="dxa"/>
          </w:tcPr>
          <w:p w:rsidR="001A0B76" w:rsidRDefault="001A0B76" w:rsidP="00C44354">
            <w:pPr>
              <w:rPr>
                <w:b w:val="0"/>
                <w:bCs w:val="0"/>
                <w:sz w:val="22"/>
                <w:lang w:val="en-US"/>
              </w:rPr>
            </w:pPr>
          </w:p>
          <w:p w:rsidR="00F006B0" w:rsidRDefault="00EC06FC" w:rsidP="00C44354">
            <w:pPr>
              <w:rPr>
                <w:b w:val="0"/>
                <w:bCs w:val="0"/>
                <w:sz w:val="22"/>
                <w:lang w:val="en-US"/>
              </w:rPr>
            </w:pPr>
            <w:r>
              <w:rPr>
                <w:sz w:val="22"/>
                <w:lang w:val="en-US"/>
              </w:rPr>
              <w:t>Mon 29 July</w:t>
            </w:r>
            <w:r w:rsidR="00F006B0">
              <w:rPr>
                <w:sz w:val="22"/>
                <w:lang w:val="en-US"/>
              </w:rPr>
              <w:t xml:space="preserve"> to Sunday 8 September</w:t>
            </w:r>
          </w:p>
          <w:p w:rsidR="008F54E3" w:rsidRDefault="008F54E3" w:rsidP="00C44354">
            <w:pPr>
              <w:rPr>
                <w:b w:val="0"/>
                <w:bCs w:val="0"/>
                <w:sz w:val="22"/>
                <w:lang w:val="en-US"/>
              </w:rPr>
            </w:pPr>
          </w:p>
          <w:p w:rsidR="008F54E3" w:rsidRDefault="008F54E3" w:rsidP="00C44354">
            <w:pPr>
              <w:rPr>
                <w:b w:val="0"/>
                <w:bCs w:val="0"/>
                <w:sz w:val="22"/>
                <w:lang w:val="en-US"/>
              </w:rPr>
            </w:pPr>
          </w:p>
          <w:p w:rsidR="008F54E3" w:rsidRDefault="008F54E3" w:rsidP="00C44354">
            <w:pPr>
              <w:rPr>
                <w:b w:val="0"/>
                <w:bCs w:val="0"/>
                <w:sz w:val="22"/>
                <w:lang w:val="en-US"/>
              </w:rPr>
            </w:pPr>
          </w:p>
          <w:p w:rsidR="008F54E3" w:rsidRDefault="008F54E3" w:rsidP="00C44354">
            <w:pPr>
              <w:rPr>
                <w:b w:val="0"/>
                <w:bCs w:val="0"/>
                <w:sz w:val="22"/>
                <w:lang w:val="en-US"/>
              </w:rPr>
            </w:pPr>
          </w:p>
          <w:p w:rsidR="008F54E3" w:rsidRDefault="00EC06FC" w:rsidP="00C44354">
            <w:pPr>
              <w:rPr>
                <w:b w:val="0"/>
                <w:bCs w:val="0"/>
                <w:sz w:val="22"/>
                <w:lang w:val="en-US"/>
              </w:rPr>
            </w:pPr>
            <w:r>
              <w:rPr>
                <w:b w:val="0"/>
                <w:bCs w:val="0"/>
                <w:sz w:val="22"/>
                <w:lang w:val="en-US"/>
              </w:rPr>
              <w:t xml:space="preserve"> </w:t>
            </w:r>
          </w:p>
          <w:p w:rsidR="008F54E3" w:rsidRPr="00B5258A" w:rsidRDefault="00EC06FC" w:rsidP="00C44354">
            <w:pPr>
              <w:rPr>
                <w:sz w:val="22"/>
                <w:lang w:val="en-US"/>
              </w:rPr>
            </w:pPr>
            <w:r>
              <w:rPr>
                <w:sz w:val="22"/>
                <w:lang w:val="en-US"/>
              </w:rPr>
              <w:t xml:space="preserve">Mon 29 July </w:t>
            </w:r>
            <w:r w:rsidR="008F54E3">
              <w:rPr>
                <w:sz w:val="22"/>
                <w:lang w:val="en-US"/>
              </w:rPr>
              <w:t xml:space="preserve"> to </w:t>
            </w:r>
            <w:r>
              <w:rPr>
                <w:sz w:val="22"/>
                <w:lang w:val="en-US"/>
              </w:rPr>
              <w:t xml:space="preserve">Sun </w:t>
            </w:r>
            <w:r w:rsidR="008F54E3">
              <w:rPr>
                <w:sz w:val="22"/>
                <w:lang w:val="en-US"/>
              </w:rPr>
              <w:t>8 September 2019</w:t>
            </w:r>
          </w:p>
        </w:tc>
        <w:tc>
          <w:tcPr>
            <w:tcW w:w="6520" w:type="dxa"/>
          </w:tcPr>
          <w:p w:rsidR="001A0B76" w:rsidRDefault="001A0B76" w:rsidP="00C44354">
            <w:pPr>
              <w:cnfStyle w:val="000000000000" w:firstRow="0" w:lastRow="0" w:firstColumn="0" w:lastColumn="0" w:oddVBand="0" w:evenVBand="0" w:oddHBand="0" w:evenHBand="0" w:firstRowFirstColumn="0" w:firstRowLastColumn="0" w:lastRowFirstColumn="0" w:lastRowLastColumn="0"/>
              <w:rPr>
                <w:sz w:val="22"/>
                <w:lang w:val="en-US"/>
              </w:rPr>
            </w:pPr>
          </w:p>
          <w:p w:rsidR="00F006B0" w:rsidRPr="00EC06FC" w:rsidRDefault="00F006B0" w:rsidP="00C44354">
            <w:pPr>
              <w:cnfStyle w:val="000000000000" w:firstRow="0" w:lastRow="0" w:firstColumn="0" w:lastColumn="0" w:oddVBand="0" w:evenVBand="0" w:oddHBand="0" w:evenHBand="0" w:firstRowFirstColumn="0" w:firstRowLastColumn="0" w:lastRowFirstColumn="0" w:lastRowLastColumn="0"/>
              <w:rPr>
                <w:b/>
                <w:sz w:val="22"/>
                <w:lang w:val="en-US"/>
              </w:rPr>
            </w:pPr>
            <w:r w:rsidRPr="00EC06FC">
              <w:rPr>
                <w:b/>
                <w:sz w:val="22"/>
                <w:lang w:val="en-US"/>
              </w:rPr>
              <w:t>Display in</w:t>
            </w:r>
            <w:r w:rsidR="00A0124D" w:rsidRPr="00EC06FC">
              <w:rPr>
                <w:b/>
                <w:sz w:val="22"/>
                <w:lang w:val="en-US"/>
              </w:rPr>
              <w:t xml:space="preserve"> </w:t>
            </w:r>
            <w:r w:rsidRPr="00EC06FC">
              <w:rPr>
                <w:b/>
                <w:sz w:val="22"/>
                <w:lang w:val="en-US"/>
              </w:rPr>
              <w:t xml:space="preserve">Hampton Library </w:t>
            </w:r>
            <w:r w:rsidR="00A0124D" w:rsidRPr="00EC06FC">
              <w:rPr>
                <w:b/>
                <w:sz w:val="22"/>
                <w:lang w:val="en-US"/>
              </w:rPr>
              <w:t xml:space="preserve"> </w:t>
            </w:r>
          </w:p>
          <w:p w:rsidR="008F54E3" w:rsidRDefault="008F54E3" w:rsidP="00C44354">
            <w:pPr>
              <w:cnfStyle w:val="000000000000" w:firstRow="0" w:lastRow="0" w:firstColumn="0" w:lastColumn="0" w:oddVBand="0" w:evenVBand="0" w:oddHBand="0" w:evenHBand="0" w:firstRowFirstColumn="0" w:firstRowLastColumn="0" w:lastRowFirstColumn="0" w:lastRowLastColumn="0"/>
              <w:rPr>
                <w:sz w:val="22"/>
                <w:lang w:val="en-US"/>
              </w:rPr>
            </w:pPr>
            <w:r>
              <w:rPr>
                <w:sz w:val="22"/>
                <w:lang w:val="en-US"/>
              </w:rPr>
              <w:t xml:space="preserve">Hampton Library is effectively at the end of Thomas Street and is the popular venue for local information. A large copy of the draft plan, along with posters illustrating the features, were provided in the library foyer and entrance. A Have Your Say box and feedback forms were provided in the foyer.  </w:t>
            </w:r>
            <w:r w:rsidR="00A0124D">
              <w:rPr>
                <w:sz w:val="22"/>
                <w:lang w:val="en-US"/>
              </w:rPr>
              <w:t>Twenty</w:t>
            </w:r>
            <w:r>
              <w:rPr>
                <w:sz w:val="22"/>
                <w:lang w:val="en-US"/>
              </w:rPr>
              <w:t xml:space="preserve"> forms were received. </w:t>
            </w:r>
          </w:p>
          <w:p w:rsidR="008F54E3" w:rsidRDefault="008F54E3" w:rsidP="00C44354">
            <w:pPr>
              <w:cnfStyle w:val="000000000000" w:firstRow="0" w:lastRow="0" w:firstColumn="0" w:lastColumn="0" w:oddVBand="0" w:evenVBand="0" w:oddHBand="0" w:evenHBand="0" w:firstRowFirstColumn="0" w:firstRowLastColumn="0" w:lastRowFirstColumn="0" w:lastRowLastColumn="0"/>
              <w:rPr>
                <w:sz w:val="22"/>
                <w:lang w:val="en-US"/>
              </w:rPr>
            </w:pPr>
          </w:p>
          <w:p w:rsidR="00EC06FC" w:rsidRPr="00EC06FC" w:rsidRDefault="00EC06FC" w:rsidP="00C44354">
            <w:pPr>
              <w:cnfStyle w:val="000000000000" w:firstRow="0" w:lastRow="0" w:firstColumn="0" w:lastColumn="0" w:oddVBand="0" w:evenVBand="0" w:oddHBand="0" w:evenHBand="0" w:firstRowFirstColumn="0" w:firstRowLastColumn="0" w:lastRowFirstColumn="0" w:lastRowLastColumn="0"/>
              <w:rPr>
                <w:b/>
                <w:sz w:val="22"/>
                <w:lang w:val="en-US"/>
              </w:rPr>
            </w:pPr>
            <w:r w:rsidRPr="00EC06FC">
              <w:rPr>
                <w:b/>
                <w:sz w:val="22"/>
                <w:lang w:val="en-US"/>
              </w:rPr>
              <w:t xml:space="preserve">Have Your Say </w:t>
            </w:r>
          </w:p>
          <w:p w:rsidR="007A7F41" w:rsidRPr="007A7F41" w:rsidRDefault="007A7F41" w:rsidP="007A7F41">
            <w:pPr>
              <w:cnfStyle w:val="000000000000" w:firstRow="0" w:lastRow="0" w:firstColumn="0" w:lastColumn="0" w:oddVBand="0" w:evenVBand="0" w:oddHBand="0" w:evenHBand="0" w:firstRowFirstColumn="0" w:firstRowLastColumn="0" w:lastRowFirstColumn="0" w:lastRowLastColumn="0"/>
              <w:rPr>
                <w:sz w:val="22"/>
              </w:rPr>
            </w:pPr>
            <w:r>
              <w:rPr>
                <w:sz w:val="22"/>
              </w:rPr>
              <w:t xml:space="preserve">The </w:t>
            </w:r>
            <w:r w:rsidR="00A0124D">
              <w:rPr>
                <w:sz w:val="22"/>
              </w:rPr>
              <w:t xml:space="preserve">online </w:t>
            </w:r>
            <w:r w:rsidRPr="007A7F41">
              <w:rPr>
                <w:sz w:val="22"/>
              </w:rPr>
              <w:t xml:space="preserve">Have Your Say page </w:t>
            </w:r>
            <w:r>
              <w:rPr>
                <w:sz w:val="22"/>
              </w:rPr>
              <w:t xml:space="preserve">is the most visible and accessible </w:t>
            </w:r>
            <w:r w:rsidR="00CB2647">
              <w:rPr>
                <w:sz w:val="22"/>
              </w:rPr>
              <w:t>of</w:t>
            </w:r>
            <w:r>
              <w:rPr>
                <w:sz w:val="22"/>
              </w:rPr>
              <w:t xml:space="preserve"> the consultation means. </w:t>
            </w:r>
            <w:r w:rsidR="00A0124D">
              <w:rPr>
                <w:sz w:val="22"/>
              </w:rPr>
              <w:t xml:space="preserve"> </w:t>
            </w:r>
            <w:r w:rsidR="00A0124D">
              <w:t>We had 1,363 views of the page by 728 people, 57 people participated in giving their feedback on the draft.</w:t>
            </w:r>
          </w:p>
          <w:p w:rsidR="008F54E3" w:rsidRPr="00B5258A" w:rsidRDefault="00A0124D" w:rsidP="00C44354">
            <w:pPr>
              <w:cnfStyle w:val="000000000000" w:firstRow="0" w:lastRow="0" w:firstColumn="0" w:lastColumn="0" w:oddVBand="0" w:evenVBand="0" w:oddHBand="0" w:evenHBand="0" w:firstRowFirstColumn="0" w:firstRowLastColumn="0" w:lastRowFirstColumn="0" w:lastRowLastColumn="0"/>
              <w:rPr>
                <w:sz w:val="22"/>
                <w:lang w:val="en-US"/>
              </w:rPr>
            </w:pPr>
            <w:r>
              <w:rPr>
                <w:sz w:val="22"/>
                <w:lang w:val="en-US"/>
              </w:rPr>
              <w:t xml:space="preserve"> </w:t>
            </w:r>
            <w:r w:rsidR="007A7F41">
              <w:rPr>
                <w:sz w:val="22"/>
                <w:lang w:val="en-US"/>
              </w:rPr>
              <w:t xml:space="preserve"> </w:t>
            </w:r>
          </w:p>
        </w:tc>
      </w:tr>
      <w:tr w:rsidR="00821986" w:rsidRPr="00B5258A" w:rsidTr="009C295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Pr>
          <w:p w:rsidR="00821986" w:rsidRPr="00B5258A" w:rsidRDefault="00821986" w:rsidP="009C295F">
            <w:pPr>
              <w:rPr>
                <w:sz w:val="22"/>
                <w:lang w:val="en-US"/>
              </w:rPr>
            </w:pPr>
          </w:p>
        </w:tc>
        <w:tc>
          <w:tcPr>
            <w:tcW w:w="6520" w:type="dxa"/>
          </w:tcPr>
          <w:p w:rsidR="00821986" w:rsidRPr="00B5258A" w:rsidRDefault="00821986" w:rsidP="009C295F">
            <w:pPr>
              <w:pStyle w:val="Subtitle"/>
              <w:cnfStyle w:val="000000100000" w:firstRow="0" w:lastRow="0" w:firstColumn="0" w:lastColumn="0" w:oddVBand="0" w:evenVBand="0" w:oddHBand="1" w:evenHBand="0" w:firstRowFirstColumn="0" w:firstRowLastColumn="0" w:lastRowFirstColumn="0" w:lastRowLastColumn="0"/>
              <w:rPr>
                <w:sz w:val="22"/>
              </w:rPr>
            </w:pPr>
          </w:p>
        </w:tc>
      </w:tr>
      <w:tr w:rsidR="00821986" w:rsidRPr="00B5258A" w:rsidTr="009C295F">
        <w:tc>
          <w:tcPr>
            <w:cnfStyle w:val="001000000000" w:firstRow="0" w:lastRow="0" w:firstColumn="1" w:lastColumn="0" w:oddVBand="0" w:evenVBand="0" w:oddHBand="0" w:evenHBand="0" w:firstRowFirstColumn="0" w:firstRowLastColumn="0" w:lastRowFirstColumn="0" w:lastRowLastColumn="0"/>
            <w:tcW w:w="2694" w:type="dxa"/>
            <w:tcBorders>
              <w:bottom w:val="single" w:sz="4" w:space="0" w:color="00A3DD" w:themeColor="accent2"/>
            </w:tcBorders>
          </w:tcPr>
          <w:p w:rsidR="00EC06FC" w:rsidRDefault="00EC06FC" w:rsidP="009C295F">
            <w:pPr>
              <w:rPr>
                <w:b w:val="0"/>
                <w:bCs w:val="0"/>
                <w:sz w:val="22"/>
                <w:lang w:val="en-US"/>
              </w:rPr>
            </w:pPr>
          </w:p>
          <w:p w:rsidR="00CB2647" w:rsidRDefault="00A0124D" w:rsidP="009C295F">
            <w:pPr>
              <w:rPr>
                <w:b w:val="0"/>
                <w:bCs w:val="0"/>
                <w:sz w:val="22"/>
                <w:lang w:val="en-US"/>
              </w:rPr>
            </w:pPr>
            <w:r>
              <w:rPr>
                <w:b w:val="0"/>
                <w:bCs w:val="0"/>
                <w:sz w:val="22"/>
                <w:lang w:val="en-US"/>
              </w:rPr>
              <w:t>Mond</w:t>
            </w:r>
            <w:r w:rsidR="00CB2647">
              <w:rPr>
                <w:b w:val="0"/>
                <w:bCs w:val="0"/>
                <w:sz w:val="22"/>
                <w:lang w:val="en-US"/>
              </w:rPr>
              <w:t xml:space="preserve">ay </w:t>
            </w:r>
            <w:r>
              <w:rPr>
                <w:b w:val="0"/>
                <w:bCs w:val="0"/>
                <w:sz w:val="22"/>
                <w:lang w:val="en-US"/>
              </w:rPr>
              <w:t>26 August 2019</w:t>
            </w:r>
          </w:p>
          <w:p w:rsidR="00EC06FC" w:rsidRDefault="00EC06FC" w:rsidP="009C295F">
            <w:pPr>
              <w:rPr>
                <w:b w:val="0"/>
                <w:bCs w:val="0"/>
                <w:sz w:val="22"/>
                <w:lang w:val="en-US"/>
              </w:rPr>
            </w:pPr>
          </w:p>
          <w:p w:rsidR="00F055C0" w:rsidRDefault="00A0124D" w:rsidP="009C295F">
            <w:pPr>
              <w:rPr>
                <w:b w:val="0"/>
                <w:bCs w:val="0"/>
                <w:sz w:val="22"/>
                <w:lang w:val="en-US"/>
              </w:rPr>
            </w:pPr>
            <w:r>
              <w:rPr>
                <w:b w:val="0"/>
                <w:bCs w:val="0"/>
                <w:sz w:val="22"/>
                <w:lang w:val="en-US"/>
              </w:rPr>
              <w:t>Friday 9 August 2019</w:t>
            </w:r>
          </w:p>
          <w:p w:rsidR="00F055C0" w:rsidRDefault="00F055C0" w:rsidP="009C295F">
            <w:pPr>
              <w:rPr>
                <w:b w:val="0"/>
                <w:bCs w:val="0"/>
                <w:sz w:val="22"/>
                <w:lang w:val="en-US"/>
              </w:rPr>
            </w:pPr>
          </w:p>
          <w:p w:rsidR="00F055C0" w:rsidRDefault="00F055C0" w:rsidP="009C295F">
            <w:pPr>
              <w:rPr>
                <w:b w:val="0"/>
                <w:bCs w:val="0"/>
                <w:sz w:val="22"/>
                <w:lang w:val="en-US"/>
              </w:rPr>
            </w:pPr>
          </w:p>
          <w:p w:rsidR="00F055C0" w:rsidRDefault="00F055C0" w:rsidP="009C295F">
            <w:pPr>
              <w:rPr>
                <w:sz w:val="22"/>
                <w:lang w:val="en-US"/>
              </w:rPr>
            </w:pPr>
          </w:p>
          <w:p w:rsidR="00EC06FC" w:rsidRDefault="00EC06FC" w:rsidP="009C295F">
            <w:pPr>
              <w:rPr>
                <w:sz w:val="22"/>
                <w:lang w:val="en-US"/>
              </w:rPr>
            </w:pPr>
          </w:p>
          <w:p w:rsidR="00EC06FC" w:rsidRDefault="00EC06FC" w:rsidP="009C295F">
            <w:pPr>
              <w:rPr>
                <w:sz w:val="22"/>
                <w:lang w:val="en-US"/>
              </w:rPr>
            </w:pPr>
          </w:p>
          <w:p w:rsidR="00EC06FC" w:rsidRDefault="00EC06FC" w:rsidP="009C295F">
            <w:pPr>
              <w:rPr>
                <w:sz w:val="22"/>
                <w:lang w:val="en-US"/>
              </w:rPr>
            </w:pPr>
          </w:p>
          <w:p w:rsidR="00EC06FC" w:rsidRPr="00EC06FC" w:rsidRDefault="00EC06FC" w:rsidP="009C295F">
            <w:pPr>
              <w:rPr>
                <w:b w:val="0"/>
                <w:sz w:val="22"/>
                <w:lang w:val="en-US"/>
              </w:rPr>
            </w:pPr>
            <w:r w:rsidRPr="00EC06FC">
              <w:rPr>
                <w:b w:val="0"/>
                <w:sz w:val="22"/>
                <w:lang w:val="en-US"/>
              </w:rPr>
              <w:t>Various</w:t>
            </w:r>
          </w:p>
        </w:tc>
        <w:tc>
          <w:tcPr>
            <w:tcW w:w="6520" w:type="dxa"/>
            <w:tcBorders>
              <w:bottom w:val="single" w:sz="4" w:space="0" w:color="00A3DD" w:themeColor="accent2"/>
            </w:tcBorders>
          </w:tcPr>
          <w:p w:rsidR="00EC06FC" w:rsidRDefault="00EC06FC" w:rsidP="00EC06FC">
            <w:pPr>
              <w:cnfStyle w:val="000000000000" w:firstRow="0" w:lastRow="0" w:firstColumn="0" w:lastColumn="0" w:oddVBand="0" w:evenVBand="0" w:oddHBand="0" w:evenHBand="0" w:firstRowFirstColumn="0" w:firstRowLastColumn="0" w:lastRowFirstColumn="0" w:lastRowLastColumn="0"/>
              <w:rPr>
                <w:b/>
                <w:sz w:val="22"/>
                <w:lang w:val="en-US"/>
              </w:rPr>
            </w:pPr>
          </w:p>
          <w:p w:rsidR="00EC06FC" w:rsidRPr="00EC06FC" w:rsidRDefault="00EC06FC" w:rsidP="00EC06FC">
            <w:pPr>
              <w:cnfStyle w:val="000000000000" w:firstRow="0" w:lastRow="0" w:firstColumn="0" w:lastColumn="0" w:oddVBand="0" w:evenVBand="0" w:oddHBand="0" w:evenHBand="0" w:firstRowFirstColumn="0" w:firstRowLastColumn="0" w:lastRowFirstColumn="0" w:lastRowLastColumn="0"/>
              <w:rPr>
                <w:b/>
                <w:bCs/>
                <w:sz w:val="22"/>
                <w:lang w:val="en-US"/>
              </w:rPr>
            </w:pPr>
            <w:r w:rsidRPr="00EC06FC">
              <w:rPr>
                <w:b/>
                <w:sz w:val="22"/>
                <w:lang w:val="en-US"/>
              </w:rPr>
              <w:t xml:space="preserve">Bayside Healthy Aging Reference Group </w:t>
            </w:r>
          </w:p>
          <w:p w:rsidR="00821986" w:rsidRPr="00A0124D" w:rsidRDefault="00CB2647" w:rsidP="009C295F">
            <w:pPr>
              <w:cnfStyle w:val="000000000000" w:firstRow="0" w:lastRow="0" w:firstColumn="0" w:lastColumn="0" w:oddVBand="0" w:evenVBand="0" w:oddHBand="0" w:evenHBand="0" w:firstRowFirstColumn="0" w:firstRowLastColumn="0" w:lastRowFirstColumn="0" w:lastRowLastColumn="0"/>
              <w:rPr>
                <w:sz w:val="22"/>
              </w:rPr>
            </w:pPr>
            <w:r w:rsidRPr="00A0124D">
              <w:rPr>
                <w:sz w:val="22"/>
              </w:rPr>
              <w:t xml:space="preserve">Draft plan for the Seniors Exercise Area was considered  </w:t>
            </w:r>
          </w:p>
          <w:p w:rsidR="00CB2647" w:rsidRPr="00A0124D" w:rsidRDefault="00CB2647" w:rsidP="009C295F">
            <w:pPr>
              <w:cnfStyle w:val="000000000000" w:firstRow="0" w:lastRow="0" w:firstColumn="0" w:lastColumn="0" w:oddVBand="0" w:evenVBand="0" w:oddHBand="0" w:evenHBand="0" w:firstRowFirstColumn="0" w:firstRowLastColumn="0" w:lastRowFirstColumn="0" w:lastRowLastColumn="0"/>
              <w:rPr>
                <w:sz w:val="22"/>
              </w:rPr>
            </w:pPr>
          </w:p>
          <w:p w:rsidR="00EC06FC" w:rsidRPr="00EC06FC" w:rsidRDefault="00EC06FC" w:rsidP="00EC06FC">
            <w:pPr>
              <w:cnfStyle w:val="000000000000" w:firstRow="0" w:lastRow="0" w:firstColumn="0" w:lastColumn="0" w:oddVBand="0" w:evenVBand="0" w:oddHBand="0" w:evenHBand="0" w:firstRowFirstColumn="0" w:firstRowLastColumn="0" w:lastRowFirstColumn="0" w:lastRowLastColumn="0"/>
              <w:rPr>
                <w:b/>
                <w:bCs/>
                <w:sz w:val="22"/>
                <w:lang w:val="en-US"/>
              </w:rPr>
            </w:pPr>
            <w:r w:rsidRPr="00EC06FC">
              <w:rPr>
                <w:b/>
                <w:sz w:val="22"/>
                <w:lang w:val="en-US"/>
              </w:rPr>
              <w:t xml:space="preserve">Immunisation session, Highett Childrens Centre </w:t>
            </w:r>
          </w:p>
          <w:p w:rsidR="00EC06FC" w:rsidRDefault="00CB2647" w:rsidP="009C295F">
            <w:pPr>
              <w:cnfStyle w:val="000000000000" w:firstRow="0" w:lastRow="0" w:firstColumn="0" w:lastColumn="0" w:oddVBand="0" w:evenVBand="0" w:oddHBand="0" w:evenHBand="0" w:firstRowFirstColumn="0" w:firstRowLastColumn="0" w:lastRowFirstColumn="0" w:lastRowLastColumn="0"/>
              <w:rPr>
                <w:sz w:val="22"/>
              </w:rPr>
            </w:pPr>
            <w:r w:rsidRPr="00A0124D">
              <w:rPr>
                <w:sz w:val="22"/>
              </w:rPr>
              <w:t>A staffed display at the immunisation session allowed parents who may otherwise be</w:t>
            </w:r>
            <w:r w:rsidR="009A7DB0" w:rsidRPr="00A0124D">
              <w:rPr>
                <w:sz w:val="22"/>
              </w:rPr>
              <w:t xml:space="preserve"> </w:t>
            </w:r>
            <w:r w:rsidRPr="00A0124D">
              <w:rPr>
                <w:sz w:val="22"/>
              </w:rPr>
              <w:t xml:space="preserve">too busy to attend a session in the park or view the online information to ask questions and discuss concerns during the 15 min waiting period after immunisation. </w:t>
            </w:r>
            <w:r w:rsidR="009A7DB0" w:rsidRPr="00A0124D">
              <w:rPr>
                <w:sz w:val="22"/>
              </w:rPr>
              <w:t xml:space="preserve"> Approx </w:t>
            </w:r>
            <w:r w:rsidR="00397C39" w:rsidRPr="00A0124D">
              <w:rPr>
                <w:sz w:val="22"/>
              </w:rPr>
              <w:t>2</w:t>
            </w:r>
            <w:r w:rsidR="009A7DB0" w:rsidRPr="00A0124D">
              <w:rPr>
                <w:sz w:val="22"/>
              </w:rPr>
              <w:t>0 attendees.</w:t>
            </w:r>
          </w:p>
          <w:p w:rsidR="00CB2647" w:rsidRPr="00A0124D" w:rsidRDefault="009A7DB0" w:rsidP="009C295F">
            <w:pPr>
              <w:cnfStyle w:val="000000000000" w:firstRow="0" w:lastRow="0" w:firstColumn="0" w:lastColumn="0" w:oddVBand="0" w:evenVBand="0" w:oddHBand="0" w:evenHBand="0" w:firstRowFirstColumn="0" w:firstRowLastColumn="0" w:lastRowFirstColumn="0" w:lastRowLastColumn="0"/>
              <w:rPr>
                <w:sz w:val="22"/>
              </w:rPr>
            </w:pPr>
            <w:r w:rsidRPr="00A0124D">
              <w:rPr>
                <w:sz w:val="22"/>
              </w:rPr>
              <w:t xml:space="preserve"> </w:t>
            </w:r>
            <w:r w:rsidR="00CB2647" w:rsidRPr="00A0124D">
              <w:rPr>
                <w:sz w:val="22"/>
              </w:rPr>
              <w:t xml:space="preserve"> </w:t>
            </w:r>
          </w:p>
          <w:p w:rsidR="00F055C0" w:rsidRPr="00EC06FC" w:rsidRDefault="00EC06FC" w:rsidP="009C295F">
            <w:pPr>
              <w:cnfStyle w:val="000000000000" w:firstRow="0" w:lastRow="0" w:firstColumn="0" w:lastColumn="0" w:oddVBand="0" w:evenVBand="0" w:oddHBand="0" w:evenHBand="0" w:firstRowFirstColumn="0" w:firstRowLastColumn="0" w:lastRowFirstColumn="0" w:lastRowLastColumn="0"/>
              <w:rPr>
                <w:b/>
                <w:sz w:val="22"/>
              </w:rPr>
            </w:pPr>
            <w:r w:rsidRPr="00EC06FC">
              <w:rPr>
                <w:b/>
                <w:sz w:val="22"/>
                <w:lang w:val="en-US"/>
              </w:rPr>
              <w:t>Community Reference Group Networks</w:t>
            </w:r>
          </w:p>
          <w:p w:rsidR="00F055C0" w:rsidRPr="00B5258A" w:rsidRDefault="00F055C0" w:rsidP="009C295F">
            <w:pPr>
              <w:cnfStyle w:val="000000000000" w:firstRow="0" w:lastRow="0" w:firstColumn="0" w:lastColumn="0" w:oddVBand="0" w:evenVBand="0" w:oddHBand="0" w:evenHBand="0" w:firstRowFirstColumn="0" w:firstRowLastColumn="0" w:lastRowFirstColumn="0" w:lastRowLastColumn="0"/>
              <w:rPr>
                <w:b/>
                <w:sz w:val="22"/>
              </w:rPr>
            </w:pPr>
            <w:r w:rsidRPr="00A0124D">
              <w:rPr>
                <w:sz w:val="22"/>
              </w:rPr>
              <w:t>Members of the Community Reference Group actively shared the draft plan with people in their networks and initiated discussions.</w:t>
            </w:r>
            <w:r>
              <w:rPr>
                <w:b/>
                <w:sz w:val="22"/>
              </w:rPr>
              <w:t xml:space="preserve"> </w:t>
            </w:r>
          </w:p>
        </w:tc>
      </w:tr>
    </w:tbl>
    <w:p w:rsidR="00B5258A" w:rsidRDefault="00F055C0">
      <w:pPr>
        <w:spacing w:before="100" w:after="200" w:line="276" w:lineRule="auto"/>
        <w:rPr>
          <w:b/>
          <w:sz w:val="28"/>
        </w:rPr>
      </w:pPr>
      <w:r>
        <w:rPr>
          <w:b/>
          <w:sz w:val="28"/>
        </w:rPr>
        <w:lastRenderedPageBreak/>
        <w:t xml:space="preserve">  </w:t>
      </w:r>
    </w:p>
    <w:p w:rsidR="00F10FEA" w:rsidRPr="00B5258A" w:rsidRDefault="000B6D3F" w:rsidP="000807D2">
      <w:pPr>
        <w:pStyle w:val="Heading1"/>
        <w:rPr>
          <w:sz w:val="28"/>
        </w:rPr>
      </w:pPr>
      <w:bookmarkStart w:id="12" w:name="_Toc500947195"/>
      <w:r w:rsidRPr="00B5258A">
        <w:rPr>
          <w:sz w:val="28"/>
        </w:rPr>
        <w:t>Consultation f</w:t>
      </w:r>
      <w:r w:rsidR="00103EC7" w:rsidRPr="00B5258A">
        <w:rPr>
          <w:sz w:val="28"/>
        </w:rPr>
        <w:t>indings</w:t>
      </w:r>
      <w:bookmarkEnd w:id="12"/>
    </w:p>
    <w:p w:rsidR="003719CE" w:rsidRPr="002B54D4" w:rsidRDefault="00872CC3" w:rsidP="003719CE">
      <w:pPr>
        <w:rPr>
          <w:b/>
          <w:color w:val="00B0F0"/>
          <w:sz w:val="28"/>
          <w:szCs w:val="28"/>
        </w:rPr>
      </w:pPr>
      <w:r w:rsidRPr="002B54D4">
        <w:rPr>
          <w:b/>
          <w:color w:val="00B0F0"/>
          <w:sz w:val="28"/>
          <w:szCs w:val="28"/>
        </w:rPr>
        <w:t>4.1</w:t>
      </w:r>
      <w:r w:rsidR="00BA0F49" w:rsidRPr="002B54D4">
        <w:rPr>
          <w:color w:val="00B0F0"/>
          <w:sz w:val="22"/>
        </w:rPr>
        <w:t xml:space="preserve"> </w:t>
      </w:r>
      <w:r w:rsidR="003719CE" w:rsidRPr="002B54D4">
        <w:rPr>
          <w:color w:val="00B0F0"/>
          <w:sz w:val="22"/>
        </w:rPr>
        <w:t xml:space="preserve"> </w:t>
      </w:r>
      <w:r w:rsidR="002B54D4" w:rsidRPr="002B54D4">
        <w:rPr>
          <w:color w:val="00B0F0"/>
          <w:sz w:val="22"/>
        </w:rPr>
        <w:t xml:space="preserve"> </w:t>
      </w:r>
      <w:r w:rsidR="003719CE" w:rsidRPr="002B54D4">
        <w:rPr>
          <w:b/>
          <w:color w:val="00B0F0"/>
          <w:sz w:val="28"/>
          <w:szCs w:val="28"/>
        </w:rPr>
        <w:t xml:space="preserve">Have Your Say Feedback </w:t>
      </w:r>
    </w:p>
    <w:p w:rsidR="003719CE" w:rsidRDefault="003719CE" w:rsidP="003719CE">
      <w:r w:rsidRPr="003719CE">
        <w:rPr>
          <w:sz w:val="22"/>
        </w:rPr>
        <w:t>Council’s Have Your Say page</w:t>
      </w:r>
      <w:r>
        <w:rPr>
          <w:sz w:val="22"/>
        </w:rPr>
        <w:t xml:space="preserve"> </w:t>
      </w:r>
      <w:r w:rsidRPr="003719CE">
        <w:rPr>
          <w:sz w:val="22"/>
        </w:rPr>
        <w:t>received</w:t>
      </w:r>
      <w:r>
        <w:t>,</w:t>
      </w:r>
      <w:r w:rsidR="002B54D4">
        <w:t xml:space="preserve"> </w:t>
      </w:r>
      <w:r>
        <w:t xml:space="preserve">363 views of the page by 728 people, 57 people participated in giving their feedback </w:t>
      </w:r>
      <w:r w:rsidRPr="003719CE">
        <w:rPr>
          <w:sz w:val="22"/>
        </w:rPr>
        <w:t>via an open-ended text field, three question survey</w:t>
      </w:r>
      <w:r w:rsidR="009367B6">
        <w:rPr>
          <w:sz w:val="22"/>
        </w:rPr>
        <w:t xml:space="preserve">. </w:t>
      </w:r>
      <w:r>
        <w:t xml:space="preserve"> </w:t>
      </w:r>
    </w:p>
    <w:p w:rsidR="005962DC" w:rsidRDefault="005962DC" w:rsidP="003719CE">
      <w:pPr>
        <w:rPr>
          <w:sz w:val="22"/>
        </w:rPr>
      </w:pPr>
      <w:r>
        <w:rPr>
          <w:noProof/>
          <w:lang w:eastAsia="en-AU"/>
        </w:rPr>
        <w:drawing>
          <wp:inline distT="0" distB="0" distL="0" distR="0" wp14:anchorId="44484AED" wp14:editId="04BFECBB">
            <wp:extent cx="5731510" cy="3326765"/>
            <wp:effectExtent l="0" t="0" r="2540" b="698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31510" cy="3326765"/>
                    </a:xfrm>
                    <a:prstGeom prst="rect">
                      <a:avLst/>
                    </a:prstGeom>
                  </pic:spPr>
                </pic:pic>
              </a:graphicData>
            </a:graphic>
          </wp:inline>
        </w:drawing>
      </w:r>
    </w:p>
    <w:p w:rsidR="005962DC" w:rsidRDefault="005962DC" w:rsidP="003719CE">
      <w:pPr>
        <w:rPr>
          <w:b/>
          <w:sz w:val="22"/>
        </w:rPr>
      </w:pPr>
    </w:p>
    <w:p w:rsidR="003719CE" w:rsidRDefault="003719CE" w:rsidP="003719CE">
      <w:pPr>
        <w:rPr>
          <w:b/>
          <w:sz w:val="22"/>
        </w:rPr>
      </w:pPr>
      <w:r>
        <w:rPr>
          <w:b/>
          <w:sz w:val="22"/>
        </w:rPr>
        <w:t xml:space="preserve">Q1 </w:t>
      </w:r>
      <w:r w:rsidRPr="00980919">
        <w:rPr>
          <w:b/>
          <w:sz w:val="22"/>
        </w:rPr>
        <w:t xml:space="preserve">What do you most </w:t>
      </w:r>
      <w:r>
        <w:rPr>
          <w:b/>
          <w:sz w:val="22"/>
        </w:rPr>
        <w:t>like</w:t>
      </w:r>
      <w:r w:rsidRPr="00980919">
        <w:rPr>
          <w:b/>
          <w:sz w:val="22"/>
        </w:rPr>
        <w:t xml:space="preserve">? </w:t>
      </w:r>
    </w:p>
    <w:p w:rsidR="003719CE" w:rsidRPr="00980919" w:rsidRDefault="003719CE" w:rsidP="003719CE">
      <w:pPr>
        <w:rPr>
          <w:sz w:val="22"/>
        </w:rPr>
      </w:pPr>
      <w:r w:rsidRPr="00980919">
        <w:rPr>
          <w:sz w:val="22"/>
        </w:rPr>
        <w:t xml:space="preserve">Participants used a text field to talk about the elements that most appeal to them. </w:t>
      </w:r>
      <w:r>
        <w:rPr>
          <w:sz w:val="22"/>
        </w:rPr>
        <w:t xml:space="preserve"> </w:t>
      </w:r>
    </w:p>
    <w:tbl>
      <w:tblPr>
        <w:tblStyle w:val="TableGrid"/>
        <w:tblW w:w="0" w:type="auto"/>
        <w:tblLook w:val="04A0" w:firstRow="1" w:lastRow="0" w:firstColumn="1" w:lastColumn="0" w:noHBand="0" w:noVBand="1"/>
      </w:tblPr>
      <w:tblGrid>
        <w:gridCol w:w="3397"/>
        <w:gridCol w:w="1111"/>
        <w:gridCol w:w="3284"/>
        <w:gridCol w:w="1224"/>
      </w:tblGrid>
      <w:tr w:rsidR="003719CE" w:rsidTr="00BB6BF3">
        <w:tc>
          <w:tcPr>
            <w:tcW w:w="3397" w:type="dxa"/>
          </w:tcPr>
          <w:p w:rsidR="003719CE" w:rsidRDefault="00BA0F49" w:rsidP="00BB6BF3">
            <w:pPr>
              <w:rPr>
                <w:sz w:val="22"/>
              </w:rPr>
            </w:pPr>
            <w:r>
              <w:rPr>
                <w:i/>
                <w:sz w:val="22"/>
              </w:rPr>
              <w:t xml:space="preserve"> </w:t>
            </w:r>
            <w:r w:rsidR="003719CE">
              <w:rPr>
                <w:sz w:val="22"/>
              </w:rPr>
              <w:t xml:space="preserve">Element </w:t>
            </w:r>
          </w:p>
        </w:tc>
        <w:tc>
          <w:tcPr>
            <w:tcW w:w="1111" w:type="dxa"/>
          </w:tcPr>
          <w:p w:rsidR="003719CE" w:rsidRDefault="003719CE" w:rsidP="00920388">
            <w:pPr>
              <w:rPr>
                <w:sz w:val="22"/>
              </w:rPr>
            </w:pPr>
            <w:r>
              <w:rPr>
                <w:sz w:val="22"/>
              </w:rPr>
              <w:t>mentions</w:t>
            </w:r>
          </w:p>
        </w:tc>
        <w:tc>
          <w:tcPr>
            <w:tcW w:w="3284" w:type="dxa"/>
          </w:tcPr>
          <w:p w:rsidR="003719CE" w:rsidRDefault="003719CE" w:rsidP="00BB6BF3">
            <w:pPr>
              <w:rPr>
                <w:sz w:val="22"/>
              </w:rPr>
            </w:pPr>
            <w:r>
              <w:rPr>
                <w:sz w:val="22"/>
              </w:rPr>
              <w:t xml:space="preserve">Element </w:t>
            </w:r>
          </w:p>
        </w:tc>
        <w:tc>
          <w:tcPr>
            <w:tcW w:w="1224" w:type="dxa"/>
          </w:tcPr>
          <w:p w:rsidR="003719CE" w:rsidRDefault="00920388" w:rsidP="00920388">
            <w:pPr>
              <w:rPr>
                <w:sz w:val="22"/>
              </w:rPr>
            </w:pPr>
            <w:r>
              <w:rPr>
                <w:sz w:val="22"/>
              </w:rPr>
              <w:t xml:space="preserve"> </w:t>
            </w:r>
            <w:r w:rsidR="003719CE">
              <w:rPr>
                <w:sz w:val="22"/>
              </w:rPr>
              <w:t>mentions</w:t>
            </w:r>
          </w:p>
        </w:tc>
      </w:tr>
      <w:tr w:rsidR="003719CE" w:rsidTr="00BB6BF3">
        <w:tc>
          <w:tcPr>
            <w:tcW w:w="3397" w:type="dxa"/>
          </w:tcPr>
          <w:p w:rsidR="003719CE" w:rsidRDefault="003719CE" w:rsidP="00BB6BF3">
            <w:pPr>
              <w:rPr>
                <w:sz w:val="22"/>
              </w:rPr>
            </w:pPr>
            <w:r>
              <w:rPr>
                <w:sz w:val="22"/>
              </w:rPr>
              <w:t xml:space="preserve">Variety of spaces for ages </w:t>
            </w:r>
          </w:p>
        </w:tc>
        <w:tc>
          <w:tcPr>
            <w:tcW w:w="1111" w:type="dxa"/>
          </w:tcPr>
          <w:p w:rsidR="003719CE" w:rsidRDefault="003719CE" w:rsidP="00BB6BF3">
            <w:pPr>
              <w:rPr>
                <w:sz w:val="22"/>
              </w:rPr>
            </w:pPr>
            <w:r>
              <w:rPr>
                <w:sz w:val="22"/>
              </w:rPr>
              <w:t>7</w:t>
            </w:r>
          </w:p>
        </w:tc>
        <w:tc>
          <w:tcPr>
            <w:tcW w:w="3284" w:type="dxa"/>
          </w:tcPr>
          <w:p w:rsidR="003719CE" w:rsidRDefault="003719CE" w:rsidP="00BB6BF3">
            <w:pPr>
              <w:rPr>
                <w:sz w:val="22"/>
              </w:rPr>
            </w:pPr>
            <w:r>
              <w:rPr>
                <w:sz w:val="22"/>
              </w:rPr>
              <w:t>BBQs</w:t>
            </w:r>
          </w:p>
        </w:tc>
        <w:tc>
          <w:tcPr>
            <w:tcW w:w="1224" w:type="dxa"/>
          </w:tcPr>
          <w:p w:rsidR="003719CE" w:rsidRDefault="003719CE" w:rsidP="00BB6BF3">
            <w:pPr>
              <w:rPr>
                <w:sz w:val="22"/>
              </w:rPr>
            </w:pPr>
            <w:r>
              <w:rPr>
                <w:sz w:val="22"/>
              </w:rPr>
              <w:t>2</w:t>
            </w:r>
          </w:p>
        </w:tc>
      </w:tr>
      <w:tr w:rsidR="003719CE" w:rsidTr="00BB6BF3">
        <w:tc>
          <w:tcPr>
            <w:tcW w:w="3397" w:type="dxa"/>
          </w:tcPr>
          <w:p w:rsidR="003719CE" w:rsidRDefault="003719CE" w:rsidP="00BB6BF3">
            <w:pPr>
              <w:rPr>
                <w:sz w:val="22"/>
              </w:rPr>
            </w:pPr>
            <w:r>
              <w:rPr>
                <w:sz w:val="22"/>
              </w:rPr>
              <w:t>Inclusive/accessible</w:t>
            </w:r>
          </w:p>
        </w:tc>
        <w:tc>
          <w:tcPr>
            <w:tcW w:w="1111" w:type="dxa"/>
          </w:tcPr>
          <w:p w:rsidR="003719CE" w:rsidRDefault="003719CE" w:rsidP="00BB6BF3">
            <w:pPr>
              <w:rPr>
                <w:sz w:val="22"/>
              </w:rPr>
            </w:pPr>
            <w:r>
              <w:rPr>
                <w:sz w:val="22"/>
              </w:rPr>
              <w:t>7</w:t>
            </w:r>
          </w:p>
        </w:tc>
        <w:tc>
          <w:tcPr>
            <w:tcW w:w="3284" w:type="dxa"/>
          </w:tcPr>
          <w:p w:rsidR="003719CE" w:rsidRDefault="003719CE" w:rsidP="00BB6BF3">
            <w:pPr>
              <w:rPr>
                <w:sz w:val="22"/>
              </w:rPr>
            </w:pPr>
            <w:r>
              <w:rPr>
                <w:sz w:val="22"/>
              </w:rPr>
              <w:t>Nature</w:t>
            </w:r>
          </w:p>
        </w:tc>
        <w:tc>
          <w:tcPr>
            <w:tcW w:w="1224" w:type="dxa"/>
          </w:tcPr>
          <w:p w:rsidR="003719CE" w:rsidRDefault="003719CE" w:rsidP="00BB6BF3">
            <w:pPr>
              <w:rPr>
                <w:sz w:val="22"/>
              </w:rPr>
            </w:pPr>
            <w:r>
              <w:rPr>
                <w:sz w:val="22"/>
              </w:rPr>
              <w:t>1</w:t>
            </w:r>
          </w:p>
        </w:tc>
      </w:tr>
      <w:tr w:rsidR="003719CE" w:rsidTr="00BB6BF3">
        <w:tc>
          <w:tcPr>
            <w:tcW w:w="3397" w:type="dxa"/>
          </w:tcPr>
          <w:p w:rsidR="003719CE" w:rsidRDefault="003719CE" w:rsidP="00BB6BF3">
            <w:pPr>
              <w:rPr>
                <w:sz w:val="22"/>
              </w:rPr>
            </w:pPr>
            <w:r>
              <w:rPr>
                <w:sz w:val="22"/>
              </w:rPr>
              <w:t>Water play</w:t>
            </w:r>
          </w:p>
        </w:tc>
        <w:tc>
          <w:tcPr>
            <w:tcW w:w="1111" w:type="dxa"/>
          </w:tcPr>
          <w:p w:rsidR="003719CE" w:rsidRDefault="003719CE" w:rsidP="00BB6BF3">
            <w:pPr>
              <w:rPr>
                <w:sz w:val="22"/>
              </w:rPr>
            </w:pPr>
            <w:r>
              <w:rPr>
                <w:sz w:val="22"/>
              </w:rPr>
              <w:t>6</w:t>
            </w:r>
          </w:p>
        </w:tc>
        <w:tc>
          <w:tcPr>
            <w:tcW w:w="3284" w:type="dxa"/>
          </w:tcPr>
          <w:p w:rsidR="003719CE" w:rsidRDefault="003719CE" w:rsidP="00BB6BF3">
            <w:pPr>
              <w:rPr>
                <w:sz w:val="22"/>
              </w:rPr>
            </w:pPr>
            <w:r>
              <w:rPr>
                <w:sz w:val="22"/>
              </w:rPr>
              <w:t xml:space="preserve">Parkour </w:t>
            </w:r>
          </w:p>
        </w:tc>
        <w:tc>
          <w:tcPr>
            <w:tcW w:w="1224" w:type="dxa"/>
          </w:tcPr>
          <w:p w:rsidR="003719CE" w:rsidRDefault="003719CE" w:rsidP="00BB6BF3">
            <w:pPr>
              <w:rPr>
                <w:sz w:val="22"/>
              </w:rPr>
            </w:pPr>
            <w:r>
              <w:rPr>
                <w:sz w:val="22"/>
              </w:rPr>
              <w:t>1</w:t>
            </w:r>
          </w:p>
        </w:tc>
      </w:tr>
      <w:tr w:rsidR="003719CE" w:rsidTr="00BB6BF3">
        <w:tc>
          <w:tcPr>
            <w:tcW w:w="3397" w:type="dxa"/>
          </w:tcPr>
          <w:p w:rsidR="003719CE" w:rsidRDefault="003719CE" w:rsidP="00BB6BF3">
            <w:pPr>
              <w:rPr>
                <w:sz w:val="22"/>
              </w:rPr>
            </w:pPr>
            <w:r>
              <w:rPr>
                <w:sz w:val="22"/>
              </w:rPr>
              <w:t>Shelters/ covered seating areas</w:t>
            </w:r>
          </w:p>
        </w:tc>
        <w:tc>
          <w:tcPr>
            <w:tcW w:w="1111" w:type="dxa"/>
          </w:tcPr>
          <w:p w:rsidR="003719CE" w:rsidRDefault="003719CE" w:rsidP="00BB6BF3">
            <w:pPr>
              <w:rPr>
                <w:sz w:val="22"/>
              </w:rPr>
            </w:pPr>
            <w:r>
              <w:rPr>
                <w:sz w:val="22"/>
              </w:rPr>
              <w:t>5</w:t>
            </w:r>
          </w:p>
        </w:tc>
        <w:tc>
          <w:tcPr>
            <w:tcW w:w="3284" w:type="dxa"/>
          </w:tcPr>
          <w:p w:rsidR="003719CE" w:rsidRDefault="003719CE" w:rsidP="00BB6BF3">
            <w:pPr>
              <w:rPr>
                <w:sz w:val="22"/>
              </w:rPr>
            </w:pPr>
            <w:r>
              <w:rPr>
                <w:sz w:val="22"/>
              </w:rPr>
              <w:t xml:space="preserve">Sandpit </w:t>
            </w:r>
          </w:p>
        </w:tc>
        <w:tc>
          <w:tcPr>
            <w:tcW w:w="1224" w:type="dxa"/>
          </w:tcPr>
          <w:p w:rsidR="003719CE" w:rsidRDefault="003719CE" w:rsidP="00BB6BF3">
            <w:pPr>
              <w:rPr>
                <w:sz w:val="22"/>
              </w:rPr>
            </w:pPr>
            <w:r>
              <w:rPr>
                <w:sz w:val="22"/>
              </w:rPr>
              <w:t>1</w:t>
            </w:r>
          </w:p>
        </w:tc>
      </w:tr>
      <w:tr w:rsidR="003719CE" w:rsidTr="00BB6BF3">
        <w:tc>
          <w:tcPr>
            <w:tcW w:w="3397" w:type="dxa"/>
          </w:tcPr>
          <w:p w:rsidR="003719CE" w:rsidRDefault="003719CE" w:rsidP="00BB6BF3">
            <w:pPr>
              <w:rPr>
                <w:sz w:val="22"/>
              </w:rPr>
            </w:pPr>
            <w:r>
              <w:rPr>
                <w:sz w:val="22"/>
              </w:rPr>
              <w:t>Seniors exercise area</w:t>
            </w:r>
          </w:p>
        </w:tc>
        <w:tc>
          <w:tcPr>
            <w:tcW w:w="1111" w:type="dxa"/>
          </w:tcPr>
          <w:p w:rsidR="003719CE" w:rsidRDefault="003719CE" w:rsidP="00BB6BF3">
            <w:pPr>
              <w:rPr>
                <w:sz w:val="22"/>
              </w:rPr>
            </w:pPr>
            <w:r>
              <w:rPr>
                <w:sz w:val="22"/>
              </w:rPr>
              <w:t>4</w:t>
            </w:r>
          </w:p>
        </w:tc>
        <w:tc>
          <w:tcPr>
            <w:tcW w:w="3284" w:type="dxa"/>
          </w:tcPr>
          <w:p w:rsidR="003719CE" w:rsidRDefault="003719CE" w:rsidP="00BB6BF3">
            <w:pPr>
              <w:rPr>
                <w:sz w:val="22"/>
              </w:rPr>
            </w:pPr>
            <w:r>
              <w:rPr>
                <w:sz w:val="22"/>
              </w:rPr>
              <w:t xml:space="preserve">Music </w:t>
            </w:r>
          </w:p>
        </w:tc>
        <w:tc>
          <w:tcPr>
            <w:tcW w:w="1224" w:type="dxa"/>
          </w:tcPr>
          <w:p w:rsidR="003719CE" w:rsidRDefault="003719CE" w:rsidP="00BB6BF3">
            <w:pPr>
              <w:rPr>
                <w:sz w:val="22"/>
              </w:rPr>
            </w:pPr>
            <w:r>
              <w:rPr>
                <w:sz w:val="22"/>
              </w:rPr>
              <w:t>1</w:t>
            </w:r>
          </w:p>
        </w:tc>
      </w:tr>
      <w:tr w:rsidR="003719CE" w:rsidTr="00BB6BF3">
        <w:tc>
          <w:tcPr>
            <w:tcW w:w="3397" w:type="dxa"/>
          </w:tcPr>
          <w:p w:rsidR="003719CE" w:rsidRDefault="003719CE" w:rsidP="00BB6BF3">
            <w:pPr>
              <w:rPr>
                <w:sz w:val="22"/>
              </w:rPr>
            </w:pPr>
            <w:r>
              <w:rPr>
                <w:sz w:val="22"/>
              </w:rPr>
              <w:t>Castle</w:t>
            </w:r>
          </w:p>
        </w:tc>
        <w:tc>
          <w:tcPr>
            <w:tcW w:w="1111" w:type="dxa"/>
          </w:tcPr>
          <w:p w:rsidR="003719CE" w:rsidRDefault="003719CE" w:rsidP="00BB6BF3">
            <w:pPr>
              <w:rPr>
                <w:sz w:val="22"/>
              </w:rPr>
            </w:pPr>
            <w:r>
              <w:rPr>
                <w:sz w:val="22"/>
              </w:rPr>
              <w:t>3</w:t>
            </w:r>
          </w:p>
        </w:tc>
        <w:tc>
          <w:tcPr>
            <w:tcW w:w="3284" w:type="dxa"/>
          </w:tcPr>
          <w:p w:rsidR="003719CE" w:rsidRDefault="003719CE" w:rsidP="00BB6BF3">
            <w:pPr>
              <w:rPr>
                <w:sz w:val="22"/>
              </w:rPr>
            </w:pPr>
            <w:r>
              <w:rPr>
                <w:sz w:val="22"/>
              </w:rPr>
              <w:t>Weaving loom</w:t>
            </w:r>
          </w:p>
        </w:tc>
        <w:tc>
          <w:tcPr>
            <w:tcW w:w="1224" w:type="dxa"/>
          </w:tcPr>
          <w:p w:rsidR="003719CE" w:rsidRDefault="003719CE" w:rsidP="00BB6BF3">
            <w:pPr>
              <w:rPr>
                <w:sz w:val="22"/>
              </w:rPr>
            </w:pPr>
            <w:r>
              <w:rPr>
                <w:sz w:val="22"/>
              </w:rPr>
              <w:t xml:space="preserve"> 1</w:t>
            </w:r>
          </w:p>
        </w:tc>
      </w:tr>
      <w:tr w:rsidR="003719CE" w:rsidTr="00BB6BF3">
        <w:tc>
          <w:tcPr>
            <w:tcW w:w="3397" w:type="dxa"/>
          </w:tcPr>
          <w:p w:rsidR="003719CE" w:rsidRDefault="003719CE" w:rsidP="00BB6BF3">
            <w:pPr>
              <w:rPr>
                <w:sz w:val="22"/>
              </w:rPr>
            </w:pPr>
            <w:r>
              <w:rPr>
                <w:sz w:val="22"/>
              </w:rPr>
              <w:t>Flying fox</w:t>
            </w:r>
          </w:p>
        </w:tc>
        <w:tc>
          <w:tcPr>
            <w:tcW w:w="1111" w:type="dxa"/>
          </w:tcPr>
          <w:p w:rsidR="003719CE" w:rsidRDefault="003719CE" w:rsidP="00BB6BF3">
            <w:pPr>
              <w:rPr>
                <w:sz w:val="22"/>
              </w:rPr>
            </w:pPr>
            <w:r>
              <w:rPr>
                <w:sz w:val="22"/>
              </w:rPr>
              <w:t xml:space="preserve">3 </w:t>
            </w:r>
          </w:p>
        </w:tc>
        <w:tc>
          <w:tcPr>
            <w:tcW w:w="3284" w:type="dxa"/>
          </w:tcPr>
          <w:p w:rsidR="003719CE" w:rsidRDefault="003719CE" w:rsidP="00BB6BF3">
            <w:pPr>
              <w:rPr>
                <w:sz w:val="22"/>
              </w:rPr>
            </w:pPr>
            <w:r>
              <w:rPr>
                <w:sz w:val="22"/>
              </w:rPr>
              <w:t>In ground trampolines</w:t>
            </w:r>
          </w:p>
        </w:tc>
        <w:tc>
          <w:tcPr>
            <w:tcW w:w="1224" w:type="dxa"/>
          </w:tcPr>
          <w:p w:rsidR="003719CE" w:rsidRDefault="003719CE" w:rsidP="00BB6BF3">
            <w:pPr>
              <w:rPr>
                <w:sz w:val="22"/>
              </w:rPr>
            </w:pPr>
            <w:r>
              <w:rPr>
                <w:sz w:val="22"/>
              </w:rPr>
              <w:t xml:space="preserve"> 1</w:t>
            </w:r>
          </w:p>
        </w:tc>
      </w:tr>
      <w:tr w:rsidR="003719CE" w:rsidTr="00BB6BF3">
        <w:tc>
          <w:tcPr>
            <w:tcW w:w="3397" w:type="dxa"/>
          </w:tcPr>
          <w:p w:rsidR="003719CE" w:rsidRDefault="003719CE" w:rsidP="00BB6BF3">
            <w:pPr>
              <w:rPr>
                <w:sz w:val="22"/>
              </w:rPr>
            </w:pPr>
            <w:r>
              <w:rPr>
                <w:sz w:val="22"/>
              </w:rPr>
              <w:t>Toilet block upgrade</w:t>
            </w:r>
          </w:p>
        </w:tc>
        <w:tc>
          <w:tcPr>
            <w:tcW w:w="1111" w:type="dxa"/>
          </w:tcPr>
          <w:p w:rsidR="003719CE" w:rsidRDefault="003719CE" w:rsidP="00BB6BF3">
            <w:pPr>
              <w:rPr>
                <w:sz w:val="22"/>
              </w:rPr>
            </w:pPr>
            <w:r>
              <w:rPr>
                <w:sz w:val="22"/>
              </w:rPr>
              <w:t xml:space="preserve"> 2</w:t>
            </w:r>
          </w:p>
        </w:tc>
        <w:tc>
          <w:tcPr>
            <w:tcW w:w="3284" w:type="dxa"/>
          </w:tcPr>
          <w:p w:rsidR="003719CE" w:rsidRDefault="003719CE" w:rsidP="00BB6BF3">
            <w:pPr>
              <w:rPr>
                <w:sz w:val="22"/>
              </w:rPr>
            </w:pPr>
          </w:p>
        </w:tc>
        <w:tc>
          <w:tcPr>
            <w:tcW w:w="1224" w:type="dxa"/>
          </w:tcPr>
          <w:p w:rsidR="003719CE" w:rsidRDefault="003719CE" w:rsidP="00BB6BF3">
            <w:pPr>
              <w:rPr>
                <w:sz w:val="22"/>
              </w:rPr>
            </w:pPr>
            <w:r>
              <w:rPr>
                <w:sz w:val="22"/>
              </w:rPr>
              <w:t xml:space="preserve"> </w:t>
            </w:r>
          </w:p>
        </w:tc>
      </w:tr>
    </w:tbl>
    <w:p w:rsidR="003719CE" w:rsidRDefault="003719CE" w:rsidP="003719CE">
      <w:pPr>
        <w:rPr>
          <w:sz w:val="22"/>
        </w:rPr>
      </w:pPr>
    </w:p>
    <w:p w:rsidR="003719CE" w:rsidRDefault="003719CE" w:rsidP="003719CE">
      <w:pPr>
        <w:rPr>
          <w:b/>
          <w:sz w:val="22"/>
        </w:rPr>
      </w:pPr>
      <w:r>
        <w:rPr>
          <w:b/>
          <w:sz w:val="22"/>
        </w:rPr>
        <w:t xml:space="preserve">Q2 </w:t>
      </w:r>
      <w:r w:rsidRPr="005938E3">
        <w:rPr>
          <w:b/>
          <w:sz w:val="22"/>
        </w:rPr>
        <w:t xml:space="preserve">Have we missed anything? </w:t>
      </w:r>
    </w:p>
    <w:tbl>
      <w:tblPr>
        <w:tblStyle w:val="TableGrid"/>
        <w:tblW w:w="0" w:type="auto"/>
        <w:tblLook w:val="04A0" w:firstRow="1" w:lastRow="0" w:firstColumn="1" w:lastColumn="0" w:noHBand="0" w:noVBand="1"/>
      </w:tblPr>
      <w:tblGrid>
        <w:gridCol w:w="3158"/>
        <w:gridCol w:w="1452"/>
        <w:gridCol w:w="2756"/>
        <w:gridCol w:w="1650"/>
      </w:tblGrid>
      <w:tr w:rsidR="003719CE" w:rsidTr="00920388">
        <w:tc>
          <w:tcPr>
            <w:tcW w:w="3158" w:type="dxa"/>
          </w:tcPr>
          <w:p w:rsidR="003719CE" w:rsidRDefault="003719CE" w:rsidP="00BB6BF3">
            <w:pPr>
              <w:rPr>
                <w:sz w:val="22"/>
              </w:rPr>
            </w:pPr>
            <w:r>
              <w:rPr>
                <w:sz w:val="22"/>
              </w:rPr>
              <w:t xml:space="preserve">Element </w:t>
            </w:r>
          </w:p>
        </w:tc>
        <w:tc>
          <w:tcPr>
            <w:tcW w:w="1452" w:type="dxa"/>
          </w:tcPr>
          <w:p w:rsidR="003719CE" w:rsidRDefault="00920388" w:rsidP="00920388">
            <w:pPr>
              <w:rPr>
                <w:sz w:val="22"/>
              </w:rPr>
            </w:pPr>
            <w:r>
              <w:rPr>
                <w:sz w:val="22"/>
              </w:rPr>
              <w:t xml:space="preserve">  </w:t>
            </w:r>
            <w:r w:rsidR="003719CE">
              <w:rPr>
                <w:sz w:val="22"/>
              </w:rPr>
              <w:t>mentions</w:t>
            </w:r>
          </w:p>
        </w:tc>
        <w:tc>
          <w:tcPr>
            <w:tcW w:w="2756" w:type="dxa"/>
          </w:tcPr>
          <w:p w:rsidR="003719CE" w:rsidRDefault="003719CE" w:rsidP="00BB6BF3">
            <w:pPr>
              <w:rPr>
                <w:sz w:val="22"/>
              </w:rPr>
            </w:pPr>
            <w:r>
              <w:rPr>
                <w:sz w:val="22"/>
              </w:rPr>
              <w:t xml:space="preserve">Element </w:t>
            </w:r>
          </w:p>
        </w:tc>
        <w:tc>
          <w:tcPr>
            <w:tcW w:w="1650" w:type="dxa"/>
          </w:tcPr>
          <w:p w:rsidR="003719CE" w:rsidRDefault="00920388" w:rsidP="00BB6BF3">
            <w:pPr>
              <w:rPr>
                <w:sz w:val="22"/>
              </w:rPr>
            </w:pPr>
            <w:r>
              <w:rPr>
                <w:sz w:val="22"/>
              </w:rPr>
              <w:t xml:space="preserve"> </w:t>
            </w:r>
            <w:r w:rsidR="003719CE">
              <w:rPr>
                <w:sz w:val="22"/>
              </w:rPr>
              <w:t xml:space="preserve"> mentions</w:t>
            </w:r>
          </w:p>
        </w:tc>
      </w:tr>
      <w:tr w:rsidR="003719CE" w:rsidTr="00920388">
        <w:tc>
          <w:tcPr>
            <w:tcW w:w="3158" w:type="dxa"/>
          </w:tcPr>
          <w:p w:rsidR="003719CE" w:rsidRDefault="003719CE" w:rsidP="00BB6BF3">
            <w:pPr>
              <w:rPr>
                <w:sz w:val="22"/>
              </w:rPr>
            </w:pPr>
            <w:r>
              <w:rPr>
                <w:sz w:val="22"/>
              </w:rPr>
              <w:t xml:space="preserve"> High slide  </w:t>
            </w:r>
          </w:p>
        </w:tc>
        <w:tc>
          <w:tcPr>
            <w:tcW w:w="1452" w:type="dxa"/>
          </w:tcPr>
          <w:p w:rsidR="003719CE" w:rsidRDefault="003719CE" w:rsidP="00BB6BF3">
            <w:pPr>
              <w:rPr>
                <w:sz w:val="22"/>
              </w:rPr>
            </w:pPr>
            <w:r>
              <w:rPr>
                <w:sz w:val="22"/>
              </w:rPr>
              <w:t>3</w:t>
            </w:r>
          </w:p>
        </w:tc>
        <w:tc>
          <w:tcPr>
            <w:tcW w:w="2756" w:type="dxa"/>
          </w:tcPr>
          <w:p w:rsidR="003719CE" w:rsidRDefault="003719CE" w:rsidP="00BB6BF3">
            <w:pPr>
              <w:rPr>
                <w:sz w:val="22"/>
              </w:rPr>
            </w:pPr>
            <w:r>
              <w:rPr>
                <w:sz w:val="22"/>
              </w:rPr>
              <w:t xml:space="preserve">Scooter/skate park </w:t>
            </w:r>
          </w:p>
        </w:tc>
        <w:tc>
          <w:tcPr>
            <w:tcW w:w="1650" w:type="dxa"/>
          </w:tcPr>
          <w:p w:rsidR="003719CE" w:rsidRDefault="003719CE" w:rsidP="00BB6BF3">
            <w:pPr>
              <w:rPr>
                <w:sz w:val="22"/>
              </w:rPr>
            </w:pPr>
            <w:r>
              <w:rPr>
                <w:sz w:val="22"/>
              </w:rPr>
              <w:t>1</w:t>
            </w:r>
          </w:p>
        </w:tc>
      </w:tr>
      <w:tr w:rsidR="003719CE" w:rsidTr="00920388">
        <w:tc>
          <w:tcPr>
            <w:tcW w:w="3158" w:type="dxa"/>
          </w:tcPr>
          <w:p w:rsidR="003719CE" w:rsidRDefault="003719CE" w:rsidP="00BB6BF3">
            <w:pPr>
              <w:rPr>
                <w:sz w:val="22"/>
              </w:rPr>
            </w:pPr>
            <w:r>
              <w:rPr>
                <w:sz w:val="22"/>
              </w:rPr>
              <w:t xml:space="preserve">More swings </w:t>
            </w:r>
          </w:p>
        </w:tc>
        <w:tc>
          <w:tcPr>
            <w:tcW w:w="1452" w:type="dxa"/>
          </w:tcPr>
          <w:p w:rsidR="003719CE" w:rsidRDefault="003719CE" w:rsidP="00BB6BF3">
            <w:pPr>
              <w:rPr>
                <w:sz w:val="22"/>
              </w:rPr>
            </w:pPr>
            <w:r>
              <w:rPr>
                <w:sz w:val="22"/>
              </w:rPr>
              <w:t>3</w:t>
            </w:r>
          </w:p>
        </w:tc>
        <w:tc>
          <w:tcPr>
            <w:tcW w:w="2756" w:type="dxa"/>
          </w:tcPr>
          <w:p w:rsidR="003719CE" w:rsidRDefault="003719CE" w:rsidP="00BB6BF3">
            <w:pPr>
              <w:rPr>
                <w:sz w:val="22"/>
              </w:rPr>
            </w:pPr>
            <w:r>
              <w:rPr>
                <w:sz w:val="22"/>
              </w:rPr>
              <w:t xml:space="preserve"> Dog off-lead area</w:t>
            </w:r>
          </w:p>
        </w:tc>
        <w:tc>
          <w:tcPr>
            <w:tcW w:w="1650" w:type="dxa"/>
          </w:tcPr>
          <w:p w:rsidR="003719CE" w:rsidRDefault="003719CE" w:rsidP="00BB6BF3">
            <w:pPr>
              <w:rPr>
                <w:sz w:val="22"/>
              </w:rPr>
            </w:pPr>
            <w:r>
              <w:rPr>
                <w:sz w:val="22"/>
              </w:rPr>
              <w:t>1</w:t>
            </w:r>
          </w:p>
        </w:tc>
      </w:tr>
      <w:tr w:rsidR="003719CE" w:rsidTr="00920388">
        <w:tc>
          <w:tcPr>
            <w:tcW w:w="3158" w:type="dxa"/>
          </w:tcPr>
          <w:p w:rsidR="003719CE" w:rsidRDefault="003719CE" w:rsidP="00BB6BF3">
            <w:pPr>
              <w:rPr>
                <w:sz w:val="22"/>
              </w:rPr>
            </w:pPr>
            <w:r>
              <w:rPr>
                <w:sz w:val="22"/>
              </w:rPr>
              <w:lastRenderedPageBreak/>
              <w:t xml:space="preserve">Wheelchair swing   </w:t>
            </w:r>
          </w:p>
        </w:tc>
        <w:tc>
          <w:tcPr>
            <w:tcW w:w="1452" w:type="dxa"/>
          </w:tcPr>
          <w:p w:rsidR="003719CE" w:rsidRDefault="003719CE" w:rsidP="00BB6BF3">
            <w:pPr>
              <w:rPr>
                <w:sz w:val="22"/>
              </w:rPr>
            </w:pPr>
            <w:r>
              <w:rPr>
                <w:sz w:val="22"/>
              </w:rPr>
              <w:t>2</w:t>
            </w:r>
          </w:p>
        </w:tc>
        <w:tc>
          <w:tcPr>
            <w:tcW w:w="2756" w:type="dxa"/>
          </w:tcPr>
          <w:p w:rsidR="003719CE" w:rsidRDefault="003719CE" w:rsidP="00BB6BF3">
            <w:pPr>
              <w:rPr>
                <w:sz w:val="22"/>
              </w:rPr>
            </w:pPr>
            <w:r>
              <w:rPr>
                <w:sz w:val="22"/>
              </w:rPr>
              <w:t xml:space="preserve">Powerpoint to recharge phones </w:t>
            </w:r>
          </w:p>
        </w:tc>
        <w:tc>
          <w:tcPr>
            <w:tcW w:w="1650" w:type="dxa"/>
          </w:tcPr>
          <w:p w:rsidR="003719CE" w:rsidRDefault="003719CE" w:rsidP="00BB6BF3">
            <w:pPr>
              <w:rPr>
                <w:sz w:val="22"/>
              </w:rPr>
            </w:pPr>
            <w:r>
              <w:rPr>
                <w:sz w:val="22"/>
              </w:rPr>
              <w:t>1</w:t>
            </w:r>
          </w:p>
        </w:tc>
      </w:tr>
      <w:tr w:rsidR="003719CE" w:rsidTr="00920388">
        <w:tc>
          <w:tcPr>
            <w:tcW w:w="3158" w:type="dxa"/>
          </w:tcPr>
          <w:p w:rsidR="003719CE" w:rsidRDefault="003719CE" w:rsidP="00BB6BF3">
            <w:pPr>
              <w:rPr>
                <w:sz w:val="22"/>
              </w:rPr>
            </w:pPr>
            <w:r>
              <w:rPr>
                <w:sz w:val="22"/>
              </w:rPr>
              <w:t xml:space="preserve">Running water/stream </w:t>
            </w:r>
          </w:p>
        </w:tc>
        <w:tc>
          <w:tcPr>
            <w:tcW w:w="1452" w:type="dxa"/>
          </w:tcPr>
          <w:p w:rsidR="003719CE" w:rsidRDefault="003719CE" w:rsidP="00BB6BF3">
            <w:pPr>
              <w:rPr>
                <w:sz w:val="22"/>
              </w:rPr>
            </w:pPr>
            <w:r>
              <w:rPr>
                <w:sz w:val="22"/>
              </w:rPr>
              <w:t>1</w:t>
            </w:r>
          </w:p>
        </w:tc>
        <w:tc>
          <w:tcPr>
            <w:tcW w:w="2756" w:type="dxa"/>
          </w:tcPr>
          <w:p w:rsidR="003719CE" w:rsidRDefault="003719CE" w:rsidP="00BB6BF3">
            <w:pPr>
              <w:rPr>
                <w:sz w:val="22"/>
              </w:rPr>
            </w:pPr>
            <w:r>
              <w:rPr>
                <w:sz w:val="22"/>
              </w:rPr>
              <w:t xml:space="preserve">Irrigation </w:t>
            </w:r>
          </w:p>
        </w:tc>
        <w:tc>
          <w:tcPr>
            <w:tcW w:w="1650" w:type="dxa"/>
          </w:tcPr>
          <w:p w:rsidR="003719CE" w:rsidRDefault="003719CE" w:rsidP="00BB6BF3">
            <w:pPr>
              <w:rPr>
                <w:sz w:val="22"/>
              </w:rPr>
            </w:pPr>
            <w:r>
              <w:rPr>
                <w:sz w:val="22"/>
              </w:rPr>
              <w:t>1</w:t>
            </w:r>
          </w:p>
        </w:tc>
      </w:tr>
      <w:tr w:rsidR="003719CE" w:rsidTr="00920388">
        <w:tc>
          <w:tcPr>
            <w:tcW w:w="3158" w:type="dxa"/>
          </w:tcPr>
          <w:p w:rsidR="003719CE" w:rsidRDefault="003719CE" w:rsidP="00BB6BF3">
            <w:pPr>
              <w:rPr>
                <w:sz w:val="22"/>
              </w:rPr>
            </w:pPr>
            <w:r>
              <w:rPr>
                <w:sz w:val="22"/>
              </w:rPr>
              <w:t xml:space="preserve">Climbing spider frame </w:t>
            </w:r>
          </w:p>
        </w:tc>
        <w:tc>
          <w:tcPr>
            <w:tcW w:w="1452" w:type="dxa"/>
          </w:tcPr>
          <w:p w:rsidR="003719CE" w:rsidRDefault="003719CE" w:rsidP="00BB6BF3">
            <w:pPr>
              <w:rPr>
                <w:sz w:val="22"/>
              </w:rPr>
            </w:pPr>
            <w:r>
              <w:rPr>
                <w:sz w:val="22"/>
              </w:rPr>
              <w:t>1</w:t>
            </w:r>
          </w:p>
        </w:tc>
        <w:tc>
          <w:tcPr>
            <w:tcW w:w="2756" w:type="dxa"/>
          </w:tcPr>
          <w:p w:rsidR="003719CE" w:rsidRDefault="003719CE" w:rsidP="00BB6BF3">
            <w:pPr>
              <w:rPr>
                <w:sz w:val="22"/>
              </w:rPr>
            </w:pPr>
            <w:r>
              <w:rPr>
                <w:sz w:val="22"/>
              </w:rPr>
              <w:t xml:space="preserve">Low ropes course </w:t>
            </w:r>
          </w:p>
        </w:tc>
        <w:tc>
          <w:tcPr>
            <w:tcW w:w="1650" w:type="dxa"/>
          </w:tcPr>
          <w:p w:rsidR="003719CE" w:rsidRDefault="003719CE" w:rsidP="00BB6BF3">
            <w:pPr>
              <w:rPr>
                <w:sz w:val="22"/>
              </w:rPr>
            </w:pPr>
            <w:r>
              <w:rPr>
                <w:sz w:val="22"/>
              </w:rPr>
              <w:t>1</w:t>
            </w:r>
          </w:p>
        </w:tc>
      </w:tr>
      <w:tr w:rsidR="003719CE" w:rsidTr="00920388">
        <w:tc>
          <w:tcPr>
            <w:tcW w:w="3158" w:type="dxa"/>
          </w:tcPr>
          <w:p w:rsidR="003719CE" w:rsidRDefault="003719CE" w:rsidP="00BB6BF3">
            <w:pPr>
              <w:rPr>
                <w:sz w:val="22"/>
              </w:rPr>
            </w:pPr>
            <w:r>
              <w:rPr>
                <w:sz w:val="22"/>
              </w:rPr>
              <w:t xml:space="preserve">Basketball ring </w:t>
            </w:r>
          </w:p>
        </w:tc>
        <w:tc>
          <w:tcPr>
            <w:tcW w:w="1452" w:type="dxa"/>
          </w:tcPr>
          <w:p w:rsidR="003719CE" w:rsidRDefault="003719CE" w:rsidP="00BB6BF3">
            <w:pPr>
              <w:rPr>
                <w:sz w:val="22"/>
              </w:rPr>
            </w:pPr>
            <w:r>
              <w:rPr>
                <w:sz w:val="22"/>
              </w:rPr>
              <w:t>1</w:t>
            </w:r>
          </w:p>
        </w:tc>
        <w:tc>
          <w:tcPr>
            <w:tcW w:w="2756" w:type="dxa"/>
          </w:tcPr>
          <w:p w:rsidR="003719CE" w:rsidRDefault="003719CE" w:rsidP="00BB6BF3">
            <w:pPr>
              <w:rPr>
                <w:sz w:val="22"/>
              </w:rPr>
            </w:pPr>
            <w:r>
              <w:rPr>
                <w:sz w:val="22"/>
              </w:rPr>
              <w:t xml:space="preserve">Hiding spots </w:t>
            </w:r>
          </w:p>
        </w:tc>
        <w:tc>
          <w:tcPr>
            <w:tcW w:w="1650" w:type="dxa"/>
          </w:tcPr>
          <w:p w:rsidR="003719CE" w:rsidRDefault="003719CE" w:rsidP="00BB6BF3">
            <w:pPr>
              <w:rPr>
                <w:sz w:val="22"/>
              </w:rPr>
            </w:pPr>
            <w:r>
              <w:rPr>
                <w:sz w:val="22"/>
              </w:rPr>
              <w:t>1</w:t>
            </w:r>
          </w:p>
        </w:tc>
      </w:tr>
      <w:tr w:rsidR="003719CE" w:rsidTr="00920388">
        <w:tc>
          <w:tcPr>
            <w:tcW w:w="3158" w:type="dxa"/>
          </w:tcPr>
          <w:p w:rsidR="003719CE" w:rsidRDefault="003719CE" w:rsidP="00BB6BF3">
            <w:pPr>
              <w:rPr>
                <w:sz w:val="22"/>
              </w:rPr>
            </w:pPr>
            <w:r>
              <w:rPr>
                <w:sz w:val="22"/>
              </w:rPr>
              <w:t xml:space="preserve">Cycle parking </w:t>
            </w:r>
          </w:p>
        </w:tc>
        <w:tc>
          <w:tcPr>
            <w:tcW w:w="1452" w:type="dxa"/>
          </w:tcPr>
          <w:p w:rsidR="003719CE" w:rsidRDefault="003719CE" w:rsidP="00BB6BF3">
            <w:pPr>
              <w:rPr>
                <w:sz w:val="22"/>
              </w:rPr>
            </w:pPr>
            <w:r>
              <w:rPr>
                <w:sz w:val="22"/>
              </w:rPr>
              <w:t>1</w:t>
            </w:r>
          </w:p>
        </w:tc>
        <w:tc>
          <w:tcPr>
            <w:tcW w:w="2756" w:type="dxa"/>
          </w:tcPr>
          <w:p w:rsidR="003719CE" w:rsidRDefault="003719CE" w:rsidP="00BB6BF3">
            <w:pPr>
              <w:rPr>
                <w:sz w:val="22"/>
              </w:rPr>
            </w:pPr>
            <w:r>
              <w:rPr>
                <w:sz w:val="22"/>
              </w:rPr>
              <w:t>More shelter/shade</w:t>
            </w:r>
          </w:p>
        </w:tc>
        <w:tc>
          <w:tcPr>
            <w:tcW w:w="1650" w:type="dxa"/>
          </w:tcPr>
          <w:p w:rsidR="003719CE" w:rsidRDefault="003719CE" w:rsidP="00BB6BF3">
            <w:pPr>
              <w:rPr>
                <w:sz w:val="22"/>
              </w:rPr>
            </w:pPr>
            <w:r>
              <w:rPr>
                <w:sz w:val="22"/>
              </w:rPr>
              <w:t>1</w:t>
            </w:r>
          </w:p>
        </w:tc>
      </w:tr>
    </w:tbl>
    <w:p w:rsidR="003719CE" w:rsidRDefault="003719CE" w:rsidP="003719CE">
      <w:pPr>
        <w:rPr>
          <w:sz w:val="22"/>
        </w:rPr>
      </w:pPr>
    </w:p>
    <w:p w:rsidR="003719CE" w:rsidRPr="0029415D" w:rsidRDefault="003719CE" w:rsidP="003719CE">
      <w:pPr>
        <w:rPr>
          <w:b/>
          <w:sz w:val="22"/>
        </w:rPr>
      </w:pPr>
      <w:r w:rsidRPr="0029415D">
        <w:rPr>
          <w:b/>
          <w:sz w:val="22"/>
        </w:rPr>
        <w:t xml:space="preserve">Q3 Anything else you would like to tell us? </w:t>
      </w:r>
    </w:p>
    <w:p w:rsidR="003719CE" w:rsidRDefault="003719CE" w:rsidP="003719CE">
      <w:pPr>
        <w:rPr>
          <w:sz w:val="22"/>
        </w:rPr>
      </w:pPr>
      <w:r>
        <w:rPr>
          <w:sz w:val="22"/>
        </w:rPr>
        <w:t xml:space="preserve">Thirty people chose to make additional comments. Five of these related to wishing to see the existing fort retained. The following provides a precis of some comments: </w:t>
      </w:r>
    </w:p>
    <w:p w:rsidR="003719CE" w:rsidRDefault="003719CE" w:rsidP="00EC06FC">
      <w:pPr>
        <w:pStyle w:val="ListParagraph"/>
        <w:numPr>
          <w:ilvl w:val="0"/>
          <w:numId w:val="13"/>
        </w:numPr>
        <w:rPr>
          <w:sz w:val="22"/>
        </w:rPr>
      </w:pPr>
      <w:r>
        <w:rPr>
          <w:sz w:val="22"/>
        </w:rPr>
        <w:t>Needs an extra flying fox</w:t>
      </w:r>
      <w:r w:rsidR="00920388">
        <w:rPr>
          <w:sz w:val="22"/>
        </w:rPr>
        <w:t>, more swings</w:t>
      </w:r>
    </w:p>
    <w:p w:rsidR="003719CE" w:rsidRDefault="003719CE" w:rsidP="00EC06FC">
      <w:pPr>
        <w:pStyle w:val="ListParagraph"/>
        <w:numPr>
          <w:ilvl w:val="0"/>
          <w:numId w:val="13"/>
        </w:numPr>
        <w:rPr>
          <w:sz w:val="22"/>
        </w:rPr>
      </w:pPr>
      <w:r>
        <w:rPr>
          <w:sz w:val="22"/>
        </w:rPr>
        <w:t xml:space="preserve">Include local artists or a schools arts project </w:t>
      </w:r>
    </w:p>
    <w:p w:rsidR="003719CE" w:rsidRDefault="003719CE" w:rsidP="00EC06FC">
      <w:pPr>
        <w:pStyle w:val="ListParagraph"/>
        <w:numPr>
          <w:ilvl w:val="0"/>
          <w:numId w:val="13"/>
        </w:numPr>
        <w:rPr>
          <w:sz w:val="22"/>
        </w:rPr>
      </w:pPr>
      <w:r>
        <w:rPr>
          <w:sz w:val="22"/>
        </w:rPr>
        <w:t>Ensure plenty of rubbish bins</w:t>
      </w:r>
    </w:p>
    <w:p w:rsidR="003719CE" w:rsidRDefault="003719CE" w:rsidP="00EC06FC">
      <w:pPr>
        <w:pStyle w:val="ListParagraph"/>
        <w:numPr>
          <w:ilvl w:val="0"/>
          <w:numId w:val="13"/>
        </w:numPr>
        <w:rPr>
          <w:sz w:val="22"/>
        </w:rPr>
      </w:pPr>
      <w:r>
        <w:rPr>
          <w:sz w:val="22"/>
        </w:rPr>
        <w:t>If the toilet block is painted, use an Australian flora/fauna theme</w:t>
      </w:r>
    </w:p>
    <w:p w:rsidR="003719CE" w:rsidRDefault="003719CE" w:rsidP="00EC06FC">
      <w:pPr>
        <w:pStyle w:val="ListParagraph"/>
        <w:numPr>
          <w:ilvl w:val="0"/>
          <w:numId w:val="13"/>
        </w:numPr>
        <w:rPr>
          <w:sz w:val="22"/>
        </w:rPr>
      </w:pPr>
      <w:r>
        <w:rPr>
          <w:sz w:val="22"/>
        </w:rPr>
        <w:t>Ensure good, ongoing mainten</w:t>
      </w:r>
      <w:r w:rsidR="002B54D4">
        <w:rPr>
          <w:sz w:val="22"/>
        </w:rPr>
        <w:t>an</w:t>
      </w:r>
      <w:r>
        <w:rPr>
          <w:sz w:val="22"/>
        </w:rPr>
        <w:t>ce</w:t>
      </w:r>
    </w:p>
    <w:p w:rsidR="003719CE" w:rsidRDefault="003719CE" w:rsidP="00EC06FC">
      <w:pPr>
        <w:pStyle w:val="ListParagraph"/>
        <w:numPr>
          <w:ilvl w:val="0"/>
          <w:numId w:val="13"/>
        </w:numPr>
        <w:rPr>
          <w:sz w:val="22"/>
        </w:rPr>
      </w:pPr>
      <w:r>
        <w:rPr>
          <w:sz w:val="22"/>
        </w:rPr>
        <w:t>Ensure timber is not treated with unhealthy chemicals</w:t>
      </w:r>
    </w:p>
    <w:p w:rsidR="003719CE" w:rsidRDefault="003719CE" w:rsidP="00EC06FC">
      <w:pPr>
        <w:pStyle w:val="ListParagraph"/>
        <w:numPr>
          <w:ilvl w:val="0"/>
          <w:numId w:val="13"/>
        </w:numPr>
        <w:rPr>
          <w:sz w:val="22"/>
        </w:rPr>
      </w:pPr>
      <w:r>
        <w:rPr>
          <w:sz w:val="22"/>
        </w:rPr>
        <w:t xml:space="preserve">Ensure sufficient parking </w:t>
      </w:r>
    </w:p>
    <w:p w:rsidR="003719CE" w:rsidRDefault="00EC06FC" w:rsidP="00EC06FC">
      <w:pPr>
        <w:pStyle w:val="ListParagraph"/>
        <w:numPr>
          <w:ilvl w:val="0"/>
          <w:numId w:val="13"/>
        </w:numPr>
        <w:rPr>
          <w:sz w:val="22"/>
        </w:rPr>
      </w:pPr>
      <w:r>
        <w:rPr>
          <w:sz w:val="22"/>
        </w:rPr>
        <w:t>Multiple</w:t>
      </w:r>
      <w:r w:rsidR="003719CE">
        <w:rPr>
          <w:sz w:val="22"/>
        </w:rPr>
        <w:t xml:space="preserve"> requests for a skate park </w:t>
      </w:r>
      <w:r>
        <w:rPr>
          <w:sz w:val="22"/>
        </w:rPr>
        <w:t>and BMX track</w:t>
      </w:r>
    </w:p>
    <w:p w:rsidR="003719CE" w:rsidRPr="0029415D" w:rsidRDefault="003719CE" w:rsidP="00EC06FC">
      <w:pPr>
        <w:pStyle w:val="ListParagraph"/>
        <w:numPr>
          <w:ilvl w:val="0"/>
          <w:numId w:val="13"/>
        </w:numPr>
        <w:rPr>
          <w:sz w:val="22"/>
        </w:rPr>
      </w:pPr>
      <w:r>
        <w:rPr>
          <w:sz w:val="22"/>
        </w:rPr>
        <w:t xml:space="preserve">Reconsider musical instruments due to impact of peacefulness of park </w:t>
      </w:r>
    </w:p>
    <w:p w:rsidR="009367B6" w:rsidRPr="00FC14F3" w:rsidRDefault="002B54D4" w:rsidP="00103EC7">
      <w:pPr>
        <w:rPr>
          <w:b/>
          <w:color w:val="00B0F0"/>
          <w:sz w:val="28"/>
          <w:szCs w:val="28"/>
        </w:rPr>
      </w:pPr>
      <w:r w:rsidRPr="00FC14F3">
        <w:rPr>
          <w:b/>
          <w:color w:val="00B0F0"/>
          <w:sz w:val="28"/>
          <w:szCs w:val="28"/>
        </w:rPr>
        <w:t>4.2</w:t>
      </w:r>
      <w:r w:rsidRPr="00FC14F3">
        <w:rPr>
          <w:color w:val="00B0F0"/>
          <w:sz w:val="28"/>
          <w:szCs w:val="28"/>
        </w:rPr>
        <w:t xml:space="preserve"> </w:t>
      </w:r>
      <w:r w:rsidR="009367B6" w:rsidRPr="00FC14F3">
        <w:rPr>
          <w:color w:val="00B0F0"/>
          <w:sz w:val="28"/>
          <w:szCs w:val="28"/>
        </w:rPr>
        <w:t xml:space="preserve"> </w:t>
      </w:r>
      <w:r w:rsidR="00FC14F3">
        <w:rPr>
          <w:color w:val="00B0F0"/>
          <w:sz w:val="28"/>
          <w:szCs w:val="28"/>
        </w:rPr>
        <w:t xml:space="preserve"> </w:t>
      </w:r>
      <w:r w:rsidR="009367B6" w:rsidRPr="00FC14F3">
        <w:rPr>
          <w:b/>
          <w:color w:val="00B0F0"/>
          <w:sz w:val="28"/>
          <w:szCs w:val="28"/>
        </w:rPr>
        <w:t xml:space="preserve">On site consultation </w:t>
      </w:r>
    </w:p>
    <w:p w:rsidR="009367B6" w:rsidRDefault="009367B6" w:rsidP="009367B6">
      <w:r>
        <w:rPr>
          <w:b/>
        </w:rPr>
        <w:t xml:space="preserve"> </w:t>
      </w:r>
      <w:r>
        <w:t>A sta</w:t>
      </w:r>
      <w:r w:rsidR="00A0124D">
        <w:t>ffed display of the plans occurr</w:t>
      </w:r>
      <w:r>
        <w:t>ed at Thomas Street Park on Friday 16 Aug 2019</w:t>
      </w:r>
      <w:r w:rsidR="00A0124D">
        <w:t>,</w:t>
      </w:r>
      <w:r>
        <w:t xml:space="preserve"> 3.30pm-5.30pm and Saturday</w:t>
      </w:r>
      <w:r w:rsidR="00A0124D">
        <w:t xml:space="preserve"> 17 August,</w:t>
      </w:r>
      <w:r>
        <w:t xml:space="preserve"> 1.00pm – 3.00pm</w:t>
      </w:r>
      <w:r w:rsidR="00A0124D">
        <w:t xml:space="preserve">. </w:t>
      </w:r>
      <w:r>
        <w:t xml:space="preserve"> </w:t>
      </w:r>
      <w:r w:rsidR="00A0124D">
        <w:t>About 45 people took the opportunity to ask questions or raise concerns</w:t>
      </w:r>
      <w:r>
        <w:t xml:space="preserve"> </w:t>
      </w:r>
      <w:r w:rsidR="00EC06FC">
        <w:t>during</w:t>
      </w:r>
      <w:r>
        <w:t xml:space="preserve"> the two sessions</w:t>
      </w:r>
      <w:r w:rsidR="00A0124D">
        <w:t xml:space="preserve">. The sessions were particularly useful in hearing the concerns of the direct neighbours to the park. </w:t>
      </w:r>
    </w:p>
    <w:p w:rsidR="009367B6" w:rsidRDefault="009367B6" w:rsidP="009367B6">
      <w:r>
        <w:t>Key issues/comments</w:t>
      </w:r>
    </w:p>
    <w:p w:rsidR="009367B6" w:rsidRDefault="009367B6" w:rsidP="00EC06FC">
      <w:pPr>
        <w:pStyle w:val="ListParagraph"/>
        <w:numPr>
          <w:ilvl w:val="0"/>
          <w:numId w:val="14"/>
        </w:numPr>
        <w:spacing w:after="160"/>
      </w:pPr>
      <w:r>
        <w:t>Concern re the amount of dogs off-lead in the park</w:t>
      </w:r>
      <w:r w:rsidR="00A0124D">
        <w:t xml:space="preserve"> </w:t>
      </w:r>
    </w:p>
    <w:p w:rsidR="009367B6" w:rsidRDefault="009367B6" w:rsidP="00EC06FC">
      <w:pPr>
        <w:pStyle w:val="ListParagraph"/>
        <w:numPr>
          <w:ilvl w:val="0"/>
          <w:numId w:val="14"/>
        </w:numPr>
        <w:spacing w:after="160"/>
      </w:pPr>
      <w:r>
        <w:t>Would like to see pines retained or replanted on western boundary</w:t>
      </w:r>
    </w:p>
    <w:p w:rsidR="009367B6" w:rsidRDefault="009367B6" w:rsidP="00EC06FC">
      <w:pPr>
        <w:pStyle w:val="ListParagraph"/>
        <w:numPr>
          <w:ilvl w:val="0"/>
          <w:numId w:val="14"/>
        </w:numPr>
        <w:spacing w:after="160"/>
      </w:pPr>
      <w:r>
        <w:t>Concern from</w:t>
      </w:r>
      <w:r w:rsidR="00EC06FC">
        <w:t xml:space="preserve"> a</w:t>
      </w:r>
      <w:r>
        <w:t xml:space="preserve"> resident </w:t>
      </w:r>
      <w:r w:rsidR="00F300BD">
        <w:t xml:space="preserve">adjacent to the park </w:t>
      </w:r>
      <w:r>
        <w:t xml:space="preserve">who does not wish to see planting or exercise eqpt behind </w:t>
      </w:r>
      <w:r w:rsidR="00EC06FC">
        <w:t>the</w:t>
      </w:r>
      <w:r>
        <w:t xml:space="preserve"> house </w:t>
      </w:r>
      <w:r w:rsidR="00EC06FC">
        <w:t xml:space="preserve"> </w:t>
      </w:r>
    </w:p>
    <w:p w:rsidR="009367B6" w:rsidRDefault="009367B6" w:rsidP="00EC06FC">
      <w:pPr>
        <w:pStyle w:val="ListParagraph"/>
        <w:numPr>
          <w:ilvl w:val="0"/>
          <w:numId w:val="14"/>
        </w:numPr>
        <w:spacing w:after="160"/>
      </w:pPr>
      <w:r w:rsidRPr="00F300BD">
        <w:t xml:space="preserve">Shade is important, both </w:t>
      </w:r>
      <w:r>
        <w:t xml:space="preserve">in hot weather and as protection in rain. </w:t>
      </w:r>
      <w:r w:rsidR="00A0124D">
        <w:t xml:space="preserve"> </w:t>
      </w:r>
    </w:p>
    <w:p w:rsidR="009367B6" w:rsidRDefault="009367B6" w:rsidP="00EC06FC">
      <w:pPr>
        <w:pStyle w:val="ListParagraph"/>
        <w:numPr>
          <w:ilvl w:val="0"/>
          <w:numId w:val="14"/>
        </w:numPr>
        <w:spacing w:after="160"/>
      </w:pPr>
      <w:r>
        <w:t xml:space="preserve"> Request for a small, fenced-off dog on-lead area that encourages smaller dogs only. </w:t>
      </w:r>
      <w:r w:rsidR="00A0124D">
        <w:t xml:space="preserve"> </w:t>
      </w:r>
    </w:p>
    <w:p w:rsidR="009367B6" w:rsidRDefault="009367B6" w:rsidP="00EC06FC">
      <w:pPr>
        <w:pStyle w:val="ListParagraph"/>
        <w:numPr>
          <w:ilvl w:val="0"/>
          <w:numId w:val="14"/>
        </w:numPr>
        <w:spacing w:after="160"/>
      </w:pPr>
      <w:r>
        <w:t xml:space="preserve">More swings – currently experience queues (never enough); shade over swings is needed; </w:t>
      </w:r>
    </w:p>
    <w:p w:rsidR="009367B6" w:rsidRPr="007D22F1" w:rsidRDefault="009367B6" w:rsidP="00EC06FC">
      <w:pPr>
        <w:pStyle w:val="ListParagraph"/>
        <w:numPr>
          <w:ilvl w:val="0"/>
          <w:numId w:val="14"/>
        </w:numPr>
        <w:spacing w:after="160"/>
      </w:pPr>
      <w:r w:rsidRPr="007D22F1">
        <w:t>Basketball wall and tennis wall requested (by  3 different people)</w:t>
      </w:r>
    </w:p>
    <w:p w:rsidR="009367B6" w:rsidRDefault="009367B6" w:rsidP="00EC06FC">
      <w:pPr>
        <w:pStyle w:val="ListParagraph"/>
        <w:numPr>
          <w:ilvl w:val="0"/>
          <w:numId w:val="14"/>
        </w:numPr>
        <w:spacing w:after="160"/>
      </w:pPr>
      <w:r>
        <w:t>Retain the scattered benches and tables around the park</w:t>
      </w:r>
    </w:p>
    <w:p w:rsidR="009367B6" w:rsidRDefault="009367B6" w:rsidP="00EC06FC">
      <w:pPr>
        <w:pStyle w:val="ListParagraph"/>
        <w:numPr>
          <w:ilvl w:val="0"/>
          <w:numId w:val="14"/>
        </w:numPr>
        <w:spacing w:after="160"/>
      </w:pPr>
      <w:r>
        <w:t>Like the wooden feel and planting</w:t>
      </w:r>
    </w:p>
    <w:p w:rsidR="009367B6" w:rsidRDefault="009367B6" w:rsidP="00EC06FC">
      <w:pPr>
        <w:pStyle w:val="ListParagraph"/>
        <w:numPr>
          <w:ilvl w:val="0"/>
          <w:numId w:val="14"/>
        </w:numPr>
        <w:spacing w:after="160"/>
      </w:pPr>
      <w:r>
        <w:t>Don’t like the path (2) ; love the path (6)</w:t>
      </w:r>
    </w:p>
    <w:p w:rsidR="009367B6" w:rsidRDefault="00A0124D" w:rsidP="009367B6">
      <w:pPr>
        <w:pStyle w:val="ListParagraph"/>
      </w:pPr>
      <w:r>
        <w:t xml:space="preserve"> </w:t>
      </w:r>
    </w:p>
    <w:p w:rsidR="00BA0F49" w:rsidRDefault="009367B6" w:rsidP="00BA0F49">
      <w:pPr>
        <w:pStyle w:val="ListParagraph"/>
      </w:pPr>
      <w:r w:rsidRPr="00CC73DA">
        <w:rPr>
          <w:noProof/>
          <w:lang w:eastAsia="en-AU"/>
        </w:rPr>
        <w:lastRenderedPageBreak/>
        <w:drawing>
          <wp:inline distT="0" distB="0" distL="0" distR="0" wp14:anchorId="35AE3751" wp14:editId="24436229">
            <wp:extent cx="4207669" cy="3153704"/>
            <wp:effectExtent l="0" t="0" r="2540" b="8890"/>
            <wp:docPr id="16" name="Picture 16" descr="C:\Users\ashannon\AppData\Local\Microsoft\Windows\INetCache\Content.Outlook\ZITSE9D5\IMG_52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hannon\AppData\Local\Microsoft\Windows\INetCache\Content.Outlook\ZITSE9D5\IMG_5274.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372921" cy="3277563"/>
                    </a:xfrm>
                    <a:prstGeom prst="rect">
                      <a:avLst/>
                    </a:prstGeom>
                    <a:noFill/>
                    <a:ln>
                      <a:noFill/>
                    </a:ln>
                  </pic:spPr>
                </pic:pic>
              </a:graphicData>
            </a:graphic>
          </wp:inline>
        </w:drawing>
      </w:r>
    </w:p>
    <w:p w:rsidR="00121BBF" w:rsidRDefault="00121BBF" w:rsidP="00121BBF"/>
    <w:p w:rsidR="005C7D7A" w:rsidRDefault="005C7D7A" w:rsidP="00121BBF"/>
    <w:p w:rsidR="00BA0F49" w:rsidRPr="00FC14F3" w:rsidRDefault="002B54D4" w:rsidP="00121BBF">
      <w:pPr>
        <w:rPr>
          <w:b/>
          <w:color w:val="00B0F0"/>
          <w:sz w:val="28"/>
          <w:szCs w:val="28"/>
        </w:rPr>
      </w:pPr>
      <w:r w:rsidRPr="00FC14F3">
        <w:rPr>
          <w:b/>
          <w:color w:val="00B0F0"/>
          <w:sz w:val="28"/>
          <w:szCs w:val="28"/>
        </w:rPr>
        <w:t xml:space="preserve">4.3 </w:t>
      </w:r>
      <w:r w:rsidR="00BA0F49" w:rsidRPr="00FC14F3">
        <w:rPr>
          <w:b/>
          <w:color w:val="00B0F0"/>
          <w:sz w:val="28"/>
          <w:szCs w:val="28"/>
        </w:rPr>
        <w:t>Feedback from Community Reference Group</w:t>
      </w:r>
      <w:r w:rsidR="00121BBF" w:rsidRPr="00FC14F3">
        <w:rPr>
          <w:b/>
          <w:color w:val="00B0F0"/>
          <w:sz w:val="28"/>
          <w:szCs w:val="28"/>
        </w:rPr>
        <w:t xml:space="preserve"> Member’s</w:t>
      </w:r>
      <w:r w:rsidR="00BA0F49" w:rsidRPr="00FC14F3">
        <w:rPr>
          <w:b/>
          <w:color w:val="00B0F0"/>
          <w:sz w:val="28"/>
          <w:szCs w:val="28"/>
        </w:rPr>
        <w:t xml:space="preserve"> Networks</w:t>
      </w:r>
    </w:p>
    <w:p w:rsidR="00BA0F49" w:rsidRPr="00121BBF" w:rsidRDefault="00121BBF" w:rsidP="00121BBF">
      <w:pPr>
        <w:rPr>
          <w:sz w:val="22"/>
          <w:szCs w:val="22"/>
        </w:rPr>
      </w:pPr>
      <w:r w:rsidRPr="00121BBF">
        <w:rPr>
          <w:sz w:val="22"/>
          <w:szCs w:val="22"/>
        </w:rPr>
        <w:t xml:space="preserve">Bayside Special Development School </w:t>
      </w:r>
    </w:p>
    <w:p w:rsidR="00BA0F49" w:rsidRDefault="00121BBF" w:rsidP="00EC06FC">
      <w:pPr>
        <w:pStyle w:val="ListParagraph"/>
        <w:numPr>
          <w:ilvl w:val="0"/>
          <w:numId w:val="15"/>
        </w:numPr>
      </w:pPr>
      <w:r>
        <w:t>Importance of a Communication Board that uses symbols and words for children who are non-verbal</w:t>
      </w:r>
      <w:r w:rsidR="002852BD">
        <w:t xml:space="preserve">, and some advice on clarity </w:t>
      </w:r>
    </w:p>
    <w:p w:rsidR="00121BBF" w:rsidRDefault="002852BD" w:rsidP="00EC06FC">
      <w:pPr>
        <w:pStyle w:val="ListParagraph"/>
        <w:numPr>
          <w:ilvl w:val="0"/>
          <w:numId w:val="15"/>
        </w:numPr>
      </w:pPr>
      <w:r>
        <w:t xml:space="preserve">Suggested a further slide be added to the Eyrie, possibly spiral </w:t>
      </w:r>
    </w:p>
    <w:p w:rsidR="002852BD" w:rsidRDefault="002852BD" w:rsidP="00EC06FC">
      <w:pPr>
        <w:pStyle w:val="ListParagraph"/>
        <w:numPr>
          <w:ilvl w:val="0"/>
          <w:numId w:val="15"/>
        </w:numPr>
      </w:pPr>
      <w:r>
        <w:t>Totems near the flying fox should not have a human form</w:t>
      </w:r>
    </w:p>
    <w:p w:rsidR="002852BD" w:rsidRDefault="002852BD" w:rsidP="00EC06FC">
      <w:pPr>
        <w:pStyle w:val="ListParagraph"/>
        <w:numPr>
          <w:ilvl w:val="0"/>
          <w:numId w:val="15"/>
        </w:numPr>
      </w:pPr>
      <w:r>
        <w:t>Both the kid play space and senior play space could be useful to the school community for social and recreational participation</w:t>
      </w:r>
    </w:p>
    <w:p w:rsidR="002852BD" w:rsidRDefault="00F300BD" w:rsidP="009367B6">
      <w:pPr>
        <w:pStyle w:val="ListParagraph"/>
      </w:pPr>
      <w:r>
        <w:t xml:space="preserve"> </w:t>
      </w:r>
    </w:p>
    <w:p w:rsidR="004122A3" w:rsidRPr="00FC14F3" w:rsidRDefault="002B54D4" w:rsidP="002B54D4">
      <w:pPr>
        <w:pStyle w:val="Heading2"/>
        <w:numPr>
          <w:ilvl w:val="0"/>
          <w:numId w:val="0"/>
        </w:numPr>
      </w:pPr>
      <w:bookmarkStart w:id="13" w:name="_Toc500947196"/>
      <w:r w:rsidRPr="00FC14F3">
        <w:t>4.4</w:t>
      </w:r>
      <w:r w:rsidR="004122A3" w:rsidRPr="00FC14F3">
        <w:t>Support for actions</w:t>
      </w:r>
      <w:bookmarkEnd w:id="13"/>
    </w:p>
    <w:p w:rsidR="00F300BD" w:rsidRDefault="00431E01" w:rsidP="00431E01">
      <w:pPr>
        <w:rPr>
          <w:sz w:val="22"/>
        </w:rPr>
      </w:pPr>
      <w:r>
        <w:rPr>
          <w:sz w:val="22"/>
        </w:rPr>
        <w:t xml:space="preserve"> Overall feedback on the draft plan showed support for the playground plans, in particular in carrying forward the timber character and castle/fort theme. That only 6% of people who viewed the plans online left comments can b</w:t>
      </w:r>
      <w:r w:rsidR="00F300BD">
        <w:rPr>
          <w:sz w:val="22"/>
        </w:rPr>
        <w:t xml:space="preserve">e interpreted to mean that the </w:t>
      </w:r>
      <w:r>
        <w:rPr>
          <w:sz w:val="22"/>
        </w:rPr>
        <w:t>majority of viewers were happy, or at least comfortable, with the proposals. In face to face consultations pa</w:t>
      </w:r>
      <w:r w:rsidR="00F300BD">
        <w:rPr>
          <w:sz w:val="22"/>
        </w:rPr>
        <w:t xml:space="preserve">rticipants were positive about </w:t>
      </w:r>
      <w:r>
        <w:rPr>
          <w:sz w:val="22"/>
        </w:rPr>
        <w:t>the importance of a place where everyone can play, in particular families with a</w:t>
      </w:r>
      <w:r w:rsidR="00F300BD">
        <w:rPr>
          <w:sz w:val="22"/>
        </w:rPr>
        <w:t xml:space="preserve"> child with a disability. Most </w:t>
      </w:r>
      <w:r>
        <w:rPr>
          <w:sz w:val="22"/>
        </w:rPr>
        <w:t xml:space="preserve">people understood the need for renewal, though many expressed sadness at the loss of a playground that had been dear to them and to their children. </w:t>
      </w:r>
    </w:p>
    <w:p w:rsidR="00431E01" w:rsidRPr="00B5258A" w:rsidRDefault="00431E01" w:rsidP="00431E01">
      <w:pPr>
        <w:rPr>
          <w:sz w:val="22"/>
        </w:rPr>
      </w:pPr>
      <w:r>
        <w:rPr>
          <w:sz w:val="22"/>
        </w:rPr>
        <w:t xml:space="preserve">Strong support was expressed for picnic shelters, for additional trees for shade and character, and for a more open feel </w:t>
      </w:r>
      <w:r w:rsidR="00EC06FC">
        <w:rPr>
          <w:sz w:val="22"/>
        </w:rPr>
        <w:t xml:space="preserve">to the playground </w:t>
      </w:r>
      <w:r>
        <w:rPr>
          <w:sz w:val="22"/>
        </w:rPr>
        <w:t>with better sig</w:t>
      </w:r>
      <w:r w:rsidR="002B54D4">
        <w:rPr>
          <w:sz w:val="22"/>
        </w:rPr>
        <w:t>ht</w:t>
      </w:r>
      <w:r>
        <w:rPr>
          <w:sz w:val="22"/>
        </w:rPr>
        <w:t xml:space="preserve">lines for supervision of children. </w:t>
      </w:r>
    </w:p>
    <w:p w:rsidR="00431E01" w:rsidRDefault="00431E01" w:rsidP="00431E01">
      <w:pPr>
        <w:rPr>
          <w:sz w:val="22"/>
        </w:rPr>
      </w:pPr>
      <w:r>
        <w:rPr>
          <w:sz w:val="22"/>
        </w:rPr>
        <w:t xml:space="preserve"> The concept of a seniors playground is still relatively new in Australia, but the draft plans received strong support from the Bayside Healthy Ageing Reference Group. The circuit walking path was seen as a good addition to the park by most re</w:t>
      </w:r>
      <w:r w:rsidR="00BA0F49">
        <w:rPr>
          <w:sz w:val="22"/>
        </w:rPr>
        <w:t>s</w:t>
      </w:r>
      <w:r>
        <w:rPr>
          <w:sz w:val="22"/>
        </w:rPr>
        <w:t xml:space="preserve">pondents. </w:t>
      </w:r>
    </w:p>
    <w:p w:rsidR="001261A3" w:rsidRDefault="001261A3" w:rsidP="00814068">
      <w:pPr>
        <w:rPr>
          <w:sz w:val="22"/>
        </w:rPr>
      </w:pPr>
    </w:p>
    <w:p w:rsidR="008435B0" w:rsidRPr="00FC14F3" w:rsidRDefault="008435B0" w:rsidP="00EC06FC">
      <w:pPr>
        <w:pStyle w:val="Heading2"/>
        <w:numPr>
          <w:ilvl w:val="1"/>
          <w:numId w:val="18"/>
        </w:numPr>
      </w:pPr>
      <w:bookmarkStart w:id="14" w:name="_Toc500947200"/>
      <w:r w:rsidRPr="00FC14F3">
        <w:lastRenderedPageBreak/>
        <w:t>Item-specific feedback</w:t>
      </w:r>
      <w:bookmarkEnd w:id="14"/>
    </w:p>
    <w:p w:rsidR="007D22F1" w:rsidRDefault="007D22F1" w:rsidP="00EC06FC">
      <w:pPr>
        <w:pStyle w:val="ListParagraph"/>
        <w:numPr>
          <w:ilvl w:val="0"/>
          <w:numId w:val="16"/>
        </w:numPr>
        <w:rPr>
          <w:sz w:val="22"/>
        </w:rPr>
      </w:pPr>
      <w:r w:rsidRPr="007D22F1">
        <w:rPr>
          <w:sz w:val="22"/>
        </w:rPr>
        <w:t xml:space="preserve">Toilet Facilities - The draft plan proposes replacing the existing, ageing toilets with new facilities appropriate to the inclusive playground, and the many people with a disability expected to use the park. The Community Reference Group has advocated strongly for incorporating an accessible adult change facility. This is considered contemporary best practice. In on-site consultations, the character of the artwork on the existing toilet received criticism. </w:t>
      </w:r>
    </w:p>
    <w:p w:rsidR="007D22F1" w:rsidRDefault="007D22F1" w:rsidP="007D22F1">
      <w:pPr>
        <w:pStyle w:val="ListParagraph"/>
        <w:rPr>
          <w:sz w:val="22"/>
        </w:rPr>
      </w:pPr>
    </w:p>
    <w:p w:rsidR="007D22F1" w:rsidRDefault="007D22F1" w:rsidP="00EC06FC">
      <w:pPr>
        <w:pStyle w:val="ListParagraph"/>
        <w:numPr>
          <w:ilvl w:val="0"/>
          <w:numId w:val="16"/>
        </w:numPr>
        <w:rPr>
          <w:sz w:val="22"/>
        </w:rPr>
      </w:pPr>
      <w:r w:rsidRPr="007D22F1">
        <w:rPr>
          <w:sz w:val="22"/>
        </w:rPr>
        <w:t>Walking path and exercise equipment. The circuit path around the reserve received int</w:t>
      </w:r>
      <w:r>
        <w:rPr>
          <w:sz w:val="22"/>
        </w:rPr>
        <w:t xml:space="preserve">erest and support </w:t>
      </w:r>
      <w:r w:rsidR="00082193">
        <w:rPr>
          <w:sz w:val="22"/>
        </w:rPr>
        <w:t xml:space="preserve"> </w:t>
      </w:r>
      <w:r>
        <w:rPr>
          <w:sz w:val="22"/>
        </w:rPr>
        <w:t>and</w:t>
      </w:r>
      <w:r w:rsidR="00082193">
        <w:rPr>
          <w:sz w:val="22"/>
        </w:rPr>
        <w:t xml:space="preserve"> many</w:t>
      </w:r>
      <w:r>
        <w:rPr>
          <w:sz w:val="22"/>
        </w:rPr>
        <w:t xml:space="preserve"> saw the </w:t>
      </w:r>
      <w:r w:rsidRPr="007D22F1">
        <w:rPr>
          <w:sz w:val="22"/>
        </w:rPr>
        <w:t>500m circuit path as</w:t>
      </w:r>
      <w:r>
        <w:rPr>
          <w:sz w:val="22"/>
        </w:rPr>
        <w:t xml:space="preserve"> </w:t>
      </w:r>
      <w:r w:rsidRPr="007D22F1">
        <w:rPr>
          <w:sz w:val="22"/>
        </w:rPr>
        <w:t>val</w:t>
      </w:r>
      <w:r>
        <w:rPr>
          <w:sz w:val="22"/>
        </w:rPr>
        <w:t>ua</w:t>
      </w:r>
      <w:r w:rsidRPr="007D22F1">
        <w:rPr>
          <w:sz w:val="22"/>
        </w:rPr>
        <w:t>ble in encouraging informal and incidental exercise.  Residents of two properties adjacent to the park expressed concern about bringing more activity to the southern end of the park. Some residents who were in favour of the path were concerned about the introduction of mo</w:t>
      </w:r>
      <w:r>
        <w:rPr>
          <w:sz w:val="22"/>
        </w:rPr>
        <w:t xml:space="preserve">re concrete.  The proposal for </w:t>
      </w:r>
      <w:r w:rsidRPr="007D22F1">
        <w:rPr>
          <w:sz w:val="22"/>
        </w:rPr>
        <w:t>additional planting, which will soften the park landsca</w:t>
      </w:r>
      <w:r w:rsidR="00082193">
        <w:rPr>
          <w:sz w:val="22"/>
        </w:rPr>
        <w:t>pe, was well received, provided</w:t>
      </w:r>
      <w:r w:rsidRPr="007D22F1">
        <w:rPr>
          <w:sz w:val="22"/>
        </w:rPr>
        <w:t xml:space="preserve"> strong sightlines</w:t>
      </w:r>
      <w:r w:rsidR="00082193">
        <w:rPr>
          <w:sz w:val="22"/>
        </w:rPr>
        <w:t xml:space="preserve"> are retained</w:t>
      </w:r>
      <w:r w:rsidRPr="007D22F1">
        <w:rPr>
          <w:sz w:val="22"/>
        </w:rPr>
        <w:t>.</w:t>
      </w:r>
    </w:p>
    <w:p w:rsidR="007D22F1" w:rsidRPr="007D22F1" w:rsidRDefault="007D22F1" w:rsidP="007D22F1">
      <w:pPr>
        <w:pStyle w:val="ListParagraph"/>
        <w:rPr>
          <w:sz w:val="22"/>
        </w:rPr>
      </w:pPr>
    </w:p>
    <w:p w:rsidR="007D22F1" w:rsidRDefault="007D22F1" w:rsidP="00EC06FC">
      <w:pPr>
        <w:pStyle w:val="ListParagraph"/>
        <w:numPr>
          <w:ilvl w:val="0"/>
          <w:numId w:val="16"/>
        </w:numPr>
        <w:rPr>
          <w:sz w:val="22"/>
        </w:rPr>
      </w:pPr>
      <w:r w:rsidRPr="007D22F1">
        <w:rPr>
          <w:sz w:val="22"/>
        </w:rPr>
        <w:t xml:space="preserve">Picnic shelters – most people were in support of the picnic shelters and the opportunity for family gatherings that they facilitate. Concern was expressed by some respondents about the proposed picnic shelters being used for social gathering after daylight hours. </w:t>
      </w:r>
    </w:p>
    <w:p w:rsidR="007D22F1" w:rsidRPr="007D22F1" w:rsidRDefault="007D22F1" w:rsidP="007D22F1">
      <w:pPr>
        <w:pStyle w:val="ListParagraph"/>
        <w:rPr>
          <w:sz w:val="22"/>
        </w:rPr>
      </w:pPr>
    </w:p>
    <w:p w:rsidR="007D22F1" w:rsidRDefault="007D22F1" w:rsidP="00EC06FC">
      <w:pPr>
        <w:pStyle w:val="ListParagraph"/>
        <w:numPr>
          <w:ilvl w:val="0"/>
          <w:numId w:val="16"/>
        </w:numPr>
        <w:rPr>
          <w:sz w:val="22"/>
        </w:rPr>
      </w:pPr>
      <w:r w:rsidRPr="007D22F1">
        <w:rPr>
          <w:sz w:val="22"/>
        </w:rPr>
        <w:t>Wheelchair swing – Incorporating a wheelchair swing in the inclusive playground was the subject of extensive discussion by the Community Reference Group, seeking a balance between opportunity, inclusion and safety concerns given the weight of a moving wheelchair swing. The swing could only be included in a public playground i</w:t>
      </w:r>
      <w:r>
        <w:rPr>
          <w:sz w:val="22"/>
        </w:rPr>
        <w:t>n Bayside if fitted with a lock</w:t>
      </w:r>
      <w:r w:rsidRPr="007D22F1">
        <w:rPr>
          <w:sz w:val="22"/>
        </w:rPr>
        <w:t>, with a key available to families with a person with a disability.</w:t>
      </w:r>
    </w:p>
    <w:p w:rsidR="007D22F1" w:rsidRPr="007D22F1" w:rsidRDefault="007D22F1" w:rsidP="007D22F1">
      <w:pPr>
        <w:pStyle w:val="ListParagraph"/>
        <w:rPr>
          <w:sz w:val="22"/>
        </w:rPr>
      </w:pPr>
    </w:p>
    <w:p w:rsidR="007D22F1" w:rsidRPr="007D22F1" w:rsidRDefault="007D22F1" w:rsidP="00EC06FC">
      <w:pPr>
        <w:pStyle w:val="ListParagraph"/>
        <w:numPr>
          <w:ilvl w:val="0"/>
          <w:numId w:val="16"/>
        </w:numPr>
        <w:rPr>
          <w:sz w:val="22"/>
        </w:rPr>
      </w:pPr>
      <w:r w:rsidRPr="007D22F1">
        <w:rPr>
          <w:sz w:val="22"/>
        </w:rPr>
        <w:t>Dogs – Thomas Street Reserve is an on-lead park. Some respondents expressed concern about owners allowing their dogs to be off-lead, and what this means for the safety of the playground users and other park visitors.</w:t>
      </w:r>
    </w:p>
    <w:p w:rsidR="007D22F1" w:rsidRPr="007D22F1" w:rsidRDefault="007D22F1" w:rsidP="007D22F1">
      <w:pPr>
        <w:rPr>
          <w:sz w:val="22"/>
        </w:rPr>
      </w:pPr>
    </w:p>
    <w:p w:rsidR="007D22F1" w:rsidRPr="007D22F1" w:rsidRDefault="007D22F1" w:rsidP="00EC06FC">
      <w:pPr>
        <w:pStyle w:val="ListParagraph"/>
        <w:numPr>
          <w:ilvl w:val="0"/>
          <w:numId w:val="16"/>
        </w:numPr>
        <w:rPr>
          <w:sz w:val="22"/>
        </w:rPr>
      </w:pPr>
      <w:r w:rsidRPr="007D22F1">
        <w:rPr>
          <w:sz w:val="22"/>
        </w:rPr>
        <w:t>Other activities –</w:t>
      </w:r>
      <w:r w:rsidR="00082193">
        <w:rPr>
          <w:sz w:val="22"/>
        </w:rPr>
        <w:t xml:space="preserve"> </w:t>
      </w:r>
      <w:r w:rsidRPr="007D22F1">
        <w:rPr>
          <w:sz w:val="22"/>
        </w:rPr>
        <w:t>respondents asked for</w:t>
      </w:r>
      <w:r w:rsidR="00082193">
        <w:rPr>
          <w:sz w:val="22"/>
        </w:rPr>
        <w:t xml:space="preserve"> a</w:t>
      </w:r>
      <w:r w:rsidRPr="007D22F1">
        <w:rPr>
          <w:sz w:val="22"/>
        </w:rPr>
        <w:t xml:space="preserve"> tennis wall, basketball half </w:t>
      </w:r>
      <w:r w:rsidR="007F2344">
        <w:rPr>
          <w:sz w:val="22"/>
        </w:rPr>
        <w:t xml:space="preserve">court </w:t>
      </w:r>
      <w:r w:rsidR="00082193">
        <w:rPr>
          <w:sz w:val="22"/>
        </w:rPr>
        <w:t xml:space="preserve">, BMX track </w:t>
      </w:r>
      <w:r>
        <w:rPr>
          <w:sz w:val="22"/>
        </w:rPr>
        <w:t>and skate park</w:t>
      </w:r>
      <w:r w:rsidRPr="007D22F1">
        <w:rPr>
          <w:sz w:val="22"/>
        </w:rPr>
        <w:t xml:space="preserve">. </w:t>
      </w:r>
      <w:r w:rsidR="00C64762">
        <w:rPr>
          <w:sz w:val="22"/>
        </w:rPr>
        <w:t xml:space="preserve"> The more sporting pursuits of tennis wall and half court are enjoyed by </w:t>
      </w:r>
      <w:r w:rsidR="00C64762" w:rsidRPr="001E0EE7">
        <w:rPr>
          <w:sz w:val="22"/>
        </w:rPr>
        <w:t xml:space="preserve">older children and young adults and some could </w:t>
      </w:r>
      <w:r w:rsidR="00C64762">
        <w:rPr>
          <w:sz w:val="22"/>
        </w:rPr>
        <w:t>potentially</w:t>
      </w:r>
      <w:r w:rsidR="00C64762" w:rsidRPr="001E0EE7">
        <w:rPr>
          <w:sz w:val="22"/>
        </w:rPr>
        <w:t xml:space="preserve"> be accommodated in the Thomas Street Reserve (north) when netball moves to a new home in Sandringham.</w:t>
      </w:r>
      <w:r w:rsidR="00C64762">
        <w:rPr>
          <w:sz w:val="22"/>
        </w:rPr>
        <w:t xml:space="preserve"> </w:t>
      </w:r>
      <w:r w:rsidR="00C64762" w:rsidRPr="001E0EE7">
        <w:rPr>
          <w:sz w:val="22"/>
        </w:rPr>
        <w:t xml:space="preserve">  </w:t>
      </w:r>
    </w:p>
    <w:p w:rsidR="00814068" w:rsidRPr="00FC14F3" w:rsidRDefault="007F2344" w:rsidP="007D22F1">
      <w:pPr>
        <w:rPr>
          <w:sz w:val="28"/>
          <w:szCs w:val="28"/>
        </w:rPr>
      </w:pPr>
      <w:r w:rsidRPr="00FC14F3">
        <w:rPr>
          <w:sz w:val="28"/>
          <w:szCs w:val="28"/>
        </w:rPr>
        <w:t xml:space="preserve"> </w:t>
      </w:r>
    </w:p>
    <w:p w:rsidR="00F24C6E" w:rsidRPr="00FC14F3" w:rsidRDefault="002B54D4" w:rsidP="00EC06FC">
      <w:pPr>
        <w:pStyle w:val="Heading2"/>
        <w:numPr>
          <w:ilvl w:val="1"/>
          <w:numId w:val="17"/>
        </w:numPr>
      </w:pPr>
      <w:bookmarkStart w:id="15" w:name="_Toc500947208"/>
      <w:r w:rsidRPr="00FC14F3">
        <w:t>C</w:t>
      </w:r>
      <w:r w:rsidR="00F24C6E" w:rsidRPr="00FC14F3">
        <w:t>orrections</w:t>
      </w:r>
      <w:bookmarkEnd w:id="15"/>
    </w:p>
    <w:p w:rsidR="00F24C6E" w:rsidRPr="00B5258A" w:rsidRDefault="00920388" w:rsidP="00F24C6E">
      <w:pPr>
        <w:rPr>
          <w:sz w:val="22"/>
        </w:rPr>
      </w:pPr>
      <w:r>
        <w:rPr>
          <w:sz w:val="22"/>
        </w:rPr>
        <w:t xml:space="preserve"> </w:t>
      </w:r>
      <w:r w:rsidR="00F24C6E" w:rsidRPr="00B5258A">
        <w:rPr>
          <w:sz w:val="22"/>
        </w:rPr>
        <w:t xml:space="preserve">Community and stakeholder feedback identified a number of potential errors in the </w:t>
      </w:r>
      <w:r>
        <w:rPr>
          <w:sz w:val="22"/>
        </w:rPr>
        <w:t>p</w:t>
      </w:r>
      <w:r w:rsidR="00F24C6E" w:rsidRPr="00B5258A">
        <w:rPr>
          <w:sz w:val="22"/>
        </w:rPr>
        <w:t xml:space="preserve">lan document which will be corrected. </w:t>
      </w:r>
    </w:p>
    <w:tbl>
      <w:tblPr>
        <w:tblStyle w:val="ListTable1Light-Accent2"/>
        <w:tblW w:w="8424" w:type="dxa"/>
        <w:tblLayout w:type="fixed"/>
        <w:tblLook w:val="04A0" w:firstRow="1" w:lastRow="0" w:firstColumn="1" w:lastColumn="0" w:noHBand="0" w:noVBand="1"/>
      </w:tblPr>
      <w:tblGrid>
        <w:gridCol w:w="8424"/>
      </w:tblGrid>
      <w:tr w:rsidR="00920388" w:rsidRPr="00B5258A" w:rsidTr="0092038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24" w:type="dxa"/>
          </w:tcPr>
          <w:p w:rsidR="00920388" w:rsidRPr="00920388" w:rsidRDefault="00920388" w:rsidP="002B54D4">
            <w:pPr>
              <w:pStyle w:val="Subtitle"/>
              <w:autoSpaceDE w:val="0"/>
              <w:autoSpaceDN w:val="0"/>
              <w:adjustRightInd w:val="0"/>
              <w:rPr>
                <w:b w:val="0"/>
                <w:sz w:val="22"/>
              </w:rPr>
            </w:pPr>
            <w:r w:rsidRPr="00920388">
              <w:rPr>
                <w:b w:val="0"/>
                <w:sz w:val="22"/>
              </w:rPr>
              <w:t xml:space="preserve">Barbecues are not overtly </w:t>
            </w:r>
            <w:r w:rsidR="002B54D4">
              <w:rPr>
                <w:b w:val="0"/>
                <w:sz w:val="22"/>
              </w:rPr>
              <w:t>labelled</w:t>
            </w:r>
            <w:r w:rsidRPr="00920388">
              <w:rPr>
                <w:b w:val="0"/>
                <w:sz w:val="22"/>
              </w:rPr>
              <w:t xml:space="preserve"> on the plan but are intended to be included. </w:t>
            </w:r>
          </w:p>
        </w:tc>
      </w:tr>
      <w:tr w:rsidR="00920388" w:rsidRPr="00B5258A" w:rsidTr="009203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24" w:type="dxa"/>
          </w:tcPr>
          <w:p w:rsidR="00920388" w:rsidRPr="00920388" w:rsidRDefault="00920388" w:rsidP="00920388">
            <w:pPr>
              <w:pStyle w:val="Subtitle"/>
              <w:autoSpaceDE w:val="0"/>
              <w:autoSpaceDN w:val="0"/>
              <w:adjustRightInd w:val="0"/>
              <w:rPr>
                <w:b w:val="0"/>
                <w:sz w:val="22"/>
              </w:rPr>
            </w:pPr>
            <w:r w:rsidRPr="00920388">
              <w:rPr>
                <w:b w:val="0"/>
                <w:sz w:val="22"/>
              </w:rPr>
              <w:t>Water taps are not overtly shown, but are intended to be included</w:t>
            </w:r>
          </w:p>
        </w:tc>
      </w:tr>
    </w:tbl>
    <w:p w:rsidR="00F24C6E" w:rsidRDefault="00F24C6E" w:rsidP="00F24C6E">
      <w:pPr>
        <w:rPr>
          <w:sz w:val="22"/>
        </w:rPr>
      </w:pPr>
    </w:p>
    <w:p w:rsidR="007D22F1" w:rsidRDefault="007D22F1" w:rsidP="00F24C6E">
      <w:pPr>
        <w:rPr>
          <w:sz w:val="22"/>
        </w:rPr>
      </w:pPr>
    </w:p>
    <w:p w:rsidR="002B54D4" w:rsidRDefault="002B54D4" w:rsidP="00F24C6E">
      <w:pPr>
        <w:rPr>
          <w:sz w:val="22"/>
        </w:rPr>
      </w:pPr>
    </w:p>
    <w:p w:rsidR="009120B9" w:rsidRPr="00B5258A" w:rsidRDefault="004323A0" w:rsidP="00EC06FC">
      <w:pPr>
        <w:pStyle w:val="Heading1"/>
        <w:numPr>
          <w:ilvl w:val="0"/>
          <w:numId w:val="17"/>
        </w:numPr>
        <w:rPr>
          <w:sz w:val="28"/>
        </w:rPr>
      </w:pPr>
      <w:r>
        <w:rPr>
          <w:sz w:val="28"/>
        </w:rPr>
        <w:lastRenderedPageBreak/>
        <w:t>Project evaluation</w:t>
      </w:r>
    </w:p>
    <w:p w:rsidR="007F2344" w:rsidRDefault="007F2344" w:rsidP="008435B0">
      <w:pPr>
        <w:rPr>
          <w:sz w:val="22"/>
        </w:rPr>
      </w:pPr>
    </w:p>
    <w:p w:rsidR="001A587B" w:rsidRDefault="001A587B" w:rsidP="008435B0">
      <w:pPr>
        <w:rPr>
          <w:sz w:val="22"/>
        </w:rPr>
      </w:pPr>
      <w:r>
        <w:rPr>
          <w:sz w:val="22"/>
        </w:rPr>
        <w:t>Learnings for future projects:</w:t>
      </w:r>
    </w:p>
    <w:p w:rsidR="00F055C0" w:rsidRPr="001A587B" w:rsidRDefault="007F2344" w:rsidP="00EC06FC">
      <w:pPr>
        <w:pStyle w:val="ListParagraph"/>
        <w:numPr>
          <w:ilvl w:val="0"/>
          <w:numId w:val="12"/>
        </w:numPr>
        <w:rPr>
          <w:sz w:val="22"/>
        </w:rPr>
      </w:pPr>
      <w:r>
        <w:rPr>
          <w:sz w:val="22"/>
        </w:rPr>
        <w:t>Consider establishing a l</w:t>
      </w:r>
      <w:r w:rsidR="00F055C0" w:rsidRPr="001A587B">
        <w:rPr>
          <w:sz w:val="22"/>
        </w:rPr>
        <w:t>arger C</w:t>
      </w:r>
      <w:r w:rsidR="00076091">
        <w:rPr>
          <w:sz w:val="22"/>
        </w:rPr>
        <w:t xml:space="preserve">ommunity </w:t>
      </w:r>
      <w:r w:rsidR="00F055C0" w:rsidRPr="001A587B">
        <w:rPr>
          <w:sz w:val="22"/>
        </w:rPr>
        <w:t>R</w:t>
      </w:r>
      <w:r w:rsidR="00076091">
        <w:rPr>
          <w:sz w:val="22"/>
        </w:rPr>
        <w:t xml:space="preserve">eference </w:t>
      </w:r>
      <w:r w:rsidR="00F055C0" w:rsidRPr="001A587B">
        <w:rPr>
          <w:sz w:val="22"/>
        </w:rPr>
        <w:t>G</w:t>
      </w:r>
      <w:r w:rsidR="00076091">
        <w:rPr>
          <w:sz w:val="22"/>
        </w:rPr>
        <w:t>roup</w:t>
      </w:r>
      <w:r w:rsidR="00F055C0" w:rsidRPr="001A587B">
        <w:rPr>
          <w:sz w:val="22"/>
        </w:rPr>
        <w:t>, to allow for the fact that members are often busy with car</w:t>
      </w:r>
      <w:r w:rsidR="001A587B">
        <w:rPr>
          <w:sz w:val="22"/>
        </w:rPr>
        <w:t>i</w:t>
      </w:r>
      <w:r w:rsidR="00F055C0" w:rsidRPr="001A587B">
        <w:rPr>
          <w:sz w:val="22"/>
        </w:rPr>
        <w:t>ng, work or other family or community commitments</w:t>
      </w:r>
    </w:p>
    <w:p w:rsidR="00F055C0" w:rsidRDefault="00F055C0" w:rsidP="00EC06FC">
      <w:pPr>
        <w:pStyle w:val="ListParagraph"/>
        <w:numPr>
          <w:ilvl w:val="0"/>
          <w:numId w:val="11"/>
        </w:numPr>
        <w:rPr>
          <w:sz w:val="22"/>
        </w:rPr>
      </w:pPr>
      <w:r w:rsidRPr="00F055C0">
        <w:rPr>
          <w:sz w:val="22"/>
        </w:rPr>
        <w:t>In on</w:t>
      </w:r>
      <w:r w:rsidR="007F2344">
        <w:rPr>
          <w:sz w:val="22"/>
        </w:rPr>
        <w:t>-</w:t>
      </w:r>
      <w:r w:rsidRPr="00F055C0">
        <w:rPr>
          <w:sz w:val="22"/>
        </w:rPr>
        <w:t xml:space="preserve">site or telephone discussions, </w:t>
      </w:r>
      <w:r w:rsidR="00076091">
        <w:rPr>
          <w:sz w:val="22"/>
        </w:rPr>
        <w:t xml:space="preserve">ensure </w:t>
      </w:r>
      <w:r w:rsidR="007F2344">
        <w:rPr>
          <w:sz w:val="22"/>
        </w:rPr>
        <w:t xml:space="preserve">that </w:t>
      </w:r>
      <w:r w:rsidRPr="00F055C0">
        <w:rPr>
          <w:sz w:val="22"/>
        </w:rPr>
        <w:t>information</w:t>
      </w:r>
      <w:r>
        <w:rPr>
          <w:sz w:val="22"/>
        </w:rPr>
        <w:t xml:space="preserve"> is </w:t>
      </w:r>
      <w:r w:rsidRPr="00F055C0">
        <w:rPr>
          <w:sz w:val="22"/>
        </w:rPr>
        <w:t>captured i</w:t>
      </w:r>
      <w:r>
        <w:rPr>
          <w:sz w:val="22"/>
        </w:rPr>
        <w:t>n</w:t>
      </w:r>
      <w:r w:rsidRPr="00F055C0">
        <w:rPr>
          <w:sz w:val="22"/>
        </w:rPr>
        <w:t xml:space="preserve"> similar fo</w:t>
      </w:r>
      <w:r w:rsidR="00076091">
        <w:rPr>
          <w:sz w:val="22"/>
        </w:rPr>
        <w:t xml:space="preserve">rmat to </w:t>
      </w:r>
      <w:r w:rsidR="007F2344">
        <w:rPr>
          <w:sz w:val="22"/>
        </w:rPr>
        <w:t xml:space="preserve">the </w:t>
      </w:r>
      <w:r w:rsidR="00076091">
        <w:rPr>
          <w:sz w:val="22"/>
        </w:rPr>
        <w:t>online survey</w:t>
      </w:r>
      <w:r w:rsidR="007F2344">
        <w:rPr>
          <w:sz w:val="22"/>
        </w:rPr>
        <w:t xml:space="preserve">, </w:t>
      </w:r>
      <w:r w:rsidR="00076091">
        <w:rPr>
          <w:sz w:val="22"/>
        </w:rPr>
        <w:t>to be abl</w:t>
      </w:r>
      <w:r w:rsidRPr="00F055C0">
        <w:rPr>
          <w:sz w:val="22"/>
        </w:rPr>
        <w:t>e</w:t>
      </w:r>
      <w:r w:rsidR="00076091">
        <w:rPr>
          <w:sz w:val="22"/>
        </w:rPr>
        <w:t xml:space="preserve"> </w:t>
      </w:r>
      <w:r w:rsidRPr="00F055C0">
        <w:rPr>
          <w:sz w:val="22"/>
        </w:rPr>
        <w:t xml:space="preserve">to be included </w:t>
      </w:r>
      <w:r w:rsidR="007F2344">
        <w:rPr>
          <w:sz w:val="22"/>
        </w:rPr>
        <w:t xml:space="preserve">directly </w:t>
      </w:r>
      <w:r w:rsidRPr="00F055C0">
        <w:rPr>
          <w:sz w:val="22"/>
        </w:rPr>
        <w:t>in quan</w:t>
      </w:r>
      <w:r w:rsidR="00076091">
        <w:rPr>
          <w:sz w:val="22"/>
        </w:rPr>
        <w:t>tit</w:t>
      </w:r>
      <w:r w:rsidRPr="00F055C0">
        <w:rPr>
          <w:sz w:val="22"/>
        </w:rPr>
        <w:t>ative analysis</w:t>
      </w:r>
    </w:p>
    <w:p w:rsidR="00C64762" w:rsidRPr="00F055C0" w:rsidRDefault="00C64762" w:rsidP="00EC06FC">
      <w:pPr>
        <w:pStyle w:val="ListParagraph"/>
        <w:numPr>
          <w:ilvl w:val="0"/>
          <w:numId w:val="11"/>
        </w:numPr>
        <w:rPr>
          <w:sz w:val="22"/>
        </w:rPr>
      </w:pPr>
      <w:r>
        <w:rPr>
          <w:sz w:val="22"/>
        </w:rPr>
        <w:t>Renders illustrating the proposed playground were not developed until after consultation had commenced. Everyone’s skill level in reading plans differs, and had renders been developed earlier, participation in consultation may have been easier for some people.</w:t>
      </w:r>
    </w:p>
    <w:p w:rsidR="00F055C0" w:rsidRDefault="007F2344" w:rsidP="00EC06FC">
      <w:pPr>
        <w:pStyle w:val="ListParagraph"/>
        <w:numPr>
          <w:ilvl w:val="0"/>
          <w:numId w:val="10"/>
        </w:numPr>
        <w:rPr>
          <w:sz w:val="22"/>
        </w:rPr>
      </w:pPr>
      <w:r>
        <w:rPr>
          <w:sz w:val="22"/>
        </w:rPr>
        <w:t xml:space="preserve">Develop a </w:t>
      </w:r>
      <w:r w:rsidR="00F055C0">
        <w:rPr>
          <w:sz w:val="22"/>
        </w:rPr>
        <w:t>quick and simple method for people who view the plan on-line</w:t>
      </w:r>
      <w:r>
        <w:rPr>
          <w:sz w:val="22"/>
        </w:rPr>
        <w:t xml:space="preserve">, are happy with the plans and have no concerns, </w:t>
      </w:r>
      <w:r w:rsidR="00F055C0">
        <w:rPr>
          <w:sz w:val="22"/>
        </w:rPr>
        <w:t>to</w:t>
      </w:r>
      <w:r w:rsidR="00082193">
        <w:rPr>
          <w:sz w:val="22"/>
        </w:rPr>
        <w:t xml:space="preserve"> be able to</w:t>
      </w:r>
      <w:r w:rsidR="00F055C0">
        <w:rPr>
          <w:sz w:val="22"/>
        </w:rPr>
        <w:t xml:space="preserve"> tick a box indicating th</w:t>
      </w:r>
      <w:r>
        <w:rPr>
          <w:sz w:val="22"/>
        </w:rPr>
        <w:t>eir general agreement with the plan as a way of capturing that information</w:t>
      </w:r>
      <w:r w:rsidR="00F055C0">
        <w:rPr>
          <w:sz w:val="22"/>
        </w:rPr>
        <w:t>.</w:t>
      </w:r>
    </w:p>
    <w:p w:rsidR="001A587B" w:rsidRPr="00F055C0" w:rsidRDefault="001A587B" w:rsidP="00EC06FC">
      <w:pPr>
        <w:pStyle w:val="ListParagraph"/>
        <w:numPr>
          <w:ilvl w:val="0"/>
          <w:numId w:val="10"/>
        </w:numPr>
        <w:rPr>
          <w:sz w:val="22"/>
        </w:rPr>
      </w:pPr>
      <w:r>
        <w:rPr>
          <w:sz w:val="22"/>
        </w:rPr>
        <w:t>The main playground was the focus of attention and the seniors exer</w:t>
      </w:r>
      <w:r w:rsidR="007D22F1">
        <w:rPr>
          <w:sz w:val="22"/>
        </w:rPr>
        <w:t xml:space="preserve">cise area proposal </w:t>
      </w:r>
      <w:r>
        <w:rPr>
          <w:sz w:val="22"/>
        </w:rPr>
        <w:t>may have not received as high a prof</w:t>
      </w:r>
      <w:r w:rsidR="00920388">
        <w:rPr>
          <w:sz w:val="22"/>
        </w:rPr>
        <w:t>ile</w:t>
      </w:r>
      <w:r w:rsidR="007F2344">
        <w:rPr>
          <w:sz w:val="22"/>
        </w:rPr>
        <w:t>, and therefore feedback,</w:t>
      </w:r>
      <w:r w:rsidR="00920388">
        <w:rPr>
          <w:sz w:val="22"/>
        </w:rPr>
        <w:t xml:space="preserve"> as it would have </w:t>
      </w:r>
      <w:r w:rsidR="00082193">
        <w:rPr>
          <w:sz w:val="22"/>
        </w:rPr>
        <w:t xml:space="preserve">if it was </w:t>
      </w:r>
      <w:r w:rsidR="00920388">
        <w:rPr>
          <w:sz w:val="22"/>
        </w:rPr>
        <w:t>a stand-</w:t>
      </w:r>
      <w:r>
        <w:rPr>
          <w:sz w:val="22"/>
        </w:rPr>
        <w:t>alone project</w:t>
      </w:r>
      <w:r w:rsidR="00920388">
        <w:rPr>
          <w:sz w:val="22"/>
        </w:rPr>
        <w:t xml:space="preserve">. </w:t>
      </w:r>
    </w:p>
    <w:p w:rsidR="0029415D" w:rsidRDefault="00076091" w:rsidP="00076091">
      <w:pPr>
        <w:rPr>
          <w:sz w:val="22"/>
        </w:rPr>
      </w:pPr>
      <w:r>
        <w:rPr>
          <w:rFonts w:ascii="Arial" w:hAnsi="Arial" w:cs="Arial"/>
          <w:sz w:val="22"/>
          <w:lang w:val="en-US"/>
        </w:rPr>
        <w:t xml:space="preserve"> </w:t>
      </w:r>
      <w:r>
        <w:rPr>
          <w:sz w:val="22"/>
        </w:rPr>
        <w:t xml:space="preserve"> </w:t>
      </w:r>
    </w:p>
    <w:p w:rsidR="00F300BD" w:rsidRDefault="00442CA0" w:rsidP="00076091">
      <w:pPr>
        <w:rPr>
          <w:sz w:val="22"/>
        </w:rPr>
      </w:pPr>
      <w:r>
        <w:rPr>
          <w:noProof/>
          <w:sz w:val="22"/>
          <w:lang w:eastAsia="en-AU"/>
        </w:rPr>
        <w:t xml:space="preserve">       </w:t>
      </w:r>
      <w:r w:rsidR="00F300BD" w:rsidRPr="00F300BD">
        <w:rPr>
          <w:noProof/>
          <w:sz w:val="22"/>
          <w:lang w:eastAsia="en-AU"/>
        </w:rPr>
        <w:drawing>
          <wp:inline distT="0" distB="0" distL="0" distR="0" wp14:anchorId="4D29E711" wp14:editId="683B6C33">
            <wp:extent cx="5064919" cy="3798690"/>
            <wp:effectExtent l="0" t="647700" r="0" b="640080"/>
            <wp:docPr id="22" name="Picture 22" descr="\\baysidecc.vic.gov.au\XenApp\Userdata\ashannon\WIN7\Desktop\Thomas street\ThomasStPics\IMG_1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aysidecc.vic.gov.au\XenApp\Userdata\ashannon\WIN7\Desktop\Thomas street\ThomasStPics\IMG_1261.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066370" cy="3799778"/>
                    </a:xfrm>
                    <a:prstGeom prst="rect">
                      <a:avLst/>
                    </a:prstGeom>
                    <a:noFill/>
                    <a:ln>
                      <a:noFill/>
                    </a:ln>
                    <a:scene3d>
                      <a:camera prst="orthographicFront">
                        <a:rot lat="0" lon="20999997" rev="16200000"/>
                      </a:camera>
                      <a:lightRig rig="threePt" dir="t"/>
                    </a:scene3d>
                  </pic:spPr>
                </pic:pic>
              </a:graphicData>
            </a:graphic>
          </wp:inline>
        </w:drawing>
      </w:r>
    </w:p>
    <w:p w:rsidR="00F300BD" w:rsidRPr="0029415D" w:rsidRDefault="00F300BD" w:rsidP="00076091">
      <w:pPr>
        <w:rPr>
          <w:sz w:val="22"/>
        </w:rPr>
      </w:pPr>
      <w:r>
        <w:rPr>
          <w:sz w:val="22"/>
        </w:rPr>
        <w:t xml:space="preserve"> </w:t>
      </w:r>
      <w:r w:rsidR="00442CA0">
        <w:rPr>
          <w:sz w:val="22"/>
        </w:rPr>
        <w:t xml:space="preserve">                    </w:t>
      </w:r>
      <w:r>
        <w:rPr>
          <w:sz w:val="22"/>
        </w:rPr>
        <w:t xml:space="preserve"> </w:t>
      </w:r>
      <w:r w:rsidR="00442CA0">
        <w:rPr>
          <w:sz w:val="22"/>
        </w:rPr>
        <w:t xml:space="preserve"> Drop in information day during the </w:t>
      </w:r>
      <w:r w:rsidR="00442CA0" w:rsidRPr="00442CA0">
        <w:rPr>
          <w:i/>
          <w:sz w:val="22"/>
        </w:rPr>
        <w:t>Gather Ideas</w:t>
      </w:r>
      <w:r w:rsidR="00442CA0">
        <w:rPr>
          <w:sz w:val="22"/>
        </w:rPr>
        <w:t xml:space="preserve"> phase </w:t>
      </w:r>
    </w:p>
    <w:sectPr w:rsidR="00F300BD" w:rsidRPr="0029415D" w:rsidSect="00AF6944">
      <w:footerReference w:type="default" r:id="rId22"/>
      <w:pgSz w:w="11906" w:h="16838"/>
      <w:pgMar w:top="1134" w:right="1440" w:bottom="993"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C7367" w:rsidRDefault="001C7367" w:rsidP="00AF6944">
      <w:r>
        <w:separator/>
      </w:r>
    </w:p>
  </w:endnote>
  <w:endnote w:type="continuationSeparator" w:id="0">
    <w:p w:rsidR="001C7367" w:rsidRDefault="001C7367" w:rsidP="00AF694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PT Sans">
    <w:altName w:val="Corbel"/>
    <w:charset w:val="00"/>
    <w:family w:val="swiss"/>
    <w:pitch w:val="variable"/>
    <w:sig w:usb0="00000001" w:usb1="5000204B" w:usb2="00000020" w:usb3="00000000" w:csb0="00000097" w:csb1="00000000"/>
  </w:font>
  <w:font w:name="Segoe UI">
    <w:panose1 w:val="020B0502040204020203"/>
    <w:charset w:val="00"/>
    <w:family w:val="swiss"/>
    <w:pitch w:val="variable"/>
    <w:sig w:usb0="E4002EFF" w:usb1="C000E47F" w:usb2="00000009" w:usb3="00000000" w:csb0="000001F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F5797" w:rsidRDefault="004F5797">
    <w:pPr>
      <w:pStyle w:val="Footer"/>
    </w:pPr>
    <w:r>
      <w:rPr>
        <w:noProof/>
        <w:lang w:eastAsia="en-AU"/>
      </w:rPr>
      <w:drawing>
        <wp:anchor distT="0" distB="0" distL="114300" distR="114300" simplePos="0" relativeHeight="251658240" behindDoc="0" locked="0" layoutInCell="1" allowOverlap="1" wp14:anchorId="2F8AAFD3" wp14:editId="76880C2A">
          <wp:simplePos x="0" y="0"/>
          <wp:positionH relativeFrom="page">
            <wp:posOffset>3939540</wp:posOffset>
          </wp:positionH>
          <wp:positionV relativeFrom="paragraph">
            <wp:posOffset>-496097</wp:posOffset>
          </wp:positionV>
          <wp:extent cx="3610437" cy="734431"/>
          <wp:effectExtent l="0" t="0" r="0" b="889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wave _blue 293_A4.gif"/>
                  <pic:cNvPicPr/>
                </pic:nvPicPr>
                <pic:blipFill rotWithShape="1">
                  <a:blip r:embed="rId1">
                    <a:extLst>
                      <a:ext uri="{28A0092B-C50C-407E-A947-70E740481C1C}">
                        <a14:useLocalDpi xmlns:a14="http://schemas.microsoft.com/office/drawing/2010/main" val="0"/>
                      </a:ext>
                    </a:extLst>
                  </a:blip>
                  <a:srcRect l="-1" r="33691" b="29320"/>
                  <a:stretch/>
                </pic:blipFill>
                <pic:spPr bwMode="auto">
                  <a:xfrm>
                    <a:off x="0" y="0"/>
                    <a:ext cx="3610437" cy="73443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F5797" w:rsidRPr="00AF6944" w:rsidRDefault="004F5797" w:rsidP="00AF6944">
    <w:pPr>
      <w:pStyle w:val="Footer"/>
      <w:jc w:val="center"/>
    </w:pPr>
    <w:r w:rsidRPr="00AF6944">
      <w:fldChar w:fldCharType="begin"/>
    </w:r>
    <w:r w:rsidRPr="00AF6944">
      <w:instrText xml:space="preserve"> PAGE   \* MERGEFORMAT </w:instrText>
    </w:r>
    <w:r w:rsidRPr="00AF6944">
      <w:fldChar w:fldCharType="separate"/>
    </w:r>
    <w:r w:rsidR="009A5BBB">
      <w:rPr>
        <w:noProof/>
      </w:rPr>
      <w:t>10</w:t>
    </w:r>
    <w:r w:rsidRPr="00AF6944">
      <w:rPr>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C7367" w:rsidRDefault="001C7367" w:rsidP="00AF6944">
      <w:r>
        <w:separator/>
      </w:r>
    </w:p>
  </w:footnote>
  <w:footnote w:type="continuationSeparator" w:id="0">
    <w:p w:rsidR="001C7367" w:rsidRDefault="001C7367" w:rsidP="00AF6944">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22974DF"/>
    <w:multiLevelType w:val="hybridMultilevel"/>
    <w:tmpl w:val="0EEA743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1FA005B5"/>
    <w:multiLevelType w:val="hybridMultilevel"/>
    <w:tmpl w:val="5E1E23E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213E00C8"/>
    <w:multiLevelType w:val="hybridMultilevel"/>
    <w:tmpl w:val="D73A6E66"/>
    <w:lvl w:ilvl="0" w:tplc="0C090001">
      <w:start w:val="1"/>
      <w:numFmt w:val="bullet"/>
      <w:lvlText w:val=""/>
      <w:lvlJc w:val="left"/>
      <w:pPr>
        <w:ind w:left="927"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35A53338"/>
    <w:multiLevelType w:val="hybridMultilevel"/>
    <w:tmpl w:val="6908DBEE"/>
    <w:lvl w:ilvl="0" w:tplc="24A64390">
      <w:start w:val="3"/>
      <w:numFmt w:val="bullet"/>
      <w:lvlText w:val="-"/>
      <w:lvlJc w:val="left"/>
      <w:pPr>
        <w:ind w:left="720" w:hanging="36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36256D85"/>
    <w:multiLevelType w:val="hybridMultilevel"/>
    <w:tmpl w:val="C2C2245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38555C8A"/>
    <w:multiLevelType w:val="hybridMultilevel"/>
    <w:tmpl w:val="02748E8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3A1205DB"/>
    <w:multiLevelType w:val="hybridMultilevel"/>
    <w:tmpl w:val="935EFD9E"/>
    <w:lvl w:ilvl="0" w:tplc="0C090001">
      <w:start w:val="1"/>
      <w:numFmt w:val="bullet"/>
      <w:lvlText w:val=""/>
      <w:lvlJc w:val="left"/>
      <w:pPr>
        <w:ind w:left="777" w:hanging="360"/>
      </w:pPr>
      <w:rPr>
        <w:rFonts w:ascii="Symbol" w:hAnsi="Symbol" w:hint="default"/>
      </w:rPr>
    </w:lvl>
    <w:lvl w:ilvl="1" w:tplc="0C090003" w:tentative="1">
      <w:start w:val="1"/>
      <w:numFmt w:val="bullet"/>
      <w:lvlText w:val="o"/>
      <w:lvlJc w:val="left"/>
      <w:pPr>
        <w:ind w:left="1497" w:hanging="360"/>
      </w:pPr>
      <w:rPr>
        <w:rFonts w:ascii="Courier New" w:hAnsi="Courier New" w:cs="Courier New" w:hint="default"/>
      </w:rPr>
    </w:lvl>
    <w:lvl w:ilvl="2" w:tplc="0C090005" w:tentative="1">
      <w:start w:val="1"/>
      <w:numFmt w:val="bullet"/>
      <w:lvlText w:val=""/>
      <w:lvlJc w:val="left"/>
      <w:pPr>
        <w:ind w:left="2217" w:hanging="360"/>
      </w:pPr>
      <w:rPr>
        <w:rFonts w:ascii="Wingdings" w:hAnsi="Wingdings" w:hint="default"/>
      </w:rPr>
    </w:lvl>
    <w:lvl w:ilvl="3" w:tplc="0C090001" w:tentative="1">
      <w:start w:val="1"/>
      <w:numFmt w:val="bullet"/>
      <w:lvlText w:val=""/>
      <w:lvlJc w:val="left"/>
      <w:pPr>
        <w:ind w:left="2937" w:hanging="360"/>
      </w:pPr>
      <w:rPr>
        <w:rFonts w:ascii="Symbol" w:hAnsi="Symbol" w:hint="default"/>
      </w:rPr>
    </w:lvl>
    <w:lvl w:ilvl="4" w:tplc="0C090003" w:tentative="1">
      <w:start w:val="1"/>
      <w:numFmt w:val="bullet"/>
      <w:lvlText w:val="o"/>
      <w:lvlJc w:val="left"/>
      <w:pPr>
        <w:ind w:left="3657" w:hanging="360"/>
      </w:pPr>
      <w:rPr>
        <w:rFonts w:ascii="Courier New" w:hAnsi="Courier New" w:cs="Courier New" w:hint="default"/>
      </w:rPr>
    </w:lvl>
    <w:lvl w:ilvl="5" w:tplc="0C090005" w:tentative="1">
      <w:start w:val="1"/>
      <w:numFmt w:val="bullet"/>
      <w:lvlText w:val=""/>
      <w:lvlJc w:val="left"/>
      <w:pPr>
        <w:ind w:left="4377" w:hanging="360"/>
      </w:pPr>
      <w:rPr>
        <w:rFonts w:ascii="Wingdings" w:hAnsi="Wingdings" w:hint="default"/>
      </w:rPr>
    </w:lvl>
    <w:lvl w:ilvl="6" w:tplc="0C090001" w:tentative="1">
      <w:start w:val="1"/>
      <w:numFmt w:val="bullet"/>
      <w:lvlText w:val=""/>
      <w:lvlJc w:val="left"/>
      <w:pPr>
        <w:ind w:left="5097" w:hanging="360"/>
      </w:pPr>
      <w:rPr>
        <w:rFonts w:ascii="Symbol" w:hAnsi="Symbol" w:hint="default"/>
      </w:rPr>
    </w:lvl>
    <w:lvl w:ilvl="7" w:tplc="0C090003" w:tentative="1">
      <w:start w:val="1"/>
      <w:numFmt w:val="bullet"/>
      <w:lvlText w:val="o"/>
      <w:lvlJc w:val="left"/>
      <w:pPr>
        <w:ind w:left="5817" w:hanging="360"/>
      </w:pPr>
      <w:rPr>
        <w:rFonts w:ascii="Courier New" w:hAnsi="Courier New" w:cs="Courier New" w:hint="default"/>
      </w:rPr>
    </w:lvl>
    <w:lvl w:ilvl="8" w:tplc="0C090005" w:tentative="1">
      <w:start w:val="1"/>
      <w:numFmt w:val="bullet"/>
      <w:lvlText w:val=""/>
      <w:lvlJc w:val="left"/>
      <w:pPr>
        <w:ind w:left="6537" w:hanging="360"/>
      </w:pPr>
      <w:rPr>
        <w:rFonts w:ascii="Wingdings" w:hAnsi="Wingdings" w:hint="default"/>
      </w:rPr>
    </w:lvl>
  </w:abstractNum>
  <w:abstractNum w:abstractNumId="7" w15:restartNumberingAfterBreak="0">
    <w:nsid w:val="4ADA4DFE"/>
    <w:multiLevelType w:val="hybridMultilevel"/>
    <w:tmpl w:val="9BA6DE7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539A7E2B"/>
    <w:multiLevelType w:val="hybridMultilevel"/>
    <w:tmpl w:val="193C654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551B30E0"/>
    <w:multiLevelType w:val="hybridMultilevel"/>
    <w:tmpl w:val="874A89A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55C6678B"/>
    <w:multiLevelType w:val="hybridMultilevel"/>
    <w:tmpl w:val="0F46482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5C2C4602"/>
    <w:multiLevelType w:val="hybridMultilevel"/>
    <w:tmpl w:val="476084E2"/>
    <w:lvl w:ilvl="0" w:tplc="24A64390">
      <w:start w:val="3"/>
      <w:numFmt w:val="bullet"/>
      <w:lvlText w:val="-"/>
      <w:lvlJc w:val="left"/>
      <w:pPr>
        <w:ind w:left="720" w:hanging="36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6B6004E1"/>
    <w:multiLevelType w:val="multilevel"/>
    <w:tmpl w:val="0C090025"/>
    <w:lvl w:ilvl="0">
      <w:start w:val="1"/>
      <w:numFmt w:val="decimal"/>
      <w:pStyle w:val="Heading1"/>
      <w:lvlText w:val="%1"/>
      <w:lvlJc w:val="left"/>
      <w:pPr>
        <w:ind w:left="432" w:hanging="432"/>
      </w:pPr>
    </w:lvl>
    <w:lvl w:ilvl="1">
      <w:start w:val="1"/>
      <w:numFmt w:val="decimal"/>
      <w:pStyle w:val="Heading2"/>
      <w:lvlText w:val="%1.%2"/>
      <w:lvlJc w:val="left"/>
      <w:pPr>
        <w:ind w:left="1427"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3" w15:restartNumberingAfterBreak="0">
    <w:nsid w:val="70D97F22"/>
    <w:multiLevelType w:val="hybridMultilevel"/>
    <w:tmpl w:val="404612B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7AE169CB"/>
    <w:multiLevelType w:val="hybridMultilevel"/>
    <w:tmpl w:val="A35ED5C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7FC628D9"/>
    <w:multiLevelType w:val="hybridMultilevel"/>
    <w:tmpl w:val="9F96B88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15"/>
  </w:num>
  <w:num w:numId="2">
    <w:abstractNumId w:val="4"/>
  </w:num>
  <w:num w:numId="3">
    <w:abstractNumId w:val="0"/>
  </w:num>
  <w:num w:numId="4">
    <w:abstractNumId w:val="7"/>
  </w:num>
  <w:num w:numId="5">
    <w:abstractNumId w:val="12"/>
  </w:num>
  <w:num w:numId="6">
    <w:abstractNumId w:val="8"/>
  </w:num>
  <w:num w:numId="7">
    <w:abstractNumId w:val="6"/>
  </w:num>
  <w:num w:numId="8">
    <w:abstractNumId w:val="2"/>
  </w:num>
  <w:num w:numId="9">
    <w:abstractNumId w:val="9"/>
  </w:num>
  <w:num w:numId="10">
    <w:abstractNumId w:val="1"/>
  </w:num>
  <w:num w:numId="11">
    <w:abstractNumId w:val="13"/>
  </w:num>
  <w:num w:numId="12">
    <w:abstractNumId w:val="10"/>
  </w:num>
  <w:num w:numId="13">
    <w:abstractNumId w:val="11"/>
  </w:num>
  <w:num w:numId="14">
    <w:abstractNumId w:val="14"/>
  </w:num>
  <w:num w:numId="15">
    <w:abstractNumId w:val="3"/>
  </w:num>
  <w:num w:numId="16">
    <w:abstractNumId w:val="5"/>
  </w:num>
  <w:num w:numId="17">
    <w:abstractNumId w:val="12"/>
    <w:lvlOverride w:ilvl="0">
      <w:startOverride w:val="4"/>
    </w:lvlOverride>
    <w:lvlOverride w:ilvl="1">
      <w:startOverride w:val="4"/>
    </w:lvlOverride>
  </w:num>
  <w:num w:numId="18">
    <w:abstractNumId w:val="12"/>
    <w:lvlOverride w:ilvl="0">
      <w:startOverride w:val="4"/>
    </w:lvlOverride>
    <w:lvlOverride w:ilvl="1">
      <w:startOverride w:val="5"/>
    </w:lvlOverride>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737C6"/>
    <w:rsid w:val="0003244A"/>
    <w:rsid w:val="00042BA4"/>
    <w:rsid w:val="000612EE"/>
    <w:rsid w:val="00076091"/>
    <w:rsid w:val="000807D2"/>
    <w:rsid w:val="00080EED"/>
    <w:rsid w:val="00082193"/>
    <w:rsid w:val="000935A9"/>
    <w:rsid w:val="000A084E"/>
    <w:rsid w:val="000A4E69"/>
    <w:rsid w:val="000B1818"/>
    <w:rsid w:val="000B55B5"/>
    <w:rsid w:val="000B6D3F"/>
    <w:rsid w:val="000E08CF"/>
    <w:rsid w:val="000F4372"/>
    <w:rsid w:val="00103EC7"/>
    <w:rsid w:val="001113D3"/>
    <w:rsid w:val="00121BBF"/>
    <w:rsid w:val="001261A3"/>
    <w:rsid w:val="00142388"/>
    <w:rsid w:val="00144B13"/>
    <w:rsid w:val="00150798"/>
    <w:rsid w:val="00153D23"/>
    <w:rsid w:val="00164EB8"/>
    <w:rsid w:val="00166AC5"/>
    <w:rsid w:val="001900AC"/>
    <w:rsid w:val="00191902"/>
    <w:rsid w:val="00193ABE"/>
    <w:rsid w:val="00197C1E"/>
    <w:rsid w:val="001A0B76"/>
    <w:rsid w:val="001A587B"/>
    <w:rsid w:val="001C48FA"/>
    <w:rsid w:val="001C7367"/>
    <w:rsid w:val="001D0200"/>
    <w:rsid w:val="001E0EE7"/>
    <w:rsid w:val="001F318C"/>
    <w:rsid w:val="001F7398"/>
    <w:rsid w:val="00200A7B"/>
    <w:rsid w:val="002251BB"/>
    <w:rsid w:val="00234A13"/>
    <w:rsid w:val="00247081"/>
    <w:rsid w:val="002508DD"/>
    <w:rsid w:val="00265CFA"/>
    <w:rsid w:val="00271A92"/>
    <w:rsid w:val="00274EBF"/>
    <w:rsid w:val="002852BD"/>
    <w:rsid w:val="0029415D"/>
    <w:rsid w:val="002B54D4"/>
    <w:rsid w:val="002C290F"/>
    <w:rsid w:val="002D149D"/>
    <w:rsid w:val="00304DE2"/>
    <w:rsid w:val="0030763E"/>
    <w:rsid w:val="003358C7"/>
    <w:rsid w:val="00335A3C"/>
    <w:rsid w:val="00335E3F"/>
    <w:rsid w:val="00341349"/>
    <w:rsid w:val="00343F21"/>
    <w:rsid w:val="00344AFA"/>
    <w:rsid w:val="0034622F"/>
    <w:rsid w:val="003647C7"/>
    <w:rsid w:val="003719CE"/>
    <w:rsid w:val="00377BC1"/>
    <w:rsid w:val="0038629C"/>
    <w:rsid w:val="00397C39"/>
    <w:rsid w:val="003A25E2"/>
    <w:rsid w:val="003D24C4"/>
    <w:rsid w:val="003E0102"/>
    <w:rsid w:val="003E2FF4"/>
    <w:rsid w:val="003E66FC"/>
    <w:rsid w:val="003E72B2"/>
    <w:rsid w:val="00405FBB"/>
    <w:rsid w:val="004122A3"/>
    <w:rsid w:val="00420E3A"/>
    <w:rsid w:val="00431E01"/>
    <w:rsid w:val="004320B9"/>
    <w:rsid w:val="004323A0"/>
    <w:rsid w:val="00441D9F"/>
    <w:rsid w:val="00442CA0"/>
    <w:rsid w:val="00444E7D"/>
    <w:rsid w:val="00456F2C"/>
    <w:rsid w:val="004621CB"/>
    <w:rsid w:val="0046546A"/>
    <w:rsid w:val="00471DDC"/>
    <w:rsid w:val="004753A8"/>
    <w:rsid w:val="004A1BCD"/>
    <w:rsid w:val="004A44BC"/>
    <w:rsid w:val="004B7B5C"/>
    <w:rsid w:val="004D5E2E"/>
    <w:rsid w:val="004E3BC0"/>
    <w:rsid w:val="004F194C"/>
    <w:rsid w:val="004F5797"/>
    <w:rsid w:val="00501E39"/>
    <w:rsid w:val="005023C0"/>
    <w:rsid w:val="00507CAD"/>
    <w:rsid w:val="00520234"/>
    <w:rsid w:val="00542721"/>
    <w:rsid w:val="005427B1"/>
    <w:rsid w:val="0054744A"/>
    <w:rsid w:val="00555A58"/>
    <w:rsid w:val="00562767"/>
    <w:rsid w:val="00582FEC"/>
    <w:rsid w:val="005930FF"/>
    <w:rsid w:val="005938E3"/>
    <w:rsid w:val="005962DC"/>
    <w:rsid w:val="00597363"/>
    <w:rsid w:val="005A03BE"/>
    <w:rsid w:val="005C7D7A"/>
    <w:rsid w:val="005E000C"/>
    <w:rsid w:val="005E049E"/>
    <w:rsid w:val="005E3D51"/>
    <w:rsid w:val="0063540D"/>
    <w:rsid w:val="006561BA"/>
    <w:rsid w:val="0065707B"/>
    <w:rsid w:val="0066268C"/>
    <w:rsid w:val="00664012"/>
    <w:rsid w:val="00682B18"/>
    <w:rsid w:val="006907A4"/>
    <w:rsid w:val="0069345E"/>
    <w:rsid w:val="006A79CB"/>
    <w:rsid w:val="006B64CA"/>
    <w:rsid w:val="006E420F"/>
    <w:rsid w:val="006F23F8"/>
    <w:rsid w:val="00705133"/>
    <w:rsid w:val="0071530E"/>
    <w:rsid w:val="007263F4"/>
    <w:rsid w:val="0073354D"/>
    <w:rsid w:val="007455A3"/>
    <w:rsid w:val="00766B95"/>
    <w:rsid w:val="00772080"/>
    <w:rsid w:val="007737C6"/>
    <w:rsid w:val="00782DF5"/>
    <w:rsid w:val="007A25F5"/>
    <w:rsid w:val="007A7F41"/>
    <w:rsid w:val="007B0B16"/>
    <w:rsid w:val="007C7C8F"/>
    <w:rsid w:val="007D04D9"/>
    <w:rsid w:val="007D22F1"/>
    <w:rsid w:val="007F2260"/>
    <w:rsid w:val="007F2344"/>
    <w:rsid w:val="00814068"/>
    <w:rsid w:val="00815185"/>
    <w:rsid w:val="008154ED"/>
    <w:rsid w:val="00821986"/>
    <w:rsid w:val="008227CA"/>
    <w:rsid w:val="00822EB0"/>
    <w:rsid w:val="008435B0"/>
    <w:rsid w:val="008511FF"/>
    <w:rsid w:val="008515D4"/>
    <w:rsid w:val="0085323B"/>
    <w:rsid w:val="0086091F"/>
    <w:rsid w:val="008644E5"/>
    <w:rsid w:val="00872CC3"/>
    <w:rsid w:val="00875183"/>
    <w:rsid w:val="00884128"/>
    <w:rsid w:val="008957A9"/>
    <w:rsid w:val="008A1A1B"/>
    <w:rsid w:val="008A2562"/>
    <w:rsid w:val="008B0BD4"/>
    <w:rsid w:val="008B32FF"/>
    <w:rsid w:val="008E20C5"/>
    <w:rsid w:val="008F247C"/>
    <w:rsid w:val="008F54E3"/>
    <w:rsid w:val="008F798E"/>
    <w:rsid w:val="0090766F"/>
    <w:rsid w:val="009120B9"/>
    <w:rsid w:val="00920388"/>
    <w:rsid w:val="00926E02"/>
    <w:rsid w:val="00933698"/>
    <w:rsid w:val="009353ED"/>
    <w:rsid w:val="009367B6"/>
    <w:rsid w:val="00953037"/>
    <w:rsid w:val="00980640"/>
    <w:rsid w:val="00980919"/>
    <w:rsid w:val="00996BDC"/>
    <w:rsid w:val="009A5BBB"/>
    <w:rsid w:val="009A7DB0"/>
    <w:rsid w:val="009C295F"/>
    <w:rsid w:val="009D1A62"/>
    <w:rsid w:val="009D75B0"/>
    <w:rsid w:val="009F6774"/>
    <w:rsid w:val="00A0124D"/>
    <w:rsid w:val="00A12B09"/>
    <w:rsid w:val="00A16892"/>
    <w:rsid w:val="00A62319"/>
    <w:rsid w:val="00A66F74"/>
    <w:rsid w:val="00A73FD2"/>
    <w:rsid w:val="00A96803"/>
    <w:rsid w:val="00AB1D45"/>
    <w:rsid w:val="00AD2FA1"/>
    <w:rsid w:val="00AD7A23"/>
    <w:rsid w:val="00AF6944"/>
    <w:rsid w:val="00B06DB7"/>
    <w:rsid w:val="00B23FC4"/>
    <w:rsid w:val="00B30A0B"/>
    <w:rsid w:val="00B35E1F"/>
    <w:rsid w:val="00B415E2"/>
    <w:rsid w:val="00B42C38"/>
    <w:rsid w:val="00B42DDD"/>
    <w:rsid w:val="00B5258A"/>
    <w:rsid w:val="00B75CDC"/>
    <w:rsid w:val="00B815F1"/>
    <w:rsid w:val="00B9566E"/>
    <w:rsid w:val="00BA0F49"/>
    <w:rsid w:val="00BA1101"/>
    <w:rsid w:val="00BA524B"/>
    <w:rsid w:val="00BB2CE6"/>
    <w:rsid w:val="00BB6BF3"/>
    <w:rsid w:val="00BB78E0"/>
    <w:rsid w:val="00BD2168"/>
    <w:rsid w:val="00BD4017"/>
    <w:rsid w:val="00BD4286"/>
    <w:rsid w:val="00BD446D"/>
    <w:rsid w:val="00BE3134"/>
    <w:rsid w:val="00C07CBC"/>
    <w:rsid w:val="00C14BF5"/>
    <w:rsid w:val="00C221D5"/>
    <w:rsid w:val="00C27EA9"/>
    <w:rsid w:val="00C355FB"/>
    <w:rsid w:val="00C43A66"/>
    <w:rsid w:val="00C44354"/>
    <w:rsid w:val="00C5004B"/>
    <w:rsid w:val="00C64762"/>
    <w:rsid w:val="00C91DA7"/>
    <w:rsid w:val="00C96282"/>
    <w:rsid w:val="00C96D34"/>
    <w:rsid w:val="00CA08B5"/>
    <w:rsid w:val="00CB2647"/>
    <w:rsid w:val="00CB6989"/>
    <w:rsid w:val="00CE2A87"/>
    <w:rsid w:val="00CF4735"/>
    <w:rsid w:val="00CF6BC1"/>
    <w:rsid w:val="00D06EE3"/>
    <w:rsid w:val="00D1310A"/>
    <w:rsid w:val="00D17CB1"/>
    <w:rsid w:val="00D25508"/>
    <w:rsid w:val="00D3007F"/>
    <w:rsid w:val="00D424E5"/>
    <w:rsid w:val="00D569A7"/>
    <w:rsid w:val="00D639EC"/>
    <w:rsid w:val="00D70514"/>
    <w:rsid w:val="00D738D3"/>
    <w:rsid w:val="00D77743"/>
    <w:rsid w:val="00D9220F"/>
    <w:rsid w:val="00DA66BE"/>
    <w:rsid w:val="00DA6CAF"/>
    <w:rsid w:val="00DB3603"/>
    <w:rsid w:val="00DF56AE"/>
    <w:rsid w:val="00E4556A"/>
    <w:rsid w:val="00E706D2"/>
    <w:rsid w:val="00E97660"/>
    <w:rsid w:val="00EC06FC"/>
    <w:rsid w:val="00EC5E05"/>
    <w:rsid w:val="00EF06A1"/>
    <w:rsid w:val="00F006B0"/>
    <w:rsid w:val="00F055C0"/>
    <w:rsid w:val="00F07ED3"/>
    <w:rsid w:val="00F10FEA"/>
    <w:rsid w:val="00F144D8"/>
    <w:rsid w:val="00F22657"/>
    <w:rsid w:val="00F248CD"/>
    <w:rsid w:val="00F24C6E"/>
    <w:rsid w:val="00F300BD"/>
    <w:rsid w:val="00F6389B"/>
    <w:rsid w:val="00F64712"/>
    <w:rsid w:val="00F64B11"/>
    <w:rsid w:val="00F76040"/>
    <w:rsid w:val="00F819E4"/>
    <w:rsid w:val="00F86EC2"/>
    <w:rsid w:val="00FA228D"/>
    <w:rsid w:val="00FA53AA"/>
    <w:rsid w:val="00FC14F3"/>
    <w:rsid w:val="00FC1C63"/>
    <w:rsid w:val="00FE690E"/>
    <w:rsid w:val="00FF3302"/>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5:chartTrackingRefBased/>
  <w15:docId w15:val="{E9519498-7E05-4A59-930E-0B76692C8D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PT Sans" w:eastAsiaTheme="minorHAnsi" w:hAnsi="PT Sans" w:cstheme="minorBidi"/>
        <w:sz w:val="22"/>
        <w:lang w:val="en-AU" w:eastAsia="en-US" w:bidi="ar-SA"/>
      </w:rPr>
    </w:rPrDefault>
    <w:pPrDefault>
      <w:pPr>
        <w:spacing w:before="100"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F6944"/>
    <w:pPr>
      <w:spacing w:before="0" w:after="120" w:line="259" w:lineRule="auto"/>
    </w:pPr>
    <w:rPr>
      <w:rFonts w:asciiTheme="minorHAnsi" w:hAnsiTheme="minorHAnsi" w:cstheme="minorHAnsi"/>
      <w:sz w:val="24"/>
      <w:szCs w:val="24"/>
    </w:rPr>
  </w:style>
  <w:style w:type="paragraph" w:styleId="Heading1">
    <w:name w:val="heading 1"/>
    <w:basedOn w:val="Normal"/>
    <w:next w:val="Normal"/>
    <w:link w:val="Heading1Char"/>
    <w:uiPriority w:val="9"/>
    <w:qFormat/>
    <w:rsid w:val="000807D2"/>
    <w:pPr>
      <w:numPr>
        <w:numId w:val="5"/>
      </w:numPr>
      <w:shd w:val="clear" w:color="auto" w:fill="0061AC" w:themeFill="accent3"/>
      <w:spacing w:before="120"/>
      <w:outlineLvl w:val="0"/>
    </w:pPr>
    <w:rPr>
      <w:b/>
      <w:color w:val="FFFFFF" w:themeColor="background1"/>
      <w:sz w:val="32"/>
    </w:rPr>
  </w:style>
  <w:style w:type="paragraph" w:styleId="Heading2">
    <w:name w:val="heading 2"/>
    <w:basedOn w:val="Normal"/>
    <w:next w:val="Normal"/>
    <w:link w:val="Heading2Char"/>
    <w:uiPriority w:val="9"/>
    <w:unhideWhenUsed/>
    <w:qFormat/>
    <w:rsid w:val="000807D2"/>
    <w:pPr>
      <w:numPr>
        <w:ilvl w:val="1"/>
        <w:numId w:val="5"/>
      </w:numPr>
      <w:spacing w:before="360"/>
      <w:ind w:left="1002"/>
      <w:outlineLvl w:val="1"/>
    </w:pPr>
    <w:rPr>
      <w:b/>
      <w:color w:val="00A3DD" w:themeColor="accent2"/>
      <w:sz w:val="28"/>
      <w:szCs w:val="28"/>
    </w:rPr>
  </w:style>
  <w:style w:type="paragraph" w:styleId="Heading3">
    <w:name w:val="heading 3"/>
    <w:basedOn w:val="Normal"/>
    <w:next w:val="Normal"/>
    <w:link w:val="Heading3Char"/>
    <w:uiPriority w:val="9"/>
    <w:unhideWhenUsed/>
    <w:qFormat/>
    <w:rsid w:val="00F10FEA"/>
    <w:pPr>
      <w:numPr>
        <w:ilvl w:val="2"/>
        <w:numId w:val="5"/>
      </w:numPr>
      <w:outlineLvl w:val="2"/>
    </w:pPr>
    <w:rPr>
      <w:b/>
      <w:color w:val="F49A00" w:themeColor="accent1"/>
    </w:rPr>
  </w:style>
  <w:style w:type="paragraph" w:styleId="Heading4">
    <w:name w:val="heading 4"/>
    <w:basedOn w:val="Normal"/>
    <w:next w:val="Normal"/>
    <w:link w:val="Heading4Char"/>
    <w:uiPriority w:val="9"/>
    <w:unhideWhenUsed/>
    <w:qFormat/>
    <w:rsid w:val="00341349"/>
    <w:pPr>
      <w:numPr>
        <w:ilvl w:val="3"/>
        <w:numId w:val="5"/>
      </w:numPr>
      <w:spacing w:before="200" w:after="0"/>
      <w:outlineLvl w:val="3"/>
    </w:pPr>
    <w:rPr>
      <w:b/>
      <w:color w:val="000000" w:themeColor="text1"/>
      <w:spacing w:val="10"/>
    </w:rPr>
  </w:style>
  <w:style w:type="paragraph" w:styleId="Heading5">
    <w:name w:val="heading 5"/>
    <w:aliases w:val="Figure title"/>
    <w:basedOn w:val="Normal"/>
    <w:next w:val="Normal"/>
    <w:link w:val="Heading5Char"/>
    <w:uiPriority w:val="9"/>
    <w:unhideWhenUsed/>
    <w:qFormat/>
    <w:rsid w:val="00341349"/>
    <w:pPr>
      <w:numPr>
        <w:ilvl w:val="4"/>
        <w:numId w:val="5"/>
      </w:numPr>
      <w:spacing w:before="200" w:after="0"/>
      <w:jc w:val="center"/>
      <w:outlineLvl w:val="4"/>
    </w:pPr>
    <w:rPr>
      <w:b/>
      <w:color w:val="B67200" w:themeColor="accent1" w:themeShade="BF"/>
      <w:spacing w:val="10"/>
    </w:rPr>
  </w:style>
  <w:style w:type="paragraph" w:styleId="Heading6">
    <w:name w:val="heading 6"/>
    <w:basedOn w:val="Normal"/>
    <w:next w:val="Normal"/>
    <w:link w:val="Heading6Char"/>
    <w:uiPriority w:val="9"/>
    <w:semiHidden/>
    <w:unhideWhenUsed/>
    <w:qFormat/>
    <w:rsid w:val="00341349"/>
    <w:pPr>
      <w:numPr>
        <w:ilvl w:val="5"/>
        <w:numId w:val="5"/>
      </w:numPr>
      <w:pBdr>
        <w:bottom w:val="dotted" w:sz="6" w:space="1" w:color="F49A00" w:themeColor="accent1"/>
      </w:pBdr>
      <w:spacing w:before="200" w:after="0"/>
      <w:outlineLvl w:val="5"/>
    </w:pPr>
    <w:rPr>
      <w:caps/>
      <w:color w:val="B67200" w:themeColor="accent1" w:themeShade="BF"/>
      <w:spacing w:val="10"/>
    </w:rPr>
  </w:style>
  <w:style w:type="paragraph" w:styleId="Heading7">
    <w:name w:val="heading 7"/>
    <w:basedOn w:val="Normal"/>
    <w:next w:val="Normal"/>
    <w:link w:val="Heading7Char"/>
    <w:uiPriority w:val="9"/>
    <w:semiHidden/>
    <w:unhideWhenUsed/>
    <w:qFormat/>
    <w:rsid w:val="00341349"/>
    <w:pPr>
      <w:numPr>
        <w:ilvl w:val="6"/>
        <w:numId w:val="5"/>
      </w:numPr>
      <w:spacing w:before="200" w:after="0"/>
      <w:outlineLvl w:val="6"/>
    </w:pPr>
    <w:rPr>
      <w:caps/>
      <w:color w:val="B67200" w:themeColor="accent1" w:themeShade="BF"/>
      <w:spacing w:val="10"/>
    </w:rPr>
  </w:style>
  <w:style w:type="paragraph" w:styleId="Heading8">
    <w:name w:val="heading 8"/>
    <w:basedOn w:val="Normal"/>
    <w:next w:val="Normal"/>
    <w:link w:val="Heading8Char"/>
    <w:uiPriority w:val="9"/>
    <w:semiHidden/>
    <w:unhideWhenUsed/>
    <w:qFormat/>
    <w:rsid w:val="00341349"/>
    <w:pPr>
      <w:numPr>
        <w:ilvl w:val="7"/>
        <w:numId w:val="5"/>
      </w:numPr>
      <w:spacing w:before="200" w:after="0"/>
      <w:outlineLvl w:val="7"/>
    </w:pPr>
    <w:rPr>
      <w:caps/>
      <w:spacing w:val="10"/>
      <w:sz w:val="18"/>
      <w:szCs w:val="18"/>
    </w:rPr>
  </w:style>
  <w:style w:type="paragraph" w:styleId="Heading9">
    <w:name w:val="heading 9"/>
    <w:basedOn w:val="Normal"/>
    <w:next w:val="Normal"/>
    <w:link w:val="Heading9Char"/>
    <w:uiPriority w:val="9"/>
    <w:semiHidden/>
    <w:unhideWhenUsed/>
    <w:qFormat/>
    <w:rsid w:val="00341349"/>
    <w:pPr>
      <w:numPr>
        <w:ilvl w:val="8"/>
        <w:numId w:val="5"/>
      </w:numPr>
      <w:spacing w:before="200" w:after="0"/>
      <w:outlineLvl w:val="8"/>
    </w:pPr>
    <w:rPr>
      <w:i/>
      <w:iCs/>
      <w:caps/>
      <w:spacing w:val="1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807D2"/>
    <w:rPr>
      <w:rFonts w:asciiTheme="minorHAnsi" w:hAnsiTheme="minorHAnsi" w:cstheme="minorHAnsi"/>
      <w:b/>
      <w:color w:val="FFFFFF" w:themeColor="background1"/>
      <w:sz w:val="32"/>
      <w:szCs w:val="24"/>
      <w:shd w:val="clear" w:color="auto" w:fill="0061AC" w:themeFill="accent3"/>
    </w:rPr>
  </w:style>
  <w:style w:type="character" w:customStyle="1" w:styleId="Heading2Char">
    <w:name w:val="Heading 2 Char"/>
    <w:basedOn w:val="DefaultParagraphFont"/>
    <w:link w:val="Heading2"/>
    <w:uiPriority w:val="9"/>
    <w:rsid w:val="000807D2"/>
    <w:rPr>
      <w:rFonts w:asciiTheme="minorHAnsi" w:hAnsiTheme="minorHAnsi" w:cstheme="minorHAnsi"/>
      <w:b/>
      <w:color w:val="00A3DD" w:themeColor="accent2"/>
      <w:sz w:val="28"/>
      <w:szCs w:val="28"/>
    </w:rPr>
  </w:style>
  <w:style w:type="character" w:customStyle="1" w:styleId="Heading3Char">
    <w:name w:val="Heading 3 Char"/>
    <w:basedOn w:val="DefaultParagraphFont"/>
    <w:link w:val="Heading3"/>
    <w:uiPriority w:val="9"/>
    <w:rsid w:val="00F10FEA"/>
    <w:rPr>
      <w:rFonts w:asciiTheme="minorHAnsi" w:hAnsiTheme="minorHAnsi" w:cstheme="minorHAnsi"/>
      <w:b/>
      <w:color w:val="F49A00" w:themeColor="accent1"/>
      <w:sz w:val="24"/>
      <w:szCs w:val="24"/>
    </w:rPr>
  </w:style>
  <w:style w:type="character" w:customStyle="1" w:styleId="Heading4Char">
    <w:name w:val="Heading 4 Char"/>
    <w:basedOn w:val="DefaultParagraphFont"/>
    <w:link w:val="Heading4"/>
    <w:uiPriority w:val="9"/>
    <w:rsid w:val="00341349"/>
    <w:rPr>
      <w:rFonts w:asciiTheme="minorHAnsi" w:hAnsiTheme="minorHAnsi" w:cstheme="minorHAnsi"/>
      <w:b/>
      <w:color w:val="000000" w:themeColor="text1"/>
      <w:spacing w:val="10"/>
      <w:sz w:val="24"/>
      <w:szCs w:val="24"/>
    </w:rPr>
  </w:style>
  <w:style w:type="character" w:customStyle="1" w:styleId="Heading5Char">
    <w:name w:val="Heading 5 Char"/>
    <w:aliases w:val="Figure title Char"/>
    <w:basedOn w:val="DefaultParagraphFont"/>
    <w:link w:val="Heading5"/>
    <w:uiPriority w:val="9"/>
    <w:rsid w:val="00341349"/>
    <w:rPr>
      <w:rFonts w:asciiTheme="minorHAnsi" w:hAnsiTheme="minorHAnsi" w:cstheme="minorHAnsi"/>
      <w:b/>
      <w:color w:val="B67200" w:themeColor="accent1" w:themeShade="BF"/>
      <w:spacing w:val="10"/>
      <w:sz w:val="24"/>
      <w:szCs w:val="24"/>
    </w:rPr>
  </w:style>
  <w:style w:type="character" w:customStyle="1" w:styleId="Heading6Char">
    <w:name w:val="Heading 6 Char"/>
    <w:basedOn w:val="DefaultParagraphFont"/>
    <w:link w:val="Heading6"/>
    <w:uiPriority w:val="9"/>
    <w:semiHidden/>
    <w:rsid w:val="00341349"/>
    <w:rPr>
      <w:rFonts w:asciiTheme="minorHAnsi" w:hAnsiTheme="minorHAnsi" w:cstheme="minorHAnsi"/>
      <w:caps/>
      <w:color w:val="B67200" w:themeColor="accent1" w:themeShade="BF"/>
      <w:spacing w:val="10"/>
      <w:sz w:val="24"/>
      <w:szCs w:val="24"/>
    </w:rPr>
  </w:style>
  <w:style w:type="character" w:customStyle="1" w:styleId="Heading7Char">
    <w:name w:val="Heading 7 Char"/>
    <w:basedOn w:val="DefaultParagraphFont"/>
    <w:link w:val="Heading7"/>
    <w:uiPriority w:val="9"/>
    <w:semiHidden/>
    <w:rsid w:val="00341349"/>
    <w:rPr>
      <w:rFonts w:asciiTheme="minorHAnsi" w:hAnsiTheme="minorHAnsi" w:cstheme="minorHAnsi"/>
      <w:caps/>
      <w:color w:val="B67200" w:themeColor="accent1" w:themeShade="BF"/>
      <w:spacing w:val="10"/>
      <w:sz w:val="24"/>
      <w:szCs w:val="24"/>
    </w:rPr>
  </w:style>
  <w:style w:type="character" w:customStyle="1" w:styleId="Heading8Char">
    <w:name w:val="Heading 8 Char"/>
    <w:basedOn w:val="DefaultParagraphFont"/>
    <w:link w:val="Heading8"/>
    <w:uiPriority w:val="9"/>
    <w:semiHidden/>
    <w:rsid w:val="00341349"/>
    <w:rPr>
      <w:rFonts w:asciiTheme="minorHAnsi" w:hAnsiTheme="minorHAnsi" w:cstheme="minorHAnsi"/>
      <w:caps/>
      <w:spacing w:val="10"/>
      <w:sz w:val="18"/>
      <w:szCs w:val="18"/>
    </w:rPr>
  </w:style>
  <w:style w:type="character" w:customStyle="1" w:styleId="Heading9Char">
    <w:name w:val="Heading 9 Char"/>
    <w:basedOn w:val="DefaultParagraphFont"/>
    <w:link w:val="Heading9"/>
    <w:uiPriority w:val="9"/>
    <w:semiHidden/>
    <w:rsid w:val="00341349"/>
    <w:rPr>
      <w:rFonts w:asciiTheme="minorHAnsi" w:hAnsiTheme="minorHAnsi" w:cstheme="minorHAnsi"/>
      <w:i/>
      <w:iCs/>
      <w:caps/>
      <w:spacing w:val="10"/>
      <w:sz w:val="18"/>
      <w:szCs w:val="18"/>
    </w:rPr>
  </w:style>
  <w:style w:type="paragraph" w:styleId="Caption">
    <w:name w:val="caption"/>
    <w:basedOn w:val="Normal"/>
    <w:next w:val="Normal"/>
    <w:uiPriority w:val="35"/>
    <w:semiHidden/>
    <w:unhideWhenUsed/>
    <w:qFormat/>
    <w:rsid w:val="00341349"/>
    <w:rPr>
      <w:b/>
      <w:bCs/>
      <w:color w:val="B67200" w:themeColor="accent1" w:themeShade="BF"/>
      <w:sz w:val="16"/>
      <w:szCs w:val="16"/>
    </w:rPr>
  </w:style>
  <w:style w:type="paragraph" w:styleId="Title">
    <w:name w:val="Title"/>
    <w:basedOn w:val="Normal"/>
    <w:next w:val="Normal"/>
    <w:link w:val="TitleChar"/>
    <w:uiPriority w:val="10"/>
    <w:qFormat/>
    <w:rsid w:val="00AF6944"/>
    <w:pPr>
      <w:jc w:val="right"/>
    </w:pPr>
    <w:rPr>
      <w:b/>
      <w:noProof/>
      <w:sz w:val="40"/>
      <w:szCs w:val="40"/>
      <w:lang w:eastAsia="en-AU"/>
    </w:rPr>
  </w:style>
  <w:style w:type="character" w:customStyle="1" w:styleId="TitleChar">
    <w:name w:val="Title Char"/>
    <w:basedOn w:val="DefaultParagraphFont"/>
    <w:link w:val="Title"/>
    <w:uiPriority w:val="10"/>
    <w:rsid w:val="00AF6944"/>
    <w:rPr>
      <w:rFonts w:asciiTheme="minorHAnsi" w:hAnsiTheme="minorHAnsi" w:cstheme="minorHAnsi"/>
      <w:b/>
      <w:noProof/>
      <w:sz w:val="40"/>
      <w:szCs w:val="40"/>
      <w:lang w:eastAsia="en-AU"/>
    </w:rPr>
  </w:style>
  <w:style w:type="paragraph" w:styleId="Subtitle">
    <w:name w:val="Subtitle"/>
    <w:aliases w:val="table text"/>
    <w:basedOn w:val="Normal"/>
    <w:next w:val="Normal"/>
    <w:link w:val="SubtitleChar"/>
    <w:uiPriority w:val="11"/>
    <w:qFormat/>
    <w:rsid w:val="00A73FD2"/>
    <w:pPr>
      <w:spacing w:before="60" w:after="60"/>
    </w:pPr>
    <w:rPr>
      <w:rFonts w:ascii="Arial" w:hAnsi="Arial" w:cs="Arial"/>
      <w:lang w:val="en-US"/>
    </w:rPr>
  </w:style>
  <w:style w:type="character" w:customStyle="1" w:styleId="SubtitleChar">
    <w:name w:val="Subtitle Char"/>
    <w:aliases w:val="table text Char"/>
    <w:basedOn w:val="DefaultParagraphFont"/>
    <w:link w:val="Subtitle"/>
    <w:uiPriority w:val="11"/>
    <w:rsid w:val="00A73FD2"/>
    <w:rPr>
      <w:rFonts w:ascii="Arial" w:hAnsi="Arial" w:cs="Arial"/>
      <w:sz w:val="24"/>
      <w:szCs w:val="24"/>
      <w:lang w:val="en-US"/>
    </w:rPr>
  </w:style>
  <w:style w:type="character" w:styleId="Strong">
    <w:name w:val="Strong"/>
    <w:uiPriority w:val="22"/>
    <w:qFormat/>
    <w:rsid w:val="00341349"/>
    <w:rPr>
      <w:b/>
      <w:bCs/>
    </w:rPr>
  </w:style>
  <w:style w:type="character" w:styleId="Emphasis">
    <w:name w:val="Emphasis"/>
    <w:uiPriority w:val="20"/>
    <w:qFormat/>
    <w:rsid w:val="00341349"/>
    <w:rPr>
      <w:caps/>
      <w:color w:val="794C00" w:themeColor="accent1" w:themeShade="7F"/>
      <w:spacing w:val="5"/>
    </w:rPr>
  </w:style>
  <w:style w:type="paragraph" w:styleId="NoSpacing">
    <w:name w:val="No Spacing"/>
    <w:uiPriority w:val="1"/>
    <w:qFormat/>
    <w:rsid w:val="00341349"/>
    <w:pPr>
      <w:spacing w:after="0" w:line="240" w:lineRule="auto"/>
    </w:pPr>
  </w:style>
  <w:style w:type="paragraph" w:styleId="Quote">
    <w:name w:val="Quote"/>
    <w:basedOn w:val="Normal"/>
    <w:next w:val="Normal"/>
    <w:link w:val="QuoteChar"/>
    <w:uiPriority w:val="29"/>
    <w:qFormat/>
    <w:rsid w:val="00341349"/>
    <w:rPr>
      <w:i/>
      <w:iCs/>
    </w:rPr>
  </w:style>
  <w:style w:type="character" w:customStyle="1" w:styleId="QuoteChar">
    <w:name w:val="Quote Char"/>
    <w:basedOn w:val="DefaultParagraphFont"/>
    <w:link w:val="Quote"/>
    <w:uiPriority w:val="29"/>
    <w:rsid w:val="00341349"/>
    <w:rPr>
      <w:i/>
      <w:iCs/>
      <w:sz w:val="24"/>
      <w:szCs w:val="24"/>
    </w:rPr>
  </w:style>
  <w:style w:type="paragraph" w:styleId="IntenseQuote">
    <w:name w:val="Intense Quote"/>
    <w:basedOn w:val="Normal"/>
    <w:next w:val="Normal"/>
    <w:link w:val="IntenseQuoteChar"/>
    <w:uiPriority w:val="30"/>
    <w:qFormat/>
    <w:rsid w:val="00341349"/>
    <w:pPr>
      <w:spacing w:before="240" w:after="240" w:line="240" w:lineRule="auto"/>
      <w:ind w:left="1080" w:right="1080"/>
      <w:jc w:val="center"/>
    </w:pPr>
    <w:rPr>
      <w:color w:val="F49A00" w:themeColor="accent1"/>
    </w:rPr>
  </w:style>
  <w:style w:type="character" w:customStyle="1" w:styleId="IntenseQuoteChar">
    <w:name w:val="Intense Quote Char"/>
    <w:basedOn w:val="DefaultParagraphFont"/>
    <w:link w:val="IntenseQuote"/>
    <w:uiPriority w:val="30"/>
    <w:rsid w:val="00341349"/>
    <w:rPr>
      <w:color w:val="F49A00" w:themeColor="accent1"/>
      <w:sz w:val="24"/>
      <w:szCs w:val="24"/>
    </w:rPr>
  </w:style>
  <w:style w:type="character" w:styleId="SubtleEmphasis">
    <w:name w:val="Subtle Emphasis"/>
    <w:uiPriority w:val="19"/>
    <w:qFormat/>
    <w:rsid w:val="00341349"/>
    <w:rPr>
      <w:i/>
      <w:iCs/>
      <w:color w:val="794C00" w:themeColor="accent1" w:themeShade="7F"/>
    </w:rPr>
  </w:style>
  <w:style w:type="character" w:styleId="IntenseEmphasis">
    <w:name w:val="Intense Emphasis"/>
    <w:uiPriority w:val="21"/>
    <w:qFormat/>
    <w:rsid w:val="00341349"/>
    <w:rPr>
      <w:b/>
      <w:bCs/>
      <w:caps/>
      <w:color w:val="794C00" w:themeColor="accent1" w:themeShade="7F"/>
      <w:spacing w:val="10"/>
    </w:rPr>
  </w:style>
  <w:style w:type="character" w:styleId="SubtleReference">
    <w:name w:val="Subtle Reference"/>
    <w:uiPriority w:val="31"/>
    <w:qFormat/>
    <w:rsid w:val="00341349"/>
    <w:rPr>
      <w:b/>
      <w:bCs/>
      <w:color w:val="F49A00" w:themeColor="accent1"/>
    </w:rPr>
  </w:style>
  <w:style w:type="character" w:styleId="IntenseReference">
    <w:name w:val="Intense Reference"/>
    <w:uiPriority w:val="32"/>
    <w:qFormat/>
    <w:rsid w:val="00341349"/>
    <w:rPr>
      <w:b/>
      <w:bCs/>
      <w:i/>
      <w:iCs/>
      <w:caps/>
      <w:color w:val="F49A00" w:themeColor="accent1"/>
    </w:rPr>
  </w:style>
  <w:style w:type="character" w:styleId="BookTitle">
    <w:name w:val="Book Title"/>
    <w:uiPriority w:val="33"/>
    <w:qFormat/>
    <w:rsid w:val="00341349"/>
    <w:rPr>
      <w:b/>
      <w:bCs/>
      <w:i/>
      <w:iCs/>
      <w:spacing w:val="0"/>
    </w:rPr>
  </w:style>
  <w:style w:type="paragraph" w:styleId="TOCHeading">
    <w:name w:val="TOC Heading"/>
    <w:basedOn w:val="Heading1"/>
    <w:next w:val="Normal"/>
    <w:uiPriority w:val="39"/>
    <w:semiHidden/>
    <w:unhideWhenUsed/>
    <w:qFormat/>
    <w:rsid w:val="00341349"/>
    <w:pPr>
      <w:outlineLvl w:val="9"/>
    </w:pPr>
  </w:style>
  <w:style w:type="paragraph" w:styleId="Header">
    <w:name w:val="header"/>
    <w:basedOn w:val="Normal"/>
    <w:link w:val="HeaderChar"/>
    <w:uiPriority w:val="99"/>
    <w:unhideWhenUsed/>
    <w:rsid w:val="00456F2C"/>
    <w:pPr>
      <w:tabs>
        <w:tab w:val="center" w:pos="4513"/>
        <w:tab w:val="right" w:pos="9026"/>
      </w:tabs>
      <w:spacing w:after="0" w:line="240" w:lineRule="auto"/>
    </w:pPr>
  </w:style>
  <w:style w:type="character" w:customStyle="1" w:styleId="HeaderChar">
    <w:name w:val="Header Char"/>
    <w:basedOn w:val="DefaultParagraphFont"/>
    <w:link w:val="Header"/>
    <w:uiPriority w:val="99"/>
    <w:rsid w:val="00456F2C"/>
  </w:style>
  <w:style w:type="paragraph" w:styleId="Footer">
    <w:name w:val="footer"/>
    <w:basedOn w:val="Normal"/>
    <w:link w:val="FooterChar"/>
    <w:uiPriority w:val="99"/>
    <w:unhideWhenUsed/>
    <w:rsid w:val="00456F2C"/>
    <w:pPr>
      <w:tabs>
        <w:tab w:val="center" w:pos="4513"/>
        <w:tab w:val="right" w:pos="9026"/>
      </w:tabs>
      <w:spacing w:after="0" w:line="240" w:lineRule="auto"/>
    </w:pPr>
  </w:style>
  <w:style w:type="character" w:customStyle="1" w:styleId="FooterChar">
    <w:name w:val="Footer Char"/>
    <w:basedOn w:val="DefaultParagraphFont"/>
    <w:link w:val="Footer"/>
    <w:uiPriority w:val="99"/>
    <w:rsid w:val="00456F2C"/>
  </w:style>
  <w:style w:type="character" w:styleId="Hyperlink">
    <w:name w:val="Hyperlink"/>
    <w:basedOn w:val="DefaultParagraphFont"/>
    <w:uiPriority w:val="99"/>
    <w:unhideWhenUsed/>
    <w:rsid w:val="00456F2C"/>
    <w:rPr>
      <w:color w:val="6E6259" w:themeColor="hyperlink"/>
      <w:u w:val="single"/>
    </w:rPr>
  </w:style>
  <w:style w:type="paragraph" w:styleId="ListParagraph">
    <w:name w:val="List Paragraph"/>
    <w:basedOn w:val="Normal"/>
    <w:uiPriority w:val="34"/>
    <w:qFormat/>
    <w:rsid w:val="00F10FEA"/>
    <w:pPr>
      <w:ind w:left="720"/>
      <w:contextualSpacing/>
    </w:pPr>
  </w:style>
  <w:style w:type="table" w:styleId="TableGrid">
    <w:name w:val="Table Grid"/>
    <w:basedOn w:val="TableNormal"/>
    <w:uiPriority w:val="39"/>
    <w:rsid w:val="008E20C5"/>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4-Accent3">
    <w:name w:val="Grid Table 4 Accent 3"/>
    <w:basedOn w:val="TableNormal"/>
    <w:uiPriority w:val="49"/>
    <w:rsid w:val="00926E02"/>
    <w:pPr>
      <w:spacing w:after="0" w:line="240" w:lineRule="auto"/>
    </w:pPr>
    <w:tblPr>
      <w:tblStyleRowBandSize w:val="1"/>
      <w:tblStyleColBandSize w:val="1"/>
      <w:tblBorders>
        <w:top w:val="single" w:sz="4" w:space="0" w:color="34A5FF" w:themeColor="accent3" w:themeTint="99"/>
        <w:left w:val="single" w:sz="4" w:space="0" w:color="34A5FF" w:themeColor="accent3" w:themeTint="99"/>
        <w:bottom w:val="single" w:sz="4" w:space="0" w:color="34A5FF" w:themeColor="accent3" w:themeTint="99"/>
        <w:right w:val="single" w:sz="4" w:space="0" w:color="34A5FF" w:themeColor="accent3" w:themeTint="99"/>
        <w:insideH w:val="single" w:sz="4" w:space="0" w:color="34A5FF" w:themeColor="accent3" w:themeTint="99"/>
        <w:insideV w:val="single" w:sz="4" w:space="0" w:color="34A5FF" w:themeColor="accent3" w:themeTint="99"/>
      </w:tblBorders>
    </w:tblPr>
    <w:tblStylePr w:type="firstRow">
      <w:rPr>
        <w:b/>
        <w:bCs/>
        <w:color w:val="FFFFFF" w:themeColor="background1"/>
      </w:rPr>
      <w:tblPr/>
      <w:tcPr>
        <w:tcBorders>
          <w:top w:val="single" w:sz="4" w:space="0" w:color="0061AC" w:themeColor="accent3"/>
          <w:left w:val="single" w:sz="4" w:space="0" w:color="0061AC" w:themeColor="accent3"/>
          <w:bottom w:val="single" w:sz="4" w:space="0" w:color="0061AC" w:themeColor="accent3"/>
          <w:right w:val="single" w:sz="4" w:space="0" w:color="0061AC" w:themeColor="accent3"/>
          <w:insideH w:val="nil"/>
          <w:insideV w:val="nil"/>
        </w:tcBorders>
        <w:shd w:val="clear" w:color="auto" w:fill="0061AC" w:themeFill="accent3"/>
      </w:tcPr>
    </w:tblStylePr>
    <w:tblStylePr w:type="lastRow">
      <w:rPr>
        <w:b/>
        <w:bCs/>
      </w:rPr>
      <w:tblPr/>
      <w:tcPr>
        <w:tcBorders>
          <w:top w:val="double" w:sz="4" w:space="0" w:color="0061AC" w:themeColor="accent3"/>
        </w:tcBorders>
      </w:tcPr>
    </w:tblStylePr>
    <w:tblStylePr w:type="firstCol">
      <w:rPr>
        <w:b/>
        <w:bCs/>
      </w:rPr>
    </w:tblStylePr>
    <w:tblStylePr w:type="lastCol">
      <w:rPr>
        <w:b/>
        <w:bCs/>
      </w:rPr>
    </w:tblStylePr>
    <w:tblStylePr w:type="band1Vert">
      <w:tblPr/>
      <w:tcPr>
        <w:shd w:val="clear" w:color="auto" w:fill="BBE1FF" w:themeFill="accent3" w:themeFillTint="33"/>
      </w:tcPr>
    </w:tblStylePr>
    <w:tblStylePr w:type="band1Horz">
      <w:tblPr/>
      <w:tcPr>
        <w:shd w:val="clear" w:color="auto" w:fill="BBE1FF" w:themeFill="accent3" w:themeFillTint="33"/>
      </w:tcPr>
    </w:tblStylePr>
  </w:style>
  <w:style w:type="table" w:customStyle="1" w:styleId="ScrollTableNormal">
    <w:name w:val="Scroll Table Normal"/>
    <w:basedOn w:val="TableNormal"/>
    <w:uiPriority w:val="99"/>
    <w:rsid w:val="00343F21"/>
    <w:pPr>
      <w:spacing w:before="60" w:after="60" w:line="240" w:lineRule="auto"/>
    </w:pPr>
    <w:rPr>
      <w:rFonts w:asciiTheme="minorHAnsi" w:hAnsiTheme="minorHAnsi"/>
      <w:sz w:val="24"/>
    </w:rPr>
    <w:tblPr/>
  </w:style>
  <w:style w:type="table" w:styleId="ListTable2-Accent3">
    <w:name w:val="List Table 2 Accent 3"/>
    <w:basedOn w:val="TableNormal"/>
    <w:uiPriority w:val="47"/>
    <w:rsid w:val="00343F21"/>
    <w:pPr>
      <w:spacing w:after="0" w:line="240" w:lineRule="auto"/>
    </w:pPr>
    <w:tblPr>
      <w:tblStyleRowBandSize w:val="1"/>
      <w:tblStyleColBandSize w:val="1"/>
      <w:tblBorders>
        <w:top w:val="single" w:sz="4" w:space="0" w:color="34A5FF" w:themeColor="accent3" w:themeTint="99"/>
        <w:bottom w:val="single" w:sz="4" w:space="0" w:color="34A5FF" w:themeColor="accent3" w:themeTint="99"/>
        <w:insideH w:val="single" w:sz="4" w:space="0" w:color="34A5FF"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BE1FF" w:themeFill="accent3" w:themeFillTint="33"/>
      </w:tcPr>
    </w:tblStylePr>
    <w:tblStylePr w:type="band1Horz">
      <w:tblPr/>
      <w:tcPr>
        <w:shd w:val="clear" w:color="auto" w:fill="BBE1FF" w:themeFill="accent3" w:themeFillTint="33"/>
      </w:tcPr>
    </w:tblStylePr>
  </w:style>
  <w:style w:type="table" w:styleId="ListTable1Light-Accent3">
    <w:name w:val="List Table 1 Light Accent 3"/>
    <w:basedOn w:val="TableNormal"/>
    <w:uiPriority w:val="46"/>
    <w:rsid w:val="00343F21"/>
    <w:pPr>
      <w:spacing w:after="0" w:line="240" w:lineRule="auto"/>
    </w:pPr>
    <w:tblPr>
      <w:tblStyleRowBandSize w:val="1"/>
      <w:tblStyleColBandSize w:val="1"/>
    </w:tblPr>
    <w:tblStylePr w:type="firstRow">
      <w:rPr>
        <w:b/>
        <w:bCs/>
      </w:rPr>
      <w:tblPr/>
      <w:tcPr>
        <w:tcBorders>
          <w:bottom w:val="single" w:sz="4" w:space="0" w:color="34A5FF" w:themeColor="accent3" w:themeTint="99"/>
        </w:tcBorders>
      </w:tcPr>
    </w:tblStylePr>
    <w:tblStylePr w:type="lastRow">
      <w:rPr>
        <w:b/>
        <w:bCs/>
      </w:rPr>
      <w:tblPr/>
      <w:tcPr>
        <w:tcBorders>
          <w:top w:val="single" w:sz="4" w:space="0" w:color="34A5FF" w:themeColor="accent3" w:themeTint="99"/>
        </w:tcBorders>
      </w:tcPr>
    </w:tblStylePr>
    <w:tblStylePr w:type="firstCol">
      <w:rPr>
        <w:b/>
        <w:bCs/>
      </w:rPr>
    </w:tblStylePr>
    <w:tblStylePr w:type="lastCol">
      <w:rPr>
        <w:b/>
        <w:bCs/>
      </w:rPr>
    </w:tblStylePr>
    <w:tblStylePr w:type="band1Vert">
      <w:tblPr/>
      <w:tcPr>
        <w:shd w:val="clear" w:color="auto" w:fill="BBE1FF" w:themeFill="accent3" w:themeFillTint="33"/>
      </w:tcPr>
    </w:tblStylePr>
    <w:tblStylePr w:type="band1Horz">
      <w:tblPr/>
      <w:tcPr>
        <w:shd w:val="clear" w:color="auto" w:fill="BBE1FF" w:themeFill="accent3" w:themeFillTint="33"/>
      </w:tcPr>
    </w:tblStylePr>
  </w:style>
  <w:style w:type="paragraph" w:styleId="z-TopofForm">
    <w:name w:val="HTML Top of Form"/>
    <w:basedOn w:val="Normal"/>
    <w:next w:val="Normal"/>
    <w:link w:val="z-TopofFormChar"/>
    <w:hidden/>
    <w:uiPriority w:val="99"/>
    <w:semiHidden/>
    <w:unhideWhenUsed/>
    <w:rsid w:val="00343F21"/>
    <w:pPr>
      <w:pBdr>
        <w:bottom w:val="single" w:sz="6" w:space="1" w:color="auto"/>
      </w:pBdr>
      <w:spacing w:after="0" w:line="240" w:lineRule="auto"/>
      <w:jc w:val="center"/>
    </w:pPr>
    <w:rPr>
      <w:rFonts w:ascii="Arial" w:eastAsia="Times New Roman" w:hAnsi="Arial" w:cs="Arial"/>
      <w:vanish/>
      <w:sz w:val="16"/>
      <w:szCs w:val="16"/>
      <w:lang w:val="en-US"/>
    </w:rPr>
  </w:style>
  <w:style w:type="character" w:customStyle="1" w:styleId="z-TopofFormChar">
    <w:name w:val="z-Top of Form Char"/>
    <w:basedOn w:val="DefaultParagraphFont"/>
    <w:link w:val="z-TopofForm"/>
    <w:uiPriority w:val="99"/>
    <w:semiHidden/>
    <w:rsid w:val="00343F21"/>
    <w:rPr>
      <w:rFonts w:ascii="Arial" w:eastAsia="Times New Roman" w:hAnsi="Arial" w:cs="Arial"/>
      <w:vanish/>
      <w:sz w:val="16"/>
      <w:szCs w:val="16"/>
      <w:lang w:val="en-US"/>
    </w:rPr>
  </w:style>
  <w:style w:type="table" w:styleId="ListTable1Light-Accent2">
    <w:name w:val="List Table 1 Light Accent 2"/>
    <w:basedOn w:val="TableNormal"/>
    <w:uiPriority w:val="46"/>
    <w:rsid w:val="00A73FD2"/>
    <w:pPr>
      <w:spacing w:after="0" w:line="240" w:lineRule="auto"/>
    </w:pPr>
    <w:tblPr>
      <w:tblStyleRowBandSize w:val="1"/>
      <w:tblStyleColBandSize w:val="1"/>
    </w:tblPr>
    <w:tblStylePr w:type="firstRow">
      <w:rPr>
        <w:b/>
        <w:bCs/>
      </w:rPr>
      <w:tblPr/>
      <w:tcPr>
        <w:tcBorders>
          <w:bottom w:val="single" w:sz="4" w:space="0" w:color="51D1FF" w:themeColor="accent2" w:themeTint="99"/>
        </w:tcBorders>
      </w:tcPr>
    </w:tblStylePr>
    <w:tblStylePr w:type="lastRow">
      <w:rPr>
        <w:b/>
        <w:bCs/>
      </w:rPr>
      <w:tblPr/>
      <w:tcPr>
        <w:tcBorders>
          <w:top w:val="single" w:sz="4" w:space="0" w:color="51D1FF" w:themeColor="accent2" w:themeTint="99"/>
        </w:tcBorders>
      </w:tcPr>
    </w:tblStylePr>
    <w:tblStylePr w:type="firstCol">
      <w:rPr>
        <w:b/>
        <w:bCs/>
      </w:rPr>
    </w:tblStylePr>
    <w:tblStylePr w:type="lastCol">
      <w:rPr>
        <w:b/>
        <w:bCs/>
      </w:rPr>
    </w:tblStylePr>
    <w:tblStylePr w:type="band1Vert">
      <w:tblPr/>
      <w:tcPr>
        <w:shd w:val="clear" w:color="auto" w:fill="C5EFFF" w:themeFill="accent2" w:themeFillTint="33"/>
      </w:tcPr>
    </w:tblStylePr>
    <w:tblStylePr w:type="band1Horz">
      <w:tblPr/>
      <w:tcPr>
        <w:shd w:val="clear" w:color="auto" w:fill="C5EFFF" w:themeFill="accent2" w:themeFillTint="33"/>
      </w:tcPr>
    </w:tblStylePr>
  </w:style>
  <w:style w:type="table" w:styleId="ListTable1Light-Accent4">
    <w:name w:val="List Table 1 Light Accent 4"/>
    <w:basedOn w:val="TableNormal"/>
    <w:uiPriority w:val="46"/>
    <w:rsid w:val="004122A3"/>
    <w:pPr>
      <w:spacing w:after="0" w:line="240" w:lineRule="auto"/>
    </w:pPr>
    <w:tblPr>
      <w:tblStyleRowBandSize w:val="1"/>
      <w:tblStyleColBandSize w:val="1"/>
    </w:tblPr>
    <w:tblStylePr w:type="firstRow">
      <w:rPr>
        <w:b/>
        <w:bCs/>
      </w:rPr>
      <w:tblPr/>
      <w:tcPr>
        <w:tcBorders>
          <w:bottom w:val="single" w:sz="4" w:space="0" w:color="FFDC78" w:themeColor="accent4" w:themeTint="99"/>
        </w:tcBorders>
      </w:tcPr>
    </w:tblStylePr>
    <w:tblStylePr w:type="lastRow">
      <w:rPr>
        <w:b/>
        <w:bCs/>
      </w:rPr>
      <w:tblPr/>
      <w:tcPr>
        <w:tcBorders>
          <w:top w:val="single" w:sz="4" w:space="0" w:color="FFDC78" w:themeColor="accent4" w:themeTint="99"/>
        </w:tcBorders>
      </w:tcPr>
    </w:tblStylePr>
    <w:tblStylePr w:type="firstCol">
      <w:rPr>
        <w:b/>
        <w:bCs/>
      </w:rPr>
    </w:tblStylePr>
    <w:tblStylePr w:type="lastCol">
      <w:rPr>
        <w:b/>
        <w:bCs/>
      </w:rPr>
    </w:tblStylePr>
    <w:tblStylePr w:type="band1Vert">
      <w:tblPr/>
      <w:tcPr>
        <w:shd w:val="clear" w:color="auto" w:fill="FFF3D2" w:themeFill="accent4" w:themeFillTint="33"/>
      </w:tcPr>
    </w:tblStylePr>
    <w:tblStylePr w:type="band1Horz">
      <w:tblPr/>
      <w:tcPr>
        <w:shd w:val="clear" w:color="auto" w:fill="FFF3D2" w:themeFill="accent4" w:themeFillTint="33"/>
      </w:tcPr>
    </w:tblStylePr>
  </w:style>
  <w:style w:type="paragraph" w:styleId="TOC1">
    <w:name w:val="toc 1"/>
    <w:basedOn w:val="Normal"/>
    <w:next w:val="Normal"/>
    <w:autoRedefine/>
    <w:uiPriority w:val="39"/>
    <w:unhideWhenUsed/>
    <w:rsid w:val="00164EB8"/>
    <w:pPr>
      <w:tabs>
        <w:tab w:val="right" w:leader="dot" w:pos="8505"/>
      </w:tabs>
      <w:spacing w:after="100"/>
    </w:pPr>
  </w:style>
  <w:style w:type="paragraph" w:styleId="TOC2">
    <w:name w:val="toc 2"/>
    <w:basedOn w:val="Normal"/>
    <w:next w:val="Normal"/>
    <w:autoRedefine/>
    <w:uiPriority w:val="39"/>
    <w:unhideWhenUsed/>
    <w:rsid w:val="00164EB8"/>
    <w:pPr>
      <w:tabs>
        <w:tab w:val="right" w:leader="dot" w:pos="8505"/>
      </w:tabs>
      <w:spacing w:after="100"/>
      <w:ind w:left="240"/>
    </w:pPr>
  </w:style>
  <w:style w:type="paragraph" w:styleId="TOC3">
    <w:name w:val="toc 3"/>
    <w:basedOn w:val="Normal"/>
    <w:next w:val="Normal"/>
    <w:autoRedefine/>
    <w:uiPriority w:val="39"/>
    <w:unhideWhenUsed/>
    <w:rsid w:val="00164EB8"/>
    <w:pPr>
      <w:tabs>
        <w:tab w:val="right" w:leader="dot" w:pos="8505"/>
      </w:tabs>
      <w:spacing w:after="100"/>
      <w:ind w:left="480"/>
    </w:pPr>
  </w:style>
  <w:style w:type="character" w:styleId="CommentReference">
    <w:name w:val="annotation reference"/>
    <w:basedOn w:val="DefaultParagraphFont"/>
    <w:uiPriority w:val="99"/>
    <w:semiHidden/>
    <w:unhideWhenUsed/>
    <w:rsid w:val="00234A13"/>
    <w:rPr>
      <w:sz w:val="16"/>
      <w:szCs w:val="16"/>
    </w:rPr>
  </w:style>
  <w:style w:type="paragraph" w:styleId="CommentText">
    <w:name w:val="annotation text"/>
    <w:basedOn w:val="Normal"/>
    <w:link w:val="CommentTextChar"/>
    <w:uiPriority w:val="99"/>
    <w:semiHidden/>
    <w:unhideWhenUsed/>
    <w:rsid w:val="00234A13"/>
    <w:pPr>
      <w:spacing w:line="240" w:lineRule="auto"/>
    </w:pPr>
    <w:rPr>
      <w:sz w:val="20"/>
      <w:szCs w:val="20"/>
    </w:rPr>
  </w:style>
  <w:style w:type="character" w:customStyle="1" w:styleId="CommentTextChar">
    <w:name w:val="Comment Text Char"/>
    <w:basedOn w:val="DefaultParagraphFont"/>
    <w:link w:val="CommentText"/>
    <w:uiPriority w:val="99"/>
    <w:semiHidden/>
    <w:rsid w:val="00234A13"/>
    <w:rPr>
      <w:rFonts w:asciiTheme="minorHAnsi" w:hAnsiTheme="minorHAnsi" w:cstheme="minorHAnsi"/>
      <w:sz w:val="20"/>
    </w:rPr>
  </w:style>
  <w:style w:type="paragraph" w:styleId="CommentSubject">
    <w:name w:val="annotation subject"/>
    <w:basedOn w:val="CommentText"/>
    <w:next w:val="CommentText"/>
    <w:link w:val="CommentSubjectChar"/>
    <w:uiPriority w:val="99"/>
    <w:semiHidden/>
    <w:unhideWhenUsed/>
    <w:rsid w:val="00234A13"/>
    <w:rPr>
      <w:b/>
      <w:bCs/>
    </w:rPr>
  </w:style>
  <w:style w:type="character" w:customStyle="1" w:styleId="CommentSubjectChar">
    <w:name w:val="Comment Subject Char"/>
    <w:basedOn w:val="CommentTextChar"/>
    <w:link w:val="CommentSubject"/>
    <w:uiPriority w:val="99"/>
    <w:semiHidden/>
    <w:rsid w:val="00234A13"/>
    <w:rPr>
      <w:rFonts w:asciiTheme="minorHAnsi" w:hAnsiTheme="minorHAnsi" w:cstheme="minorHAnsi"/>
      <w:b/>
      <w:bCs/>
      <w:sz w:val="20"/>
    </w:rPr>
  </w:style>
  <w:style w:type="paragraph" w:styleId="BalloonText">
    <w:name w:val="Balloon Text"/>
    <w:basedOn w:val="Normal"/>
    <w:link w:val="BalloonTextChar"/>
    <w:uiPriority w:val="99"/>
    <w:semiHidden/>
    <w:unhideWhenUsed/>
    <w:rsid w:val="00234A1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34A13"/>
    <w:rPr>
      <w:rFonts w:ascii="Segoe UI" w:hAnsi="Segoe UI" w:cs="Segoe UI"/>
      <w:sz w:val="18"/>
      <w:szCs w:val="18"/>
    </w:rPr>
  </w:style>
  <w:style w:type="table" w:styleId="ListTable6Colorful-Accent2">
    <w:name w:val="List Table 6 Colorful Accent 2"/>
    <w:basedOn w:val="TableNormal"/>
    <w:uiPriority w:val="51"/>
    <w:rsid w:val="008154ED"/>
    <w:pPr>
      <w:spacing w:after="0" w:line="240" w:lineRule="auto"/>
    </w:pPr>
    <w:rPr>
      <w:color w:val="0079A5" w:themeColor="accent2" w:themeShade="BF"/>
    </w:rPr>
    <w:tblPr>
      <w:tblStyleRowBandSize w:val="1"/>
      <w:tblStyleColBandSize w:val="1"/>
      <w:tblBorders>
        <w:top w:val="single" w:sz="4" w:space="0" w:color="00A3DD" w:themeColor="accent2"/>
        <w:bottom w:val="single" w:sz="4" w:space="0" w:color="00A3DD" w:themeColor="accent2"/>
      </w:tblBorders>
    </w:tblPr>
    <w:tblStylePr w:type="firstRow">
      <w:rPr>
        <w:b/>
        <w:bCs/>
      </w:rPr>
      <w:tblPr/>
      <w:tcPr>
        <w:tcBorders>
          <w:bottom w:val="single" w:sz="4" w:space="0" w:color="00A3DD" w:themeColor="accent2"/>
        </w:tcBorders>
      </w:tcPr>
    </w:tblStylePr>
    <w:tblStylePr w:type="lastRow">
      <w:rPr>
        <w:b/>
        <w:bCs/>
      </w:rPr>
      <w:tblPr/>
      <w:tcPr>
        <w:tcBorders>
          <w:top w:val="double" w:sz="4" w:space="0" w:color="00A3DD" w:themeColor="accent2"/>
        </w:tcBorders>
      </w:tcPr>
    </w:tblStylePr>
    <w:tblStylePr w:type="firstCol">
      <w:rPr>
        <w:b/>
        <w:bCs/>
      </w:rPr>
    </w:tblStylePr>
    <w:tblStylePr w:type="lastCol">
      <w:rPr>
        <w:b/>
        <w:bCs/>
      </w:rPr>
    </w:tblStylePr>
    <w:tblStylePr w:type="band1Vert">
      <w:tblPr/>
      <w:tcPr>
        <w:shd w:val="clear" w:color="auto" w:fill="C5EFFF" w:themeFill="accent2" w:themeFillTint="33"/>
      </w:tcPr>
    </w:tblStylePr>
    <w:tblStylePr w:type="band1Horz">
      <w:tblPr/>
      <w:tcPr>
        <w:shd w:val="clear" w:color="auto" w:fill="C5EFFF" w:themeFill="accent2" w:themeFillTint="33"/>
      </w:tcPr>
    </w:tblStylePr>
  </w:style>
  <w:style w:type="paragraph" w:customStyle="1" w:styleId="Text">
    <w:name w:val="Text"/>
    <w:basedOn w:val="Normal"/>
    <w:rsid w:val="004323A0"/>
    <w:pPr>
      <w:spacing w:after="60" w:line="240" w:lineRule="auto"/>
    </w:pPr>
    <w:rPr>
      <w:rFonts w:ascii="Arial Narrow" w:eastAsia="Times New Roman" w:hAnsi="Arial Narrow" w:cs="Times New Roman"/>
      <w:sz w:val="22"/>
    </w:rPr>
  </w:style>
  <w:style w:type="paragraph" w:customStyle="1" w:styleId="TextTable">
    <w:name w:val="Text Table"/>
    <w:basedOn w:val="Text"/>
    <w:next w:val="Text"/>
    <w:qFormat/>
    <w:rsid w:val="004323A0"/>
    <w:pPr>
      <w:spacing w:before="60"/>
    </w:pPr>
    <w:rPr>
      <w:rFonts w:eastAsiaTheme="minorHAnsi" w:cstheme="minorBidi"/>
      <w:szCs w:val="22"/>
    </w:rPr>
  </w:style>
  <w:style w:type="table" w:styleId="GridTable1Light-Accent5">
    <w:name w:val="Grid Table 1 Light Accent 5"/>
    <w:basedOn w:val="TableNormal"/>
    <w:uiPriority w:val="46"/>
    <w:rsid w:val="004323A0"/>
    <w:pPr>
      <w:spacing w:before="0" w:after="0" w:line="240" w:lineRule="auto"/>
    </w:pPr>
    <w:rPr>
      <w:rFonts w:asciiTheme="minorHAnsi" w:hAnsiTheme="minorHAnsi"/>
      <w:szCs w:val="22"/>
    </w:rPr>
    <w:tblPr>
      <w:tblStyleRowBandSize w:val="1"/>
      <w:tblStyleColBandSize w:val="1"/>
      <w:tblBorders>
        <w:top w:val="single" w:sz="4" w:space="0" w:color="F09F82" w:themeColor="accent5" w:themeTint="66"/>
        <w:left w:val="single" w:sz="4" w:space="0" w:color="F09F82" w:themeColor="accent5" w:themeTint="66"/>
        <w:bottom w:val="single" w:sz="4" w:space="0" w:color="F09F82" w:themeColor="accent5" w:themeTint="66"/>
        <w:right w:val="single" w:sz="4" w:space="0" w:color="F09F82" w:themeColor="accent5" w:themeTint="66"/>
        <w:insideH w:val="single" w:sz="4" w:space="0" w:color="F09F82" w:themeColor="accent5" w:themeTint="66"/>
        <w:insideV w:val="single" w:sz="4" w:space="0" w:color="F09F82" w:themeColor="accent5" w:themeTint="66"/>
      </w:tblBorders>
    </w:tblPr>
    <w:tblStylePr w:type="firstRow">
      <w:rPr>
        <w:b/>
        <w:bCs/>
      </w:rPr>
      <w:tblPr/>
      <w:tcPr>
        <w:tcBorders>
          <w:bottom w:val="single" w:sz="12" w:space="0" w:color="E96F44" w:themeColor="accent5" w:themeTint="99"/>
        </w:tcBorders>
      </w:tcPr>
    </w:tblStylePr>
    <w:tblStylePr w:type="lastRow">
      <w:rPr>
        <w:b/>
        <w:bCs/>
      </w:rPr>
      <w:tblPr/>
      <w:tcPr>
        <w:tcBorders>
          <w:top w:val="double" w:sz="2" w:space="0" w:color="E96F44" w:themeColor="accent5"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93115969">
      <w:bodyDiv w:val="1"/>
      <w:marLeft w:val="0"/>
      <w:marRight w:val="0"/>
      <w:marTop w:val="0"/>
      <w:marBottom w:val="0"/>
      <w:divBdr>
        <w:top w:val="none" w:sz="0" w:space="0" w:color="auto"/>
        <w:left w:val="none" w:sz="0" w:space="0" w:color="auto"/>
        <w:bottom w:val="none" w:sz="0" w:space="0" w:color="auto"/>
        <w:right w:val="none" w:sz="0" w:space="0" w:color="auto"/>
      </w:divBdr>
    </w:div>
    <w:div w:id="1428379363">
      <w:bodyDiv w:val="1"/>
      <w:marLeft w:val="0"/>
      <w:marRight w:val="0"/>
      <w:marTop w:val="0"/>
      <w:marBottom w:val="0"/>
      <w:divBdr>
        <w:top w:val="none" w:sz="0" w:space="0" w:color="auto"/>
        <w:left w:val="none" w:sz="0" w:space="0" w:color="auto"/>
        <w:bottom w:val="none" w:sz="0" w:space="0" w:color="auto"/>
        <w:right w:val="none" w:sz="0" w:space="0" w:color="auto"/>
      </w:divBdr>
    </w:div>
    <w:div w:id="1448232613">
      <w:bodyDiv w:val="1"/>
      <w:marLeft w:val="0"/>
      <w:marRight w:val="0"/>
      <w:marTop w:val="0"/>
      <w:marBottom w:val="0"/>
      <w:divBdr>
        <w:top w:val="none" w:sz="0" w:space="0" w:color="auto"/>
        <w:left w:val="none" w:sz="0" w:space="0" w:color="auto"/>
        <w:bottom w:val="none" w:sz="0" w:space="0" w:color="auto"/>
        <w:right w:val="none" w:sz="0" w:space="0" w:color="auto"/>
      </w:divBdr>
    </w:div>
    <w:div w:id="21361000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image" Target="media/image10.jpeg"/><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jpe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11.jpeg"/><Relationship Id="rId14" Type="http://schemas.openxmlformats.org/officeDocument/2006/relationships/image" Target="media/image6.png"/><Relationship Id="rId22" Type="http://schemas.openxmlformats.org/officeDocument/2006/relationships/footer" Target="footer2.xml"/></Relationships>
</file>

<file path=word/_rels/footer1.xml.rels><?xml version="1.0" encoding="UTF-8" standalone="yes"?>
<Relationships xmlns="http://schemas.openxmlformats.org/package/2006/relationships"><Relationship Id="rId1" Type="http://schemas.openxmlformats.org/officeDocument/2006/relationships/image" Target="media/image3.gif"/></Relationships>
</file>

<file path=word/theme/theme1.xml><?xml version="1.0" encoding="utf-8"?>
<a:theme xmlns:a="http://schemas.openxmlformats.org/drawingml/2006/main" name="Office Theme">
  <a:themeElements>
    <a:clrScheme name="Bayside">
      <a:dk1>
        <a:sysClr val="windowText" lastClr="000000"/>
      </a:dk1>
      <a:lt1>
        <a:sysClr val="window" lastClr="FFFFFF"/>
      </a:lt1>
      <a:dk2>
        <a:srgbClr val="44546A"/>
      </a:dk2>
      <a:lt2>
        <a:srgbClr val="E7E6E6"/>
      </a:lt2>
      <a:accent1>
        <a:srgbClr val="F49A00"/>
      </a:accent1>
      <a:accent2>
        <a:srgbClr val="00A3DD"/>
      </a:accent2>
      <a:accent3>
        <a:srgbClr val="0061AC"/>
      </a:accent3>
      <a:accent4>
        <a:srgbClr val="FFC61E"/>
      </a:accent4>
      <a:accent5>
        <a:srgbClr val="933311"/>
      </a:accent5>
      <a:accent6>
        <a:srgbClr val="939905"/>
      </a:accent6>
      <a:hlink>
        <a:srgbClr val="6E6259"/>
      </a:hlink>
      <a:folHlink>
        <a:srgbClr val="000000"/>
      </a:folHlink>
    </a:clrScheme>
    <a:fontScheme name="Bayside internal">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1E551F0-7F57-4583-9943-38FB5BC879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15</Pages>
  <Words>3742</Words>
  <Characters>21336</Characters>
  <Application>Microsoft Office Word</Application>
  <DocSecurity>4</DocSecurity>
  <Lines>177</Lines>
  <Paragraphs>50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25028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Andrew Shannon</dc:creator>
  <cp:keywords/>
  <dc:description/>
  <cp:lastModifiedBy>Michelle Adams</cp:lastModifiedBy>
  <cp:revision>2</cp:revision>
  <cp:lastPrinted>2019-09-30T04:22:00Z</cp:lastPrinted>
  <dcterms:created xsi:type="dcterms:W3CDTF">2019-10-02T04:40:00Z</dcterms:created>
  <dcterms:modified xsi:type="dcterms:W3CDTF">2019-10-02T04:40:00Z</dcterms:modified>
</cp:coreProperties>
</file>