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1015pt;width:595.3pt;height:656.6pt;mso-position-horizontal-relative:page;mso-position-vertical-relative:page;z-index:-16059904" id="docshapegroup1" coordorigin="0,0" coordsize="11906,13132">
            <v:rect style="position:absolute;left:0;top:0;width:11906;height:11963" id="docshape2" filled="true" fillcolor="#f1f2f2" stroked="false">
              <v:fill type="solid"/>
            </v:rect>
            <v:shape style="position:absolute;left:4210;top:5294;width:2461;height:1496" id="docshape3" coordorigin="4211,5294" coordsize="2461,1496" path="m5810,5294l5735,5300,5665,5317,5598,5344,5538,5380,5483,5424,5436,5476,5397,5534,5367,5598,5346,5667,5337,5740,5291,5767,5250,5799,5214,5837,5183,5880,5109,5886,5038,5903,4972,5930,4912,5966,4857,6010,4810,6062,4771,6121,4741,6185,4721,6253,4711,6326,4651,6363,4599,6409,4557,6465,4526,6527,4508,6594,4274,6594,4250,6599,4230,6612,4216,6632,4211,6657,4216,6682,4230,6702,4250,6715,4274,6720,4565,6720,4624,6682,4641,6583,4675,6517,4727,6464,4813,6418,4827,6404,4835,6386,4838,6365,4837,6350,4846,6272,4872,6199,4913,6135,4967,6082,5032,6042,5105,6016,5184,6007,5264,6016,5337,6042,5401,6082,5455,6135,5496,6199,5522,6272,5531,6350,5531,6368,5529,6385,5527,6403,5524,6420,5523,6437,5556,6489,5588,6496,5604,6494,5623,6489,5640,6485,5657,6483,5673,6483,5751,6495,5818,6530,5871,6582,5906,6649,5919,6726,5924,6751,5938,6771,5958,6784,5982,6789,6007,6784,6027,6771,6041,6751,6046,6726,6038,6650,6015,6579,5979,6514,5931,6459,5873,6413,5808,6380,5735,6361,5658,6357,5658,6350,5651,6273,5633,6200,5604,6132,5564,6070,5516,6015,5459,5968,5396,5930,5326,5902,5347,5883,5370,5867,5395,5853,5421,5842,5439,5832,5452,5818,5461,5800,5463,5780,5463,5764,5472,5686,5498,5613,5539,5550,5593,5496,5657,5456,5730,5430,5810,5421,5889,5430,5962,5456,6027,5496,6080,5550,6121,5613,6148,5686,6157,5764,6156,5782,6155,5800,6153,5817,6150,5834,6148,5851,6182,5903,6213,5911,6229,5908,6248,5903,6266,5900,6282,5897,6298,5897,6376,5909,6444,5944,6497,5997,6532,6063,6545,6140,6550,6165,6563,6185,6583,6199,6608,6204,6632,6199,6653,6185,6666,6165,6671,6140,6663,6064,6640,5993,6604,5929,6557,5873,6499,5828,6433,5795,6361,5775,6283,5771,6283,5764,6277,5688,6259,5616,6230,5549,6192,5487,6144,5432,6089,5385,6027,5347,5959,5318,5886,5300,5810,5294xe" filled="true" fillcolor="#c3e5f5" stroked="false">
              <v:path arrowok="t"/>
              <v:fill type="solid"/>
            </v:shape>
            <v:shape style="position:absolute;left:1788;top:5520;width:954;height:1325" id="docshape4" coordorigin="1788,5521" coordsize="954,1325" path="m2296,5550l2294,5539,2287,5529,2278,5523,2267,5521,2255,5523,2246,5529,2240,5539,2238,5550,2238,5751,2240,5762,2246,5772,2255,5778,2267,5780,2278,5778,2287,5772,2294,5762,2296,5751,2296,5550xm2742,6369l2736,6292,2718,6219,2689,6150,2684,6142,2684,6369,2677,6444,2657,6515,2626,6580,2585,6638,2535,6689,2476,6730,2411,6761,2340,6781,2265,6787,2190,6781,2119,6761,2054,6730,1996,6689,1945,6638,1904,6580,1873,6515,1854,6444,1847,6369,1854,6294,1873,6223,1904,6158,1945,6100,1996,6049,2054,6008,2119,5977,2190,5958,2265,5951,2340,5958,2411,5977,2476,6008,2535,6049,2585,6100,2626,6158,2657,6223,2677,6294,2684,6369,2684,6142,2650,6088,2602,6032,2547,5985,2492,5951,2484,5946,2416,5917,2342,5899,2265,5892,2188,5899,2115,5917,2046,5946,1984,5985,1928,6032,1880,6088,1842,6150,1813,6219,1795,6292,1788,6369,1795,6446,1813,6520,1842,6588,1880,6651,1928,6706,1984,6754,2046,6793,2115,6822,2188,6840,2265,6846,2342,6840,2416,6822,2484,6793,2492,6787,2547,6754,2602,6706,2650,6651,2689,6588,2718,6520,2736,6446,2742,6369xe" filled="true" fillcolor="#f7941d" stroked="false">
              <v:path arrowok="t"/>
              <v:fill type="solid"/>
            </v:shape>
            <v:shape style="position:absolute;left:2546;top:5631;width:159;height:233" type="#_x0000_t75" id="docshape5" stroked="false">
              <v:imagedata r:id="rId5" o:title=""/>
            </v:shape>
            <v:shape style="position:absolute;left:2772;top:5931;width:233;height:159" type="#_x0000_t75" id="docshape6" stroked="false">
              <v:imagedata r:id="rId6" o:title=""/>
            </v:shape>
            <v:shape style="position:absolute;left:2854;top:6341;width:260;height:59" id="docshape7" coordorigin="2854,6341" coordsize="260,59" path="m3084,6341l2883,6341,2872,6344,2863,6350,2856,6359,2854,6371,2856,6382,2863,6391,2872,6398,2883,6400,3084,6400,3096,6398,3105,6391,3111,6382,3113,6371,3111,6359,3105,6350,3096,6344,3084,6341xe" filled="true" fillcolor="#f7941d" stroked="false">
              <v:path arrowok="t"/>
              <v:fill type="solid"/>
            </v:shape>
            <v:shape style="position:absolute;left:2770;top:6650;width:233;height:159" type="#_x0000_t75" id="docshape8" stroked="false">
              <v:imagedata r:id="rId7" o:title=""/>
            </v:shape>
            <v:shape style="position:absolute;left:2543;top:6876;width:159;height:233" type="#_x0000_t75" id="docshape9" stroked="false">
              <v:imagedata r:id="rId8" o:title=""/>
            </v:shape>
            <v:shape style="position:absolute;left:2234;top:6958;width:59;height:260" id="docshape10" coordorigin="2234,6958" coordsize="59,260" path="m2264,6958l2252,6960,2243,6967,2237,6976,2234,6987,2234,7188,2237,7200,2243,7209,2252,7215,2264,7217,2275,7215,2284,7209,2291,7200,2293,7188,2293,6987,2291,6976,2284,6967,2275,6960,2264,6958xe" filled="true" fillcolor="#f7941d" stroked="false">
              <v:path arrowok="t"/>
              <v:fill type="solid"/>
            </v:shape>
            <v:shape style="position:absolute;left:1825;top:6874;width:159;height:233" type="#_x0000_t75" id="docshape11" stroked="false">
              <v:imagedata r:id="rId9" o:title=""/>
            </v:shape>
            <v:shape style="position:absolute;left:1526;top:6647;width:233;height:159" type="#_x0000_t75" id="docshape12" stroked="false">
              <v:imagedata r:id="rId10" o:title=""/>
            </v:shape>
            <v:shape style="position:absolute;left:1416;top:6338;width:260;height:59" id="docshape13" coordorigin="1417,6338" coordsize="260,59" path="m1647,6338l1446,6338,1435,6341,1426,6347,1419,6356,1417,6368,1419,6379,1426,6388,1435,6395,1446,6397,1647,6397,1659,6395,1668,6388,1674,6379,1676,6368,1674,6356,1668,6347,1659,6341,1647,6338xe" filled="true" fillcolor="#f7941d" stroked="false">
              <v:path arrowok="t"/>
              <v:fill type="solid"/>
            </v:shape>
            <v:shape style="position:absolute;left:1527;top:5929;width:233;height:159" type="#_x0000_t75" id="docshape14" stroked="false">
              <v:imagedata r:id="rId11" o:title=""/>
            </v:shape>
            <v:shape style="position:absolute;left:1828;top:5630;width:159;height:233" type="#_x0000_t75" id="docshape15" stroked="false">
              <v:imagedata r:id="rId12" o:title=""/>
            </v:shape>
            <v:shape style="position:absolute;left:7554;top:5858;width:1086;height:1086" id="docshape16" coordorigin="7554,5858" coordsize="1086,1086" path="m8097,5858l8024,5863,7953,5878,7886,5901,7823,5932,7766,5971,7713,6017,7668,6069,7629,6127,7597,6190,7574,6257,7559,6327,7554,6401,7559,6475,7574,6545,7597,6612,7629,6675,7668,6733,7713,6785,7766,6831,7823,6870,7886,6901,7953,6925,8024,6939,8097,6944,8171,6939,8242,6925,8309,6901,8371,6870,8429,6831,8481,6785,8527,6733,8566,6675,8598,6612,8621,6545,8635,6475,8640,6401,8635,6327,8621,6257,8598,6190,8566,6127,8527,6069,8481,6017,8429,5971,8371,5932,8309,5901,8242,5878,8171,5863,8097,5858xe" filled="true" fillcolor="#c3e5f5" stroked="false">
              <v:path arrowok="t"/>
              <v:fill type="solid"/>
            </v:shape>
            <v:shape style="position:absolute;left:7147;top:9748;width:1767;height:1767" type="#_x0000_t75" id="docshape17" stroked="false">
              <v:imagedata r:id="rId13" o:title=""/>
            </v:shape>
            <v:shape style="position:absolute;left:1573;top:7023;width:3914;height:5073" type="#_x0000_t75" id="docshape18" stroked="false">
              <v:imagedata r:id="rId14" o:title=""/>
            </v:shape>
            <v:shape style="position:absolute;left:9171;top:9748;width:1767;height:1767" type="#_x0000_t75" id="docshape19" stroked="false">
              <v:imagedata r:id="rId15" o:title=""/>
            </v:shape>
            <v:shape style="position:absolute;left:8030;top:7971;width:214;height:119" type="#_x0000_t75" id="docshape20" stroked="false">
              <v:imagedata r:id="rId16" o:title=""/>
            </v:shape>
            <v:shape style="position:absolute;left:8436;top:7971;width:214;height:119" type="#_x0000_t75" id="docshape21" stroked="false">
              <v:imagedata r:id="rId17" o:title=""/>
            </v:shape>
            <v:shape style="position:absolute;left:7835;top:7669;width:1804;height:1803" id="docshape22" coordorigin="7835,7669" coordsize="1804,1803" path="m8596,8221l8586,8211,8550,8211,8550,8256,8527,8330,8481,8390,8417,8430,8340,8444,8263,8430,8199,8390,8153,8330,8131,8256,8550,8256,8550,8211,8094,8211,8084,8221,8084,8233,8093,8301,8119,8362,8159,8414,8211,8454,8272,8480,8340,8489,8408,8480,8469,8454,8482,8444,8521,8414,8561,8362,8587,8301,8593,8256,8596,8233,8596,8221xm9639,8940l9632,8861,9613,8785,9594,8741,9594,8940,9594,8942,9589,9013,9573,9082,9546,9148,9509,9209,9462,9264,9406,9312,9344,9350,9278,9378,9208,9395,9136,9401,9064,9396,8991,9379,8983,9376,8974,9378,8968,9385,8955,9396,8920,9415,8864,9426,8788,9416,8803,9404,8816,9389,8827,9371,8834,9352,8836,9336,8835,9317,8827,9295,8812,9272,8811,9270,8807,9267,8804,9264,8801,9260,8754,9204,8717,9143,8691,9078,8676,9010,8671,8942,8677,8874,8693,8807,8720,8742,8755,8683,8757,8681,8782,8651,8804,8625,8806,8624,8861,8576,8923,8539,8989,8511,9058,8495,9129,8489,9200,8493,9269,8509,9336,8535,9399,8572,9456,8619,9504,8674,9542,8734,9571,8799,9588,8869,9594,8940,9594,8741,9582,8713,9540,8647,9488,8587,9431,8539,9369,8501,9340,8489,9303,8472,9234,8454,9164,8445,9093,8445,9023,8455,8955,8475,8890,8505,8828,8544,8772,8593,8765,8601,8758,8608,8751,8616,8745,8624,8730,8616,8711,8603,8694,8586,8684,8566,8683,8556,8685,8547,8690,8536,8697,8526,8700,8523,8703,8520,8707,8516,8754,8460,8792,8399,8820,8335,8839,8269,8848,8201,8847,8132,8837,8064,8818,7998,8804,7966,8804,8167,8799,8235,8783,8302,8757,8367,8721,8429,8674,8485,8671,8489,8668,8491,8664,8495,8663,8496,8648,8520,8640,8542,8638,8561,8640,8576,8648,8596,8659,8613,8672,8628,8687,8641,8611,8651,8607,8650,8555,8639,8530,8626,8520,8620,8507,8609,8502,8605,8496,8602,8488,8602,8486,8603,8483,8603,8411,8620,8338,8626,8267,8620,8197,8603,8130,8575,8069,8537,8013,8489,7966,8433,7929,8372,7902,8307,7886,8237,7881,8167,7881,8165,7887,8093,7904,8024,7932,7959,7970,7898,8018,7844,8076,7796,8139,7760,8206,7733,8275,7718,8346,7713,8416,7719,8485,7736,8552,7763,8614,7801,8671,7850,8718,7906,8755,7967,8782,8031,8798,8098,8804,8167,8804,7966,8789,7934,8751,7874,8703,7818,8646,7769,8585,7730,8549,7713,8520,7700,8451,7680,8381,7670,8311,7669,8241,7678,8172,7697,8106,7725,8044,7764,7987,7812,7934,7871,7892,7938,7862,8010,7842,8086,7835,8165,7841,8244,7859,8320,7888,8393,7929,8460,7981,8520,8041,8572,8107,8614,8178,8644,8252,8663,8329,8671,8407,8666,8485,8650,8504,8664,8534,8679,8572,8692,8620,8696,8639,8696,8659,8693,8680,8689,8702,8683,8667,8749,8643,8817,8630,8888,8626,8960,8634,9031,8652,9101,8680,9169,8719,9233,8768,9292,8771,9295,8774,9298,8778,9301,8785,9312,8790,9322,8791,9332,8791,9341,8780,9361,8763,9379,8744,9392,8728,9400,8720,9403,8715,9411,8715,9429,8720,9437,8728,9441,8763,9455,8796,9465,8827,9470,8855,9472,8902,9467,8941,9455,8970,9440,8989,9426,8990,9425,9068,9442,9146,9446,9223,9438,9273,9425,9297,9419,9340,9401,9368,9389,9434,9348,9494,9296,9546,9235,9587,9168,9616,9096,9634,9019,9639,8940xe" filled="true" fillcolor="#006bb6" stroked="false">
              <v:path arrowok="t"/>
              <v:fill type="solid"/>
            </v:shape>
            <v:shape style="position:absolute;left:9231;top:8746;width:214;height:119" type="#_x0000_t75" id="docshape23" stroked="false">
              <v:imagedata r:id="rId18" o:title=""/>
            </v:shape>
            <v:shape style="position:absolute;left:8824;top:8746;width:214;height:119" type="#_x0000_t75" id="docshape24" stroked="false">
              <v:imagedata r:id="rId19" o:title=""/>
            </v:shape>
            <v:shape style="position:absolute;left:8878;top:8986;width:512;height:279" id="docshape25" coordorigin="8879,8986" coordsize="512,279" path="m9380,8986l9368,8986,9355,8986,9345,8996,9345,9009,9335,9075,9305,9133,9259,9179,9201,9209,9135,9220,9068,9209,9010,9179,8965,9133,8935,9075,8924,9009,8924,8996,8914,8986,8889,8986,8879,8996,8879,9009,8888,9077,8914,9138,8954,9190,9006,9230,9067,9256,9135,9265,9203,9256,9264,9230,9315,9190,9355,9138,9381,9077,9390,9009,9390,8996,9380,8986xe" filled="true" fillcolor="#006bb6" stroked="false">
              <v:path arrowok="t"/>
              <v:fill type="solid"/>
            </v:shape>
            <v:line style="position:absolute" from="10031,9127" to="10031,6442" stroked="true" strokeweight="3pt" strokecolor="#c3e5f5">
              <v:stroke dashstyle="dot"/>
            </v:line>
            <v:line style="position:absolute" from="9860,6350" to="8917,6350" stroked="true" strokeweight="3pt" strokecolor="#c3e5f5">
              <v:stroke dashstyle="dot"/>
            </v:line>
            <v:shape style="position:absolute;left:8800;top:6319;width:1261;height:3023" id="docshape26" coordorigin="8801,6320" coordsize="1261,3023" path="m8861,6350l8852,6328,8831,6320,8810,6328,8801,6350,8810,6371,8831,6380,8852,6371,8861,6350xm10061,9312l10053,9291,10031,9282,10010,9291,10001,9312,10010,9333,10031,9342,10053,9333,10061,9312xm10061,6350l10053,6328,10031,6320,10010,6328,10001,6350,10010,6371,10031,6380,10053,6371,10061,6350xe" filled="true" fillcolor="#c3e5f5" stroked="false">
              <v:path arrowok="t"/>
              <v:fill type="solid"/>
            </v:shape>
            <v:shape style="position:absolute;left:9911;top:9311;width:240;height:240" id="docshape27" coordorigin="9911,9312" coordsize="240,240" path="m10031,9552l10078,9543,10116,9517,10142,9479,10151,9432,10142,9385,10116,9347,10078,9321,10031,9312,9985,9321,9946,9347,9921,9385,9911,9432,9921,9479,9946,9517,9985,9543,10031,9552xe" filled="false" stroked="true" strokeweight="3pt" strokecolor="#c3e5f5">
              <v:path arrowok="t"/>
              <v:stroke dashstyle="solid"/>
            </v:shape>
            <v:line style="position:absolute" from="6374,13132" to="6374,11481" stroked="true" strokeweight="3pt" strokecolor="#c3e5f5">
              <v:stroke dashstyle="dot"/>
            </v:line>
            <v:line style="position:absolute" from="6166,11394" to="5853,11394" stroked="true" strokeweight="3pt" strokecolor="#c3e5f5">
              <v:stroke dashstyle="dot"/>
            </v:line>
            <v:shape style="position:absolute;left:5718;top:11363;width:686;height:60" id="docshape28" coordorigin="5718,11364" coordsize="686,60" path="m5778,11394l5770,11372,5748,11364,5727,11372,5718,11394,5727,11415,5748,11424,5770,11415,5778,11394xm6404,11394l6395,11372,6374,11364,6353,11372,6344,11394,6353,11415,6374,11424,6395,11415,6404,11394xe" filled="true" fillcolor="#c3e5f5" stroked="false">
              <v:path arrowok="t"/>
              <v:fill type="solid"/>
            </v:shape>
            <v:shape style="position:absolute;left:10232;top:5233;width:517;height:590" id="docshape29" coordorigin="10232,5233" coordsize="517,590" path="m10232,5823l10305,5799,10374,5768,10438,5730,10498,5685,10553,5635,10603,5579,10646,5518,10683,5452,10712,5383,10735,5309,10749,5233e" filled="false" stroked="true" strokeweight="3pt" strokecolor="#c3e5f5">
              <v:path arrowok="t"/>
              <v:stroke dashstyle="dot"/>
            </v:shape>
            <v:shape style="position:absolute;left:10141;top:4441;width:590;height:517" id="docshape30" coordorigin="10142,4441" coordsize="590,517" path="m10731,4958l10707,4886,10676,4817,10638,4752,10594,4692,10543,4637,10487,4588,10426,4544,10361,4508,10291,4478,10218,4456,10142,4441e" filled="false" stroked="true" strokeweight="3pt" strokecolor="#c3e5f5">
              <v:path arrowok="t"/>
              <v:stroke dashstyle="dot"/>
            </v:shape>
            <v:shape style="position:absolute;left:9350;top:4459;width:517;height:590" id="docshape31" coordorigin="9350,4459" coordsize="517,590" path="m9867,4459l9794,4483,9725,4514,9661,4552,9601,4597,9546,4647,9496,4703,9453,4764,9416,4830,9387,4899,9364,4973,9350,5049e" filled="false" stroked="true" strokeweight="3pt" strokecolor="#c3e5f5">
              <v:path arrowok="t"/>
              <v:stroke dashstyle="dot"/>
            </v:shape>
            <v:shape style="position:absolute;left:9367;top:5323;width:590;height:517" id="docshape32" coordorigin="9368,5324" coordsize="590,517" path="m9368,5324l9392,5396,9423,5465,9461,5530,9505,5590,9556,5645,9612,5694,9673,5737,9738,5774,9808,5804,9881,5826,9957,5840e" filled="false" stroked="true" strokeweight="3pt" strokecolor="#c3e5f5">
              <v:path arrowok="t"/>
              <v:stroke dashstyle="dot"/>
            </v:shape>
            <v:shape style="position:absolute;left:9314;top:4405;width:1471;height:1471" id="docshape33" coordorigin="9314,4406" coordsize="1471,1471" path="m9374,5141l9365,5120,9344,5111,9323,5120,9314,5141,9323,5162,9344,5171,9365,5162,9374,5141xm10080,5846l10071,5825,10050,5816,10028,5825,10020,5846,10028,5868,10050,5876,10071,5868,10080,5846xm10080,4436l10071,4414,10050,4406,10028,4414,10020,4436,10028,4457,10050,4466,10071,4457,10080,4436xm10785,5141l10776,5120,10755,5111,10734,5120,10725,5141,10734,5162,10755,5171,10776,5162,10785,5141xe" filled="true" fillcolor="#c3e5f5" stroked="false">
              <v:path arrowok="t"/>
              <v:fill type="solid"/>
            </v:shape>
            <v:shape style="position:absolute;left:8329;top:6372;width:108;height:17" id="docshape34" coordorigin="8329,6372" coordsize="108,17" path="m8433,6372l8428,6372,8333,6372,8329,6376,8329,6385,8333,6389,8433,6389,8436,6385,8436,6376,8433,6372xe" filled="true" fillcolor="#006bb6" stroked="false">
              <v:path arrowok="t"/>
              <v:fill type="solid"/>
            </v:shape>
            <v:shape style="position:absolute;left:8329;top:6372;width:108;height:17" id="docshape35" coordorigin="8329,6372" coordsize="108,17" path="m8428,6372l8338,6372,8333,6372,8329,6376,8329,6381,8329,6385,8333,6389,8338,6389,8428,6389,8433,6389,8436,6385,8436,6381,8436,6376,8433,6372,8428,6372xe" filled="false" stroked="true" strokeweight=".365pt" strokecolor="#006bb6">
              <v:path arrowok="t"/>
              <v:stroke dashstyle="solid"/>
            </v:shape>
            <v:shape style="position:absolute;left:8296;top:6491;width:98;height:64" id="docshape36" coordorigin="8296,6491" coordsize="98,64" path="m8306,6491l8301,6493,8296,6501,8298,6506,8381,6554,8383,6555,8387,6555,8390,6553,8394,6546,8393,6541,8389,6539,8306,6491xe" filled="true" fillcolor="#006bb6" stroked="false">
              <v:path arrowok="t"/>
              <v:fill type="solid"/>
            </v:shape>
            <v:shape style="position:absolute;left:8296;top:6491;width:98;height:64" id="docshape37" coordorigin="8296,6491" coordsize="98,64" path="m8389,6539l8310,6494,8306,6491,8301,6493,8299,6497,8296,6501,8298,6506,8302,6508,8380,6553,8381,6554,8383,6555,8384,6555,8387,6555,8390,6553,8392,6550,8394,6546,8393,6541,8389,6539xe" filled="false" stroked="true" strokeweight=".365pt" strokecolor="#006bb6">
              <v:path arrowok="t"/>
              <v:stroke dashstyle="solid"/>
            </v:shape>
            <v:shape style="position:absolute;left:7801;top:6493;width:98;height:64" id="docshape38" coordorigin="7802,6493" coordsize="98,64" path="m7890,6493l7886,6496,7803,6543,7802,6548,7806,6555,7809,6557,7813,6557,7814,6556,7898,6508,7900,6503,7895,6495,7890,6493xe" filled="true" fillcolor="#006bb6" stroked="false">
              <v:path arrowok="t"/>
              <v:fill type="solid"/>
            </v:shape>
            <v:shape style="position:absolute;left:7801;top:6493;width:98;height:64" id="docshape39" coordorigin="7802,6493" coordsize="98,64" path="m7886,6496l7807,6541,7803,6543,7802,6548,7804,6553,7806,6555,7809,6557,7812,6557,7813,6557,7814,6556,7816,6556,7894,6510,7898,6508,7900,6503,7897,6499,7895,6495,7890,6493,7886,6496xe" filled="false" stroked="true" strokeweight=".365pt" strokecolor="#006bb6">
              <v:path arrowok="t"/>
              <v:stroke dashstyle="solid"/>
            </v:shape>
            <v:shape style="position:absolute;left:7758;top:6374;width:108;height:17" id="docshape40" coordorigin="7758,6375" coordsize="108,17" path="m7862,6375l7762,6375,7758,6378,7758,6388,7762,6392,7767,6392,7862,6392,7866,6388,7866,6378,7862,6375xe" filled="true" fillcolor="#006bb6" stroked="false">
              <v:path arrowok="t"/>
              <v:fill type="solid"/>
            </v:shape>
            <v:shape style="position:absolute;left:7758;top:6374;width:108;height:17" id="docshape41" coordorigin="7758,6375" coordsize="108,17" path="m7767,6392l7857,6392,7862,6392,7866,6388,7866,6383,7866,6378,7862,6375,7857,6375,7767,6375,7762,6375,7758,6378,7758,6383,7758,6388,7762,6392,7767,6392xe" filled="false" stroked="true" strokeweight=".365pt" strokecolor="#006bb6">
              <v:path arrowok="t"/>
              <v:stroke dashstyle="solid"/>
            </v:shape>
            <v:shape style="position:absolute;left:7893;top:6076;width:407;height:679" id="docshape42" coordorigin="7894,6077" coordsize="407,679" path="m8179,6704l8016,6704,8016,6715,8019,6731,8027,6743,8040,6752,8055,6755,8139,6755,8155,6752,8167,6743,8171,6738,8043,6738,8033,6728,8033,6704,8179,6704,8179,6704xm8179,6704l8162,6704,8162,6728,8152,6738,8171,6738,8176,6731,8179,6715,8179,6704xm8202,6534l7993,6534,7980,6537,7969,6544,7961,6555,7959,6568,7961,6579,7966,6589,7973,6596,7983,6601,7983,6673,7986,6685,7992,6695,8002,6702,8014,6704,8181,6704,8193,6702,8202,6695,8208,6687,8006,6687,8000,6681,8000,6602,8211,6602,8211,6601,8221,6596,8229,6589,8231,6585,7983,6585,7976,6578,7976,6559,7983,6551,8231,6551,8226,6544,8215,6537,8202,6534xm8211,6602l8194,6602,8194,6681,8188,6687,8208,6687,8209,6685,8211,6673,8211,6602xm8231,6551l8211,6551,8219,6559,8219,6578,8211,6585,8231,6585,8234,6579,8236,6568,8233,6555,8231,6551xm8084,6077l8012,6095,7952,6138,7911,6199,7894,6272,7896,6312,7906,6351,7924,6387,7968,6444,7982,6471,7991,6502,7995,6534,8012,6534,8008,6499,7998,6465,7982,6435,7938,6378,7922,6345,7913,6310,7911,6272,7926,6205,7964,6150,8019,6111,8085,6094,8178,6094,8166,6088,8126,6078,8084,6077xm8178,6094l8085,6094,8124,6095,8161,6104,8195,6120,8225,6144,8250,6173,8269,6206,8280,6242,8284,6280,8281,6315,8271,6348,8255,6379,8213,6434,8197,6465,8187,6499,8182,6534,8199,6534,8203,6502,8213,6471,8227,6443,8270,6388,8287,6354,8297,6318,8301,6280,8297,6238,8284,6199,8264,6163,8237,6131,8203,6106,8178,6094xe" filled="true" fillcolor="#006bb6" stroked="false">
              <v:path arrowok="t"/>
              <v:fill type="solid"/>
            </v:shape>
            <v:shape style="position:absolute;left:7893;top:6076;width:407;height:679" id="docshape43" coordorigin="7894,6077" coordsize="407,679" path="m8301,6280l8284,6199,8237,6131,8166,6088,8084,6077,8012,6095,7952,6138,7911,6199,7894,6272,7896,6312,7906,6351,7924,6387,7949,6419,7968,6444,7982,6471,7991,6502,7995,6534,7993,6534,7980,6537,7969,6544,7961,6555,7959,6568,7961,6579,7966,6589,7973,6596,7983,6601,7983,6673,7986,6685,7992,6695,8002,6702,8014,6704,8016,6704,8016,6715,8019,6731,8027,6743,8040,6752,8055,6755,8139,6755,8155,6752,8167,6743,8176,6731,8179,6715,8179,6704,8181,6704,8193,6702,8202,6695,8209,6685,8211,6673,8211,6601,8221,6596,8229,6589,8234,6579,8236,6568,8233,6555,8226,6544,8215,6537,8202,6534,8199,6534,8203,6502,8213,6471,8227,6443,8246,6418,8270,6388,8287,6354,8297,6318,8301,6280xe" filled="false" stroked="true" strokeweight=".365pt" strokecolor="#006bb6">
              <v:path arrowok="t"/>
              <v:stroke dashstyle="solid"/>
            </v:shape>
            <v:shape style="position:absolute;left:7972;top:6547;width:251;height:194" type="#_x0000_t75" id="docshape44" stroked="false">
              <v:imagedata r:id="rId20" o:title=""/>
            </v:shape>
            <v:shape style="position:absolute;left:7910;top:6093;width:374;height:441" id="docshape45" coordorigin="7911,6094" coordsize="374,441" path="m8182,6534l8012,6534,8008,6499,7998,6465,7982,6435,7961,6407,7938,6378,7922,6345,7913,6310,7911,6272,7926,6205,7964,6150,8019,6111,8085,6094,8124,6095,8195,6120,8250,6173,8280,6242,8284,6280,8281,6315,8271,6348,8255,6379,8234,6407,8213,6434,8197,6465,8187,6499,8182,6534xe" filled="false" stroked="true" strokeweight=".365pt" strokecolor="#006bb6">
              <v:path arrowok="t"/>
              <v:stroke dashstyle="solid"/>
            </v:shape>
            <v:shape style="position:absolute;left:10458;top:7485;width:654;height:654" id="docshape46" coordorigin="10458,7485" coordsize="654,654" path="m10785,7485l10710,7494,10641,7519,10581,7557,10530,7608,10491,7669,10467,7737,10458,7812,10467,7887,10491,7956,10530,8017,10581,8067,10641,8106,10710,8130,10785,8139,10860,8130,10929,8106,10989,8067,11040,8017,11079,7956,11103,7887,11112,7812,11103,7737,11079,7669,11040,7608,10989,7557,10929,7519,10860,7494,10785,7485xe" filled="true" fillcolor="#ffe6ca" stroked="false">
              <v:path arrowok="t"/>
              <v:fill type="solid"/>
            </v:shape>
            <v:shape style="position:absolute;left:0;top:9922;width:1461;height:1249" id="docshape47" coordorigin="0,9922" coordsize="1461,1249" path="m1461,11000l1458,10986,1450,10975,1439,10968,1425,10965,1360,10972,1309,10989,1267,11014,1202,11064,1169,11083,1131,11096,1082,11101,1034,11096,995,11083,963,11064,926,11035,897,11014,856,10989,805,10972,739,10965,674,10972,623,10989,581,11014,516,11064,484,11083,445,11096,397,11101,348,11096,310,11083,277,11064,240,11035,212,11014,170,10989,119,10972,54,10965,0,10971,0,11042,5,11040,54,11035,102,11040,141,11053,173,11072,239,11122,280,11147,331,11164,397,11171,462,11164,513,11147,555,11122,583,11101,620,11072,652,11053,691,11040,739,11035,788,11040,826,11053,859,11072,924,11122,966,11147,1017,11164,1082,11171,1148,11164,1199,11147,1240,11122,1269,11101,1306,11072,1338,11053,1377,11040,1425,11035,1439,11032,1450,11025,1458,11014,1461,11000xm1461,10479l1458,10465,1450,10454,1439,10446,1425,10444,1360,10450,1309,10468,1267,10492,1202,10542,1169,10562,1131,10575,1082,10580,1034,10575,995,10562,963,10542,926,10514,897,10492,856,10468,805,10450,739,10444,674,10450,623,10468,581,10492,516,10542,484,10562,445,10575,397,10580,348,10575,310,10562,277,10542,240,10514,212,10492,170,10468,119,10450,54,10444,0,10449,0,10521,5,10519,54,10514,102,10519,141,10532,173,10551,239,10601,280,10625,331,10643,397,10650,462,10643,513,10625,555,10601,583,10580,620,10551,652,10532,691,10519,739,10514,788,10519,826,10532,859,10551,924,10601,966,10625,1017,10643,1082,10650,1148,10643,1199,10625,1240,10601,1269,10580,1306,10551,1338,10532,1377,10519,1425,10514,1439,10511,1450,10504,1458,10492,1461,10479xm1461,9958l1458,9944,1450,9933,1439,9925,1425,9922,1360,9929,1309,9947,1267,9971,1202,10021,1169,10040,1131,10053,1082,10058,1034,10053,995,10040,963,10021,926,9993,897,9971,856,9947,805,9929,739,9922,674,9929,623,9947,581,9971,516,10021,484,10040,445,10053,397,10058,348,10053,310,10040,277,10021,240,9993,212,9971,170,9947,119,9929,54,9922,0,9928,0,9999,5,9998,54,9993,102,9998,141,10011,173,10030,239,10080,280,10104,331,10122,397,10129,462,10122,513,10104,555,10080,583,10058,620,10030,652,10011,691,9998,739,9993,788,9998,826,10011,859,10030,924,10080,966,10104,1017,10122,1082,10129,1148,10122,1199,10104,1240,10080,1269,10058,1306,10030,1338,10011,1377,9998,1425,9993,1439,9990,1450,9982,1458,9971,1461,9958xe" filled="true" fillcolor="#c3e5f5" stroked="false">
              <v:path arrowok="t"/>
              <v:fill type="solid"/>
            </v:shape>
            <v:shape style="position:absolute;left:10604;top:7623;width:361;height:361" type="#_x0000_t75" id="docshape48" stroked="false">
              <v:imagedata r:id="rId2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6204623</wp:posOffset>
            </wp:positionH>
            <wp:positionV relativeFrom="page">
              <wp:posOffset>9353230</wp:posOffset>
            </wp:positionV>
            <wp:extent cx="851382" cy="834771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382" cy="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96"/>
        <w:ind w:left="113" w:right="0" w:firstLine="0"/>
        <w:jc w:val="left"/>
        <w:rPr>
          <w:sz w:val="18"/>
        </w:rPr>
      </w:pPr>
      <w:r>
        <w:rPr>
          <w:color w:val="231F20"/>
          <w:spacing w:val="-1"/>
          <w:sz w:val="18"/>
        </w:rPr>
        <w:t>Bayside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1"/>
          <w:sz w:val="18"/>
        </w:rPr>
        <w:t>City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Council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40" w:lineRule="auto" w:before="0"/>
        <w:ind w:left="113" w:right="1758" w:firstLine="0"/>
        <w:jc w:val="left"/>
        <w:rPr>
          <w:rFonts w:ascii="HelveticaNeue-Light" w:hAnsi="HelveticaNeue-Light"/>
          <w:sz w:val="78"/>
        </w:rPr>
      </w:pPr>
      <w:r>
        <w:rPr>
          <w:rFonts w:ascii="HelveticaNeue-Light" w:hAnsi="HelveticaNeue-Light"/>
          <w:color w:val="006BB6"/>
          <w:spacing w:val="-14"/>
          <w:sz w:val="78"/>
        </w:rPr>
        <w:t>Bayside’s Municipal </w:t>
      </w:r>
      <w:r>
        <w:rPr>
          <w:rFonts w:ascii="HelveticaNeue-Light" w:hAnsi="HelveticaNeue-Light"/>
          <w:color w:val="006BB6"/>
          <w:spacing w:val="-13"/>
          <w:sz w:val="78"/>
        </w:rPr>
        <w:t>Public</w:t>
      </w:r>
      <w:r>
        <w:rPr>
          <w:rFonts w:ascii="HelveticaNeue-Light" w:hAnsi="HelveticaNeue-Light"/>
          <w:color w:val="006BB6"/>
          <w:spacing w:val="-214"/>
          <w:sz w:val="78"/>
        </w:rPr>
        <w:t> </w:t>
      </w:r>
      <w:r>
        <w:rPr>
          <w:rFonts w:ascii="HelveticaNeue-Light" w:hAnsi="HelveticaNeue-Light"/>
          <w:color w:val="006BB6"/>
          <w:sz w:val="78"/>
        </w:rPr>
        <w:t>Health</w:t>
      </w:r>
      <w:r>
        <w:rPr>
          <w:rFonts w:ascii="HelveticaNeue-Light" w:hAnsi="HelveticaNeue-Light"/>
          <w:color w:val="006BB6"/>
          <w:spacing w:val="-42"/>
          <w:sz w:val="78"/>
        </w:rPr>
        <w:t> </w:t>
      </w:r>
      <w:r>
        <w:rPr>
          <w:rFonts w:ascii="HelveticaNeue-Light" w:hAnsi="HelveticaNeue-Light"/>
          <w:color w:val="006BB6"/>
          <w:sz w:val="78"/>
        </w:rPr>
        <w:t>and</w:t>
      </w:r>
      <w:r>
        <w:rPr>
          <w:rFonts w:ascii="HelveticaNeue-Light" w:hAnsi="HelveticaNeue-Light"/>
          <w:color w:val="006BB6"/>
          <w:spacing w:val="-42"/>
          <w:sz w:val="78"/>
        </w:rPr>
        <w:t> </w:t>
      </w:r>
      <w:r>
        <w:rPr>
          <w:rFonts w:ascii="HelveticaNeue-Light" w:hAnsi="HelveticaNeue-Light"/>
          <w:color w:val="006BB6"/>
          <w:sz w:val="78"/>
        </w:rPr>
        <w:t>Wellbeing</w:t>
      </w:r>
      <w:r>
        <w:rPr>
          <w:rFonts w:ascii="HelveticaNeue-Light" w:hAnsi="HelveticaNeue-Light"/>
          <w:color w:val="006BB6"/>
          <w:spacing w:val="-42"/>
          <w:sz w:val="78"/>
        </w:rPr>
        <w:t> </w:t>
      </w:r>
      <w:r>
        <w:rPr>
          <w:rFonts w:ascii="HelveticaNeue-Light" w:hAnsi="HelveticaNeue-Light"/>
          <w:color w:val="006BB6"/>
          <w:sz w:val="78"/>
        </w:rPr>
        <w:t>Plan</w:t>
      </w:r>
    </w:p>
    <w:p>
      <w:pPr>
        <w:spacing w:before="614"/>
        <w:ind w:left="113" w:right="0" w:firstLine="0"/>
        <w:jc w:val="left"/>
        <w:rPr>
          <w:rFonts w:ascii="HelveticaNeue-Medium" w:hAnsi="HelveticaNeue-Medium"/>
          <w:sz w:val="52"/>
        </w:rPr>
      </w:pPr>
      <w:r>
        <w:rPr>
          <w:rFonts w:ascii="HelveticaNeue-Medium" w:hAnsi="HelveticaNeue-Medium"/>
          <w:color w:val="231F20"/>
          <w:sz w:val="52"/>
        </w:rPr>
        <w:t>2021—2025</w:t>
      </w: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spacing w:before="3"/>
        <w:rPr>
          <w:rFonts w:ascii="HelveticaNeue-Medium"/>
          <w:sz w:val="26"/>
        </w:rPr>
      </w:pPr>
      <w:r>
        <w:rPr/>
        <w:pict>
          <v:group style="position:absolute;margin-left:311.209595pt;margin-top:17.238117pt;width:15pt;height:15pt;mso-position-horizontal-relative:page;mso-position-vertical-relative:paragraph;z-index:-15728640;mso-wrap-distance-left:0;mso-wrap-distance-right:0" id="docshapegroup49" coordorigin="6224,345" coordsize="300,300">
            <v:shape style="position:absolute;left:6344;top:344;width:60;height:60" id="docshape50" coordorigin="6344,345" coordsize="60,60" path="m6344,375l6353,354,6374,345,6395,354,6404,375,6395,396,6374,405,6353,396,6344,375xe" filled="true" fillcolor="#c3e5f5" stroked="false">
              <v:path arrowok="t"/>
              <v:fill type="solid"/>
            </v:shape>
            <v:shape style="position:absolute;left:6254;top:374;width:240;height:240" id="docshape51" coordorigin="6254,375" coordsize="240,240" path="m6374,615l6421,605,6459,580,6485,541,6494,495,6485,448,6459,410,6421,384,6374,375,6327,384,6289,410,6264,448,6254,495,6264,541,6289,580,6327,605,6374,615xe" filled="false" stroked="true" strokeweight="3pt" strokecolor="#c3e5f5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rPr>
          <w:rFonts w:ascii="HelveticaNeue-Medium"/>
          <w:sz w:val="20"/>
        </w:rPr>
      </w:pPr>
    </w:p>
    <w:p>
      <w:pPr>
        <w:pStyle w:val="BodyText"/>
        <w:spacing w:before="7"/>
        <w:rPr>
          <w:rFonts w:ascii="HelveticaNeue-Medium"/>
          <w:sz w:val="22"/>
        </w:rPr>
      </w:pPr>
      <w:r>
        <w:rPr/>
        <w:pict>
          <v:shape style="position:absolute;margin-left:83.763702pt;margin-top:14.990061pt;width:130.85pt;height:.1pt;mso-position-horizontal-relative:page;mso-position-vertical-relative:paragraph;z-index:-15728128;mso-wrap-distance-left:0;mso-wrap-distance-right:0" id="docshape52" coordorigin="1675,300" coordsize="2617,0" path="m1675,300l4292,300e" filled="false" stroked="true" strokeweight="3pt" strokecolor="#006bb6">
            <v:path arrowok="t"/>
            <v:stroke dashstyle="solid"/>
            <w10:wrap type="topAndBottom"/>
          </v:shape>
        </w:pict>
      </w:r>
    </w:p>
    <w:p>
      <w:pPr>
        <w:pStyle w:val="Title"/>
        <w:rPr>
          <w:u w:val="none"/>
        </w:rPr>
      </w:pPr>
      <w:r>
        <w:rPr>
          <w:color w:val="006BB6"/>
          <w:u w:val="none"/>
        </w:rPr>
        <w:t>D</w:t>
      </w:r>
      <w:r>
        <w:rPr>
          <w:color w:val="006BB6"/>
          <w:u w:val="thick" w:color="006BB6"/>
        </w:rPr>
        <w:t>RAFT</w:t>
      </w:r>
    </w:p>
    <w:p>
      <w:pPr>
        <w:spacing w:after="0"/>
        <w:sectPr>
          <w:type w:val="continuous"/>
          <w:pgSz w:w="11910" w:h="16840"/>
          <w:pgMar w:top="0" w:bottom="280" w:left="680" w:right="680"/>
        </w:sect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Heading6"/>
        <w:spacing w:before="241"/>
      </w:pPr>
      <w:r>
        <w:rPr>
          <w:color w:val="231F20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5287" w:val="right" w:leader="none"/>
            </w:tabs>
            <w:spacing w:before="313"/>
          </w:pPr>
          <w:hyperlink w:history="true" w:anchor="_TOC_250011">
            <w:r>
              <w:rPr>
                <w:color w:val="231F20"/>
              </w:rPr>
              <w:t>Executive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Summary</w:t>
              <w:tab/>
              <w:t>2</w:t>
            </w:r>
          </w:hyperlink>
        </w:p>
        <w:p>
          <w:pPr>
            <w:pStyle w:val="TOC2"/>
            <w:tabs>
              <w:tab w:pos="5287" w:val="right" w:leader="none"/>
            </w:tabs>
          </w:pPr>
          <w:hyperlink w:history="true" w:anchor="_TOC_250010">
            <w:r>
              <w:rPr>
                <w:color w:val="231F20"/>
              </w:rPr>
              <w:t>Background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information</w:t>
              <w:tab/>
              <w:t>3</w:t>
            </w:r>
          </w:hyperlink>
        </w:p>
        <w:p>
          <w:pPr>
            <w:pStyle w:val="TOC2"/>
            <w:tabs>
              <w:tab w:pos="5287" w:val="right" w:leader="none"/>
            </w:tabs>
          </w:pPr>
          <w:hyperlink w:history="true" w:anchor="_TOC_250009">
            <w:r>
              <w:rPr>
                <w:color w:val="231F20"/>
              </w:rPr>
              <w:t>Integrated planning for wellbeing</w:t>
              <w:tab/>
              <w:t>4</w:t>
            </w:r>
          </w:hyperlink>
        </w:p>
        <w:p>
          <w:pPr>
            <w:pStyle w:val="TOC2"/>
            <w:tabs>
              <w:tab w:pos="5287" w:val="right" w:leader="none"/>
            </w:tabs>
          </w:pPr>
          <w:hyperlink w:history="true" w:anchor="_TOC_250008">
            <w:r>
              <w:rPr>
                <w:color w:val="231F20"/>
              </w:rPr>
              <w:t>Bayside City Council Planning Framework</w:t>
              <w:tab/>
              <w:t>4</w:t>
            </w:r>
          </w:hyperlink>
        </w:p>
        <w:p>
          <w:pPr>
            <w:pStyle w:val="TOC2"/>
            <w:tabs>
              <w:tab w:pos="5287" w:val="right" w:leader="none"/>
            </w:tabs>
          </w:pPr>
          <w:hyperlink w:history="true" w:anchor="_TOC_250007">
            <w:r>
              <w:rPr>
                <w:color w:val="231F20"/>
              </w:rPr>
              <w:t>Bayside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community profile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5</w:t>
            </w:r>
          </w:hyperlink>
        </w:p>
        <w:p>
          <w:pPr>
            <w:pStyle w:val="TOC2"/>
            <w:tabs>
              <w:tab w:pos="5287" w:val="right" w:leader="none"/>
            </w:tabs>
          </w:pPr>
          <w:hyperlink w:history="true" w:anchor="_TOC_250006">
            <w:r>
              <w:rPr>
                <w:color w:val="231F20"/>
              </w:rPr>
              <w:t>How this Plan was developed</w:t>
              <w:tab/>
              <w:t>7</w:t>
            </w:r>
          </w:hyperlink>
        </w:p>
        <w:p>
          <w:pPr>
            <w:pStyle w:val="TOC2"/>
            <w:tabs>
              <w:tab w:pos="5287" w:val="right" w:leader="none"/>
            </w:tabs>
          </w:pPr>
          <w:hyperlink w:history="true" w:anchor="_TOC_250005">
            <w:r>
              <w:rPr>
                <w:color w:val="231F20"/>
              </w:rPr>
              <w:t>Government policy and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</w:rPr>
              <w:t>legislation context</w:t>
              <w:tab/>
              <w:t>9</w:t>
            </w:r>
          </w:hyperlink>
        </w:p>
        <w:p>
          <w:pPr>
            <w:pStyle w:val="TOC2"/>
            <w:tabs>
              <w:tab w:pos="5420" w:val="right" w:leader="none"/>
            </w:tabs>
            <w:spacing w:before="313"/>
          </w:pPr>
          <w:r>
            <w:rPr>
              <w:color w:val="231F20"/>
            </w:rPr>
            <w:t>Climate change and health statement</w:t>
            <w:tab/>
            <w:t>10</w:t>
          </w:r>
        </w:p>
        <w:p>
          <w:pPr>
            <w:pStyle w:val="TOC2"/>
            <w:tabs>
              <w:tab w:pos="5420" w:val="right" w:leader="none"/>
            </w:tabs>
          </w:pPr>
          <w:r>
            <w:rPr>
              <w:color w:val="231F20"/>
            </w:rPr>
            <w:t>Underlying principles and concepts</w:t>
            <w:tab/>
            <w:t>12</w:t>
          </w:r>
        </w:p>
        <w:p>
          <w:pPr>
            <w:pStyle w:val="TOC1"/>
            <w:tabs>
              <w:tab w:pos="5420" w:val="right" w:leader="none"/>
            </w:tabs>
            <w:rPr>
              <w:b w:val="0"/>
            </w:rPr>
          </w:pPr>
          <w:hyperlink w:history="true" w:anchor="_TOC_250004">
            <w:r>
              <w:rPr>
                <w:color w:val="231F20"/>
              </w:rPr>
              <w:t>Goals and objectives</w:t>
              <w:tab/>
            </w:r>
            <w:r>
              <w:rPr>
                <w:b w:val="0"/>
                <w:color w:val="231F20"/>
              </w:rPr>
              <w:t>13</w:t>
            </w:r>
          </w:hyperlink>
        </w:p>
        <w:p>
          <w:pPr>
            <w:pStyle w:val="TOC2"/>
            <w:tabs>
              <w:tab w:pos="5420" w:val="right" w:leader="none"/>
            </w:tabs>
            <w:spacing w:before="313"/>
          </w:pPr>
          <w:hyperlink w:history="true" w:anchor="_TOC_250003">
            <w:r>
              <w:rPr>
                <w:color w:val="231F20"/>
              </w:rPr>
              <w:t>Goal 1 – Connected and thriving community</w:t>
              <w:tab/>
              <w:t>13</w:t>
            </w:r>
          </w:hyperlink>
        </w:p>
        <w:p>
          <w:pPr>
            <w:pStyle w:val="TOC2"/>
            <w:tabs>
              <w:tab w:pos="5420" w:val="right" w:leader="none"/>
            </w:tabs>
            <w:spacing w:before="313"/>
          </w:pPr>
          <w:hyperlink w:history="true" w:anchor="_TOC_250002">
            <w:r>
              <w:rPr>
                <w:color w:val="231F20"/>
              </w:rPr>
              <w:t>Goal 2 – Healthy and active community</w:t>
              <w:tab/>
              <w:t>14</w:t>
            </w:r>
          </w:hyperlink>
        </w:p>
        <w:p>
          <w:pPr>
            <w:pStyle w:val="TOC2"/>
            <w:tabs>
              <w:tab w:pos="5420" w:val="right" w:leader="none"/>
            </w:tabs>
          </w:pPr>
          <w:hyperlink w:history="true" w:anchor="_TOC_250001">
            <w:r>
              <w:rPr>
                <w:color w:val="231F20"/>
              </w:rPr>
              <w:t>Goal 3 – Respectful and safe community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15</w:t>
            </w:r>
          </w:hyperlink>
        </w:p>
        <w:p>
          <w:pPr>
            <w:pStyle w:val="TOC2"/>
            <w:tabs>
              <w:tab w:pos="5420" w:val="right" w:leader="none"/>
            </w:tabs>
          </w:pPr>
          <w:hyperlink w:history="true" w:anchor="_TOC_250000">
            <w:r>
              <w:rPr>
                <w:color w:val="231F20"/>
              </w:rPr>
              <w:t>Goal 4 – Fair and inclusive community</w:t>
              <w:tab/>
              <w:t>16</w:t>
            </w:r>
          </w:hyperlink>
        </w:p>
      </w:sdtContent>
    </w:sdt>
    <w:p>
      <w:pPr>
        <w:pStyle w:val="BodyText"/>
        <w:spacing w:before="10"/>
        <w:rPr>
          <w:sz w:val="25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b/>
          <w:color w:val="231F20"/>
          <w:sz w:val="24"/>
        </w:rPr>
        <w:t>Implementation, monitoring and evaluation</w:t>
      </w:r>
      <w:r>
        <w:rPr>
          <w:b/>
          <w:color w:val="231F20"/>
          <w:spacing w:val="67"/>
          <w:sz w:val="24"/>
        </w:rPr>
        <w:t> </w:t>
      </w:r>
      <w:r>
        <w:rPr>
          <w:color w:val="231F20"/>
          <w:sz w:val="24"/>
        </w:rPr>
        <w:t>17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3"/>
      </w:pPr>
      <w:r>
        <w:rPr>
          <w:color w:val="231F20"/>
        </w:rPr>
        <w:t>Bayside</w:t>
      </w:r>
      <w:r>
        <w:rPr>
          <w:color w:val="231F20"/>
          <w:spacing w:val="-2"/>
        </w:rPr>
        <w:t> </w:t>
      </w:r>
      <w:r>
        <w:rPr>
          <w:color w:val="231F20"/>
        </w:rPr>
        <w:t>City</w:t>
      </w:r>
      <w:r>
        <w:rPr>
          <w:color w:val="231F20"/>
          <w:spacing w:val="-2"/>
        </w:rPr>
        <w:t> </w:t>
      </w:r>
      <w:r>
        <w:rPr>
          <w:color w:val="231F20"/>
        </w:rPr>
        <w:t>Council</w:t>
      </w:r>
      <w:r>
        <w:rPr>
          <w:color w:val="231F20"/>
          <w:spacing w:val="-2"/>
        </w:rPr>
        <w:t> </w:t>
      </w:r>
      <w:r>
        <w:rPr>
          <w:color w:val="231F20"/>
        </w:rPr>
        <w:t>acknowledges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Traditional</w:t>
      </w:r>
      <w:r>
        <w:rPr>
          <w:color w:val="231F20"/>
          <w:spacing w:val="-2"/>
        </w:rPr>
        <w:t> </w:t>
      </w:r>
      <w:r>
        <w:rPr>
          <w:color w:val="231F20"/>
        </w:rPr>
        <w:t>Owners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custodians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land,</w:t>
      </w:r>
    </w:p>
    <w:p>
      <w:pPr>
        <w:pStyle w:val="BodyText"/>
        <w:spacing w:before="2"/>
        <w:ind w:left="113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Boon</w:t>
      </w:r>
      <w:r>
        <w:rPr>
          <w:color w:val="231F20"/>
          <w:spacing w:val="-1"/>
        </w:rPr>
        <w:t> </w:t>
      </w:r>
      <w:r>
        <w:rPr>
          <w:color w:val="231F20"/>
        </w:rPr>
        <w:t>Wurrung</w:t>
      </w:r>
      <w:r>
        <w:rPr>
          <w:color w:val="231F20"/>
          <w:spacing w:val="-2"/>
        </w:rPr>
        <w:t> </w:t>
      </w:r>
      <w:r>
        <w:rPr>
          <w:color w:val="231F20"/>
        </w:rPr>
        <w:t>people,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pay</w:t>
      </w:r>
      <w:r>
        <w:rPr>
          <w:color w:val="231F20"/>
          <w:spacing w:val="-1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respects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</w:rPr>
        <w:t>Elders</w:t>
      </w:r>
      <w:r>
        <w:rPr>
          <w:color w:val="231F20"/>
          <w:spacing w:val="-2"/>
        </w:rPr>
        <w:t> </w:t>
      </w:r>
      <w:r>
        <w:rPr>
          <w:color w:val="231F20"/>
        </w:rPr>
        <w:t>past,</w:t>
      </w:r>
      <w:r>
        <w:rPr>
          <w:color w:val="231F20"/>
          <w:spacing w:val="-1"/>
        </w:rPr>
        <w:t> </w:t>
      </w:r>
      <w:r>
        <w:rPr>
          <w:color w:val="231F20"/>
        </w:rPr>
        <w:t>present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emerging.</w:t>
      </w:r>
    </w:p>
    <w:p>
      <w:pPr>
        <w:spacing w:after="0"/>
        <w:sectPr>
          <w:headerReference w:type="default" r:id="rId23"/>
          <w:footerReference w:type="default" r:id="rId24"/>
          <w:pgSz w:w="11910" w:h="16840"/>
          <w:pgMar w:header="851" w:footer="821" w:top="1000" w:bottom="1020" w:left="680" w:right="680"/>
          <w:pgNumType w:start="1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bookmarkStart w:name="_TOC_250011" w:id="1"/>
      <w:r>
        <w:rPr>
          <w:color w:val="006BB6"/>
        </w:rPr>
        <w:t>Executive</w:t>
      </w:r>
      <w:r>
        <w:rPr>
          <w:color w:val="006BB6"/>
          <w:spacing w:val="6"/>
        </w:rPr>
        <w:t> </w:t>
      </w:r>
      <w:bookmarkEnd w:id="1"/>
      <w:r>
        <w:rPr>
          <w:color w:val="006BB6"/>
        </w:rPr>
        <w:t>Summary</w:t>
      </w:r>
    </w:p>
    <w:p>
      <w:pPr>
        <w:pStyle w:val="BodyText"/>
        <w:spacing w:before="176"/>
        <w:ind w:left="113" w:right="398"/>
      </w:pP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integrated</w:t>
      </w:r>
      <w:r>
        <w:rPr>
          <w:color w:val="231F20"/>
          <w:spacing w:val="-2"/>
        </w:rPr>
        <w:t> </w:t>
      </w:r>
      <w:r>
        <w:rPr>
          <w:color w:val="231F20"/>
        </w:rPr>
        <w:t>approach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maintain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improve</w:t>
      </w:r>
      <w:r>
        <w:rPr>
          <w:color w:val="231F20"/>
          <w:spacing w:val="-2"/>
        </w:rPr>
        <w:t> </w:t>
      </w:r>
      <w:r>
        <w:rPr>
          <w:color w:val="231F20"/>
        </w:rPr>
        <w:t>public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64"/>
        </w:rPr>
        <w:t> </w:t>
      </w:r>
      <w:r>
        <w:rPr>
          <w:color w:val="231F20"/>
        </w:rPr>
        <w:t>community level.</w:t>
      </w:r>
    </w:p>
    <w:p>
      <w:pPr>
        <w:pStyle w:val="BodyText"/>
        <w:spacing w:before="230"/>
        <w:ind w:left="113" w:right="398"/>
      </w:pPr>
      <w:r>
        <w:rPr>
          <w:color w:val="231F20"/>
        </w:rPr>
        <w:t>Bayside’s Municipal Public Health and Wellbeing Plan 2021-2025 outlines the health and</w:t>
      </w:r>
      <w:r>
        <w:rPr>
          <w:color w:val="231F20"/>
          <w:spacing w:val="1"/>
        </w:rPr>
        <w:t> </w:t>
      </w:r>
      <w:r>
        <w:rPr>
          <w:color w:val="231F20"/>
        </w:rPr>
        <w:t>wellbeing priorities for Bayside City Council over the next four years. The Plan is an evidence-</w:t>
      </w:r>
      <w:r>
        <w:rPr>
          <w:color w:val="231F20"/>
          <w:spacing w:val="-64"/>
        </w:rPr>
        <w:t> </w:t>
      </w:r>
      <w:r>
        <w:rPr>
          <w:color w:val="231F20"/>
        </w:rPr>
        <w:t>based, strategic document to guide Council’s planning, policy, and strategic direction in</w:t>
      </w:r>
      <w:r>
        <w:rPr>
          <w:color w:val="231F20"/>
          <w:spacing w:val="1"/>
        </w:rPr>
        <w:t> </w:t>
      </w:r>
      <w:r>
        <w:rPr>
          <w:color w:val="231F20"/>
        </w:rPr>
        <w:t>response</w:t>
      </w:r>
      <w:r>
        <w:rPr>
          <w:color w:val="231F20"/>
          <w:spacing w:val="-1"/>
        </w:rPr>
        <w:t> </w:t>
      </w:r>
      <w:r>
        <w:rPr>
          <w:color w:val="231F20"/>
        </w:rPr>
        <w:t>to improving public</w:t>
      </w:r>
      <w:r>
        <w:rPr>
          <w:color w:val="231F20"/>
          <w:spacing w:val="-1"/>
        </w:rPr>
        <w:t> </w:t>
      </w:r>
      <w:r>
        <w:rPr>
          <w:color w:val="231F20"/>
        </w:rPr>
        <w:t>health and wellbeing at</w:t>
      </w:r>
      <w:r>
        <w:rPr>
          <w:color w:val="231F20"/>
          <w:spacing w:val="-1"/>
        </w:rPr>
        <w:t> </w:t>
      </w:r>
      <w:r>
        <w:rPr>
          <w:color w:val="231F20"/>
        </w:rPr>
        <w:t>a local community level.</w:t>
      </w:r>
    </w:p>
    <w:p>
      <w:pPr>
        <w:pStyle w:val="BodyText"/>
        <w:spacing w:before="233"/>
        <w:ind w:left="113"/>
      </w:pPr>
      <w:r>
        <w:rPr>
          <w:color w:val="231F20"/>
        </w:rPr>
        <w:t>The Health and Wellbeing Plan meets the requirements of the Public Health and Wellbeing Act</w:t>
      </w:r>
      <w:r>
        <w:rPr>
          <w:color w:val="231F20"/>
          <w:spacing w:val="-64"/>
        </w:rPr>
        <w:t> </w:t>
      </w:r>
      <w:r>
        <w:rPr>
          <w:color w:val="231F20"/>
        </w:rPr>
        <w:t>2008</w:t>
      </w:r>
      <w:r>
        <w:rPr>
          <w:color w:val="231F20"/>
          <w:spacing w:val="-4"/>
        </w:rPr>
        <w:t> </w:t>
      </w:r>
      <w:r>
        <w:rPr>
          <w:color w:val="231F20"/>
        </w:rPr>
        <w:t>whilst</w:t>
      </w:r>
      <w:r>
        <w:rPr>
          <w:color w:val="231F20"/>
          <w:spacing w:val="-3"/>
        </w:rPr>
        <w:t> </w:t>
      </w:r>
      <w:r>
        <w:rPr>
          <w:color w:val="231F20"/>
        </w:rPr>
        <w:t>streamlining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integrating</w:t>
      </w:r>
      <w:r>
        <w:rPr>
          <w:color w:val="231F20"/>
          <w:spacing w:val="-4"/>
        </w:rPr>
        <w:t> </w:t>
      </w:r>
      <w:r>
        <w:rPr>
          <w:color w:val="231F20"/>
        </w:rPr>
        <w:t>Council’s</w:t>
      </w:r>
      <w:r>
        <w:rPr>
          <w:color w:val="231F20"/>
          <w:spacing w:val="-3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3"/>
        </w:rPr>
        <w:t> </w:t>
      </w:r>
      <w:r>
        <w:rPr>
          <w:color w:val="231F20"/>
        </w:rPr>
        <w:t>services.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64"/>
        </w:rPr>
        <w:t> </w:t>
      </w:r>
      <w:r>
        <w:rPr>
          <w:color w:val="231F20"/>
        </w:rPr>
        <w:t>developed in alignment with the Bayside City Council Plan 2021-2025 and the Bayside 2050</w:t>
      </w:r>
      <w:r>
        <w:rPr>
          <w:color w:val="231F20"/>
          <w:spacing w:val="1"/>
        </w:rPr>
        <w:t> </w:t>
      </w:r>
      <w:r>
        <w:rPr>
          <w:color w:val="231F20"/>
        </w:rPr>
        <w:t>Community</w:t>
      </w:r>
      <w:r>
        <w:rPr>
          <w:color w:val="231F20"/>
          <w:spacing w:val="-1"/>
        </w:rPr>
        <w:t> </w:t>
      </w:r>
      <w:r>
        <w:rPr>
          <w:color w:val="231F20"/>
        </w:rPr>
        <w:t>Vision.</w:t>
      </w:r>
    </w:p>
    <w:p>
      <w:pPr>
        <w:pStyle w:val="BodyText"/>
        <w:spacing w:before="234"/>
        <w:ind w:left="113"/>
      </w:pPr>
      <w:r>
        <w:rPr>
          <w:color w:val="231F20"/>
        </w:rPr>
        <w:t>Bayside’s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4"/>
        </w:rPr>
        <w:t> </w:t>
      </w:r>
      <w:r>
        <w:rPr>
          <w:color w:val="231F20"/>
        </w:rPr>
        <w:t>Municipal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Wellbeing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developed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consultation</w:t>
      </w:r>
      <w:r>
        <w:rPr>
          <w:color w:val="231F20"/>
          <w:spacing w:val="-64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 local community and through wide-ranging collaboration</w:t>
      </w:r>
    </w:p>
    <w:p>
      <w:pPr>
        <w:pStyle w:val="BodyText"/>
        <w:spacing w:before="3"/>
        <w:ind w:left="113"/>
      </w:pPr>
      <w:r>
        <w:rPr>
          <w:color w:val="231F20"/>
        </w:rPr>
        <w:t>with key agencies, partners, and stakeholders.</w:t>
      </w:r>
    </w:p>
    <w:p>
      <w:pPr>
        <w:pStyle w:val="BodyText"/>
        <w:spacing w:before="229"/>
        <w:ind w:left="113" w:right="193"/>
      </w:pPr>
      <w:r>
        <w:rPr>
          <w:color w:val="231F20"/>
        </w:rPr>
        <w:t>Implementation of the Plan will be driven by two strategic Action Plans which will be designed</w:t>
      </w:r>
      <w:r>
        <w:rPr>
          <w:color w:val="231F20"/>
          <w:spacing w:val="1"/>
        </w:rPr>
        <w:t> </w:t>
      </w:r>
      <w:r>
        <w:rPr>
          <w:color w:val="231F20"/>
        </w:rPr>
        <w:t>and delivered in partnership with key internal and external stakeholders. These Action Plans will</w:t>
      </w:r>
      <w:r>
        <w:rPr>
          <w:color w:val="231F20"/>
          <w:spacing w:val="-64"/>
        </w:rPr>
        <w:t> </w:t>
      </w:r>
      <w:r>
        <w:rPr>
          <w:color w:val="231F20"/>
        </w:rPr>
        <w:t>provide strategic activities for the whole of Council to deliver to help achieve improved health</w:t>
      </w:r>
      <w:r>
        <w:rPr>
          <w:color w:val="231F20"/>
          <w:spacing w:val="1"/>
        </w:rPr>
        <w:t> </w:t>
      </w:r>
      <w:r>
        <w:rPr>
          <w:color w:val="231F20"/>
        </w:rPr>
        <w:t>and wellbeing in the Bayside community. Progress against the Action Plans will be monitored,</w:t>
      </w:r>
      <w:r>
        <w:rPr>
          <w:color w:val="231F20"/>
          <w:spacing w:val="1"/>
        </w:rPr>
        <w:t> </w:t>
      </w:r>
      <w:r>
        <w:rPr>
          <w:color w:val="231F20"/>
        </w:rPr>
        <w:t>with annual reports made to Council and the community on the achievements as per legislative</w:t>
      </w:r>
      <w:r>
        <w:rPr>
          <w:color w:val="231F20"/>
          <w:spacing w:val="1"/>
        </w:rPr>
        <w:t> </w:t>
      </w:r>
      <w:r>
        <w:rPr>
          <w:color w:val="231F20"/>
        </w:rPr>
        <w:t>requirement.</w:t>
      </w:r>
    </w:p>
    <w:p>
      <w:pPr>
        <w:pStyle w:val="BodyText"/>
        <w:spacing w:before="237"/>
        <w:ind w:left="113"/>
      </w:pPr>
      <w:r>
        <w:rPr>
          <w:color w:val="006BB6"/>
        </w:rPr>
        <w:t>(Image</w:t>
      </w:r>
      <w:r>
        <w:rPr>
          <w:color w:val="006BB6"/>
          <w:spacing w:val="-3"/>
        </w:rPr>
        <w:t> </w:t>
      </w:r>
      <w:r>
        <w:rPr>
          <w:color w:val="006BB6"/>
        </w:rPr>
        <w:t>description:</w:t>
      </w:r>
      <w:r>
        <w:rPr>
          <w:color w:val="006BB6"/>
          <w:spacing w:val="-3"/>
        </w:rPr>
        <w:t> </w:t>
      </w:r>
      <w:r>
        <w:rPr>
          <w:color w:val="006BB6"/>
        </w:rPr>
        <w:t>Council</w:t>
      </w:r>
      <w:r>
        <w:rPr>
          <w:color w:val="006BB6"/>
          <w:spacing w:val="-3"/>
        </w:rPr>
        <w:t> </w:t>
      </w:r>
      <w:r>
        <w:rPr>
          <w:color w:val="006BB6"/>
        </w:rPr>
        <w:t>provides</w:t>
      </w:r>
      <w:r>
        <w:rPr>
          <w:color w:val="006BB6"/>
          <w:spacing w:val="-3"/>
        </w:rPr>
        <w:t> </w:t>
      </w:r>
      <w:r>
        <w:rPr>
          <w:color w:val="006BB6"/>
        </w:rPr>
        <w:t>much</w:t>
      </w:r>
      <w:r>
        <w:rPr>
          <w:color w:val="006BB6"/>
          <w:spacing w:val="-3"/>
        </w:rPr>
        <w:t> </w:t>
      </w:r>
      <w:r>
        <w:rPr>
          <w:color w:val="006BB6"/>
        </w:rPr>
        <w:t>of</w:t>
      </w:r>
      <w:r>
        <w:rPr>
          <w:color w:val="006BB6"/>
          <w:spacing w:val="-3"/>
        </w:rPr>
        <w:t> </w:t>
      </w:r>
      <w:r>
        <w:rPr>
          <w:color w:val="006BB6"/>
        </w:rPr>
        <w:t>the</w:t>
      </w:r>
      <w:r>
        <w:rPr>
          <w:color w:val="006BB6"/>
          <w:spacing w:val="-3"/>
        </w:rPr>
        <w:t> </w:t>
      </w:r>
      <w:r>
        <w:rPr>
          <w:color w:val="006BB6"/>
        </w:rPr>
        <w:t>infrastructure</w:t>
      </w:r>
      <w:r>
        <w:rPr>
          <w:color w:val="006BB6"/>
          <w:spacing w:val="-3"/>
        </w:rPr>
        <w:t> </w:t>
      </w:r>
      <w:r>
        <w:rPr>
          <w:color w:val="006BB6"/>
        </w:rPr>
        <w:t>for</w:t>
      </w:r>
      <w:r>
        <w:rPr>
          <w:color w:val="006BB6"/>
          <w:spacing w:val="-3"/>
        </w:rPr>
        <w:t> </w:t>
      </w:r>
      <w:r>
        <w:rPr>
          <w:color w:val="006BB6"/>
        </w:rPr>
        <w:t>informal</w:t>
      </w:r>
      <w:r>
        <w:rPr>
          <w:color w:val="006BB6"/>
          <w:spacing w:val="-3"/>
        </w:rPr>
        <w:t> </w:t>
      </w:r>
      <w:r>
        <w:rPr>
          <w:color w:val="006BB6"/>
        </w:rPr>
        <w:t>recreation,</w:t>
      </w:r>
      <w:r>
        <w:rPr>
          <w:color w:val="006BB6"/>
          <w:spacing w:val="-3"/>
        </w:rPr>
        <w:t> </w:t>
      </w:r>
      <w:r>
        <w:rPr>
          <w:color w:val="006BB6"/>
        </w:rPr>
        <w:t>including</w:t>
      </w:r>
      <w:r>
        <w:rPr>
          <w:color w:val="006BB6"/>
          <w:spacing w:val="-64"/>
        </w:rPr>
        <w:t> </w:t>
      </w:r>
      <w:r>
        <w:rPr>
          <w:color w:val="006BB6"/>
        </w:rPr>
        <w:t>cycling</w:t>
      </w:r>
      <w:r>
        <w:rPr>
          <w:color w:val="006BB6"/>
          <w:spacing w:val="-1"/>
        </w:rPr>
        <w:t> </w:t>
      </w:r>
      <w:r>
        <w:rPr>
          <w:color w:val="006BB6"/>
        </w:rPr>
        <w:t>and walking</w:t>
      </w:r>
      <w:r>
        <w:rPr>
          <w:color w:val="006BB6"/>
          <w:spacing w:val="-1"/>
        </w:rPr>
        <w:t> </w:t>
      </w:r>
      <w:r>
        <w:rPr>
          <w:color w:val="006BB6"/>
        </w:rPr>
        <w:t>paths. Walking</w:t>
      </w:r>
      <w:r>
        <w:rPr>
          <w:color w:val="006BB6"/>
          <w:spacing w:val="-1"/>
        </w:rPr>
        <w:t> </w:t>
      </w:r>
      <w:r>
        <w:rPr>
          <w:color w:val="006BB6"/>
        </w:rPr>
        <w:t>is the</w:t>
      </w:r>
      <w:r>
        <w:rPr>
          <w:color w:val="006BB6"/>
          <w:spacing w:val="-1"/>
        </w:rPr>
        <w:t> </w:t>
      </w:r>
      <w:r>
        <w:rPr>
          <w:color w:val="006BB6"/>
        </w:rPr>
        <w:t>most popular</w:t>
      </w:r>
      <w:r>
        <w:rPr>
          <w:color w:val="006BB6"/>
          <w:spacing w:val="-1"/>
        </w:rPr>
        <w:t> </w:t>
      </w:r>
      <w:r>
        <w:rPr>
          <w:color w:val="006BB6"/>
        </w:rPr>
        <w:t>form of physical</w:t>
      </w:r>
      <w:r>
        <w:rPr>
          <w:color w:val="006BB6"/>
          <w:spacing w:val="-1"/>
        </w:rPr>
        <w:t> </w:t>
      </w:r>
      <w:r>
        <w:rPr>
          <w:color w:val="006BB6"/>
        </w:rPr>
        <w:t>activity in</w:t>
      </w:r>
      <w:r>
        <w:rPr>
          <w:color w:val="006BB6"/>
          <w:spacing w:val="-1"/>
        </w:rPr>
        <w:t> </w:t>
      </w:r>
      <w:r>
        <w:rPr>
          <w:color w:val="006BB6"/>
        </w:rPr>
        <w:t>Australia).</w:t>
      </w:r>
    </w:p>
    <w:p>
      <w:pPr>
        <w:spacing w:after="0"/>
        <w:sectPr>
          <w:pgSz w:w="11910" w:h="16840"/>
          <w:pgMar w:header="851" w:footer="821" w:top="1060" w:bottom="1020" w:left="680" w:right="6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Heading6"/>
        <w:spacing w:before="93"/>
      </w:pPr>
      <w:r>
        <w:rPr>
          <w:color w:val="231F20"/>
        </w:rPr>
        <w:t>The following four</w:t>
      </w:r>
      <w:r>
        <w:rPr>
          <w:color w:val="231F20"/>
          <w:spacing w:val="1"/>
        </w:rPr>
        <w:t> </w:t>
      </w:r>
      <w:r>
        <w:rPr>
          <w:color w:val="231F20"/>
        </w:rPr>
        <w:t>goals and</w:t>
      </w:r>
      <w:r>
        <w:rPr>
          <w:color w:val="231F20"/>
          <w:spacing w:val="1"/>
        </w:rPr>
        <w:t> </w:t>
      </w:r>
      <w:r>
        <w:rPr>
          <w:color w:val="231F20"/>
        </w:rPr>
        <w:t>fourteen strategic</w:t>
      </w:r>
      <w:r>
        <w:rPr>
          <w:color w:val="231F20"/>
          <w:spacing w:val="1"/>
        </w:rPr>
        <w:t> </w:t>
      </w:r>
      <w:r>
        <w:rPr>
          <w:color w:val="231F20"/>
        </w:rPr>
        <w:t>objectives have been</w:t>
      </w:r>
      <w:r>
        <w:rPr>
          <w:color w:val="231F20"/>
          <w:spacing w:val="1"/>
        </w:rPr>
        <w:t> </w:t>
      </w:r>
      <w:r>
        <w:rPr>
          <w:color w:val="231F20"/>
        </w:rPr>
        <w:t>identified:</w:t>
      </w:r>
    </w:p>
    <w:p>
      <w:pPr>
        <w:spacing w:before="222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Goal 1: Connected and thriving community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57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mental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wellbeing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resilience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Drive opportunities that build social networks and community connections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volunteerism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Reduce social isolation and loneliness</w:t>
      </w:r>
    </w:p>
    <w:p>
      <w:pPr>
        <w:pStyle w:val="Heading6"/>
      </w:pPr>
      <w:r>
        <w:rPr>
          <w:color w:val="231F20"/>
        </w:rPr>
        <w:t>Goal 2: Healthy and active community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40" w:lineRule="auto" w:before="57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active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passive physical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activity opportunities 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all ages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abilities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eating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practices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Reduce consumption of alcohol and other drugs</w:t>
      </w:r>
    </w:p>
    <w:p>
      <w:pPr>
        <w:pStyle w:val="Heading6"/>
      </w:pPr>
      <w:r>
        <w:rPr>
          <w:color w:val="231F20"/>
        </w:rPr>
        <w:t>Goal 3: Respectful and safe community</w:t>
      </w:r>
    </w:p>
    <w:p>
      <w:pPr>
        <w:pStyle w:val="ListParagraph"/>
        <w:numPr>
          <w:ilvl w:val="1"/>
          <w:numId w:val="3"/>
        </w:numPr>
        <w:tabs>
          <w:tab w:pos="515" w:val="left" w:leader="none"/>
        </w:tabs>
        <w:spacing w:line="240" w:lineRule="auto" w:before="57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Reduce family violence, violence against women and elder abuse</w:t>
      </w:r>
    </w:p>
    <w:p>
      <w:pPr>
        <w:pStyle w:val="ListParagraph"/>
        <w:numPr>
          <w:ilvl w:val="1"/>
          <w:numId w:val="3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attitudes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behaviours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towards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gender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equality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child safety</w:t>
      </w:r>
    </w:p>
    <w:p>
      <w:pPr>
        <w:pStyle w:val="ListParagraph"/>
        <w:numPr>
          <w:ilvl w:val="1"/>
          <w:numId w:val="3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positive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respectful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relationships</w:t>
      </w:r>
    </w:p>
    <w:p>
      <w:pPr>
        <w:pStyle w:val="ListParagraph"/>
        <w:numPr>
          <w:ilvl w:val="1"/>
          <w:numId w:val="3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Identify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opportunities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crime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prevention strategies</w:t>
      </w:r>
    </w:p>
    <w:p>
      <w:pPr>
        <w:pStyle w:val="Heading6"/>
      </w:pPr>
      <w:r>
        <w:rPr>
          <w:color w:val="231F20"/>
        </w:rPr>
        <w:t>Goal 4: Fair and inclusive community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40" w:lineRule="auto" w:before="57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celebrate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diversity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access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affordable,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appropriate,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inclusive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infrastructure</w:t>
      </w:r>
    </w:p>
    <w:p>
      <w:pPr>
        <w:pStyle w:val="ListParagraph"/>
        <w:numPr>
          <w:ilvl w:val="1"/>
          <w:numId w:val="4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Minimise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inequalities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across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groups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within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</w:p>
    <w:p>
      <w:pPr>
        <w:pStyle w:val="Heading2"/>
      </w:pPr>
      <w:bookmarkStart w:name="_TOC_250010" w:id="2"/>
      <w:r>
        <w:rPr>
          <w:color w:val="006BB6"/>
        </w:rPr>
        <w:t>Background</w:t>
      </w:r>
      <w:r>
        <w:rPr>
          <w:color w:val="006BB6"/>
          <w:spacing w:val="-4"/>
        </w:rPr>
        <w:t> </w:t>
      </w:r>
      <w:bookmarkEnd w:id="2"/>
      <w:r>
        <w:rPr>
          <w:color w:val="006BB6"/>
        </w:rPr>
        <w:t>Information</w:t>
      </w:r>
    </w:p>
    <w:p>
      <w:pPr>
        <w:pStyle w:val="BodyText"/>
        <w:spacing w:before="202"/>
        <w:ind w:left="113"/>
      </w:pPr>
      <w:r>
        <w:rPr>
          <w:color w:val="231F20"/>
        </w:rPr>
        <w:t>All Victorian councils are required under Section 263 of the Public Health and Wellbeing Act</w:t>
      </w:r>
      <w:r>
        <w:rPr>
          <w:color w:val="231F20"/>
          <w:spacing w:val="1"/>
        </w:rPr>
        <w:t> </w:t>
      </w:r>
      <w:r>
        <w:rPr>
          <w:color w:val="231F20"/>
        </w:rPr>
        <w:t>(2008) to develop a Municipal Public Health and Wellbeing Plan within twelve months of the</w:t>
      </w:r>
      <w:r>
        <w:rPr>
          <w:color w:val="231F20"/>
          <w:spacing w:val="1"/>
        </w:rPr>
        <w:t> </w:t>
      </w:r>
      <w:r>
        <w:rPr>
          <w:color w:val="231F20"/>
        </w:rPr>
        <w:t>Council</w:t>
      </w:r>
      <w:r>
        <w:rPr>
          <w:color w:val="231F20"/>
          <w:spacing w:val="-2"/>
        </w:rPr>
        <w:t> </w:t>
      </w:r>
      <w:r>
        <w:rPr>
          <w:color w:val="231F20"/>
        </w:rPr>
        <w:t>elections.</w:t>
      </w:r>
      <w:r>
        <w:rPr>
          <w:color w:val="231F20"/>
          <w:spacing w:val="63"/>
        </w:rPr>
        <w:t> </w:t>
      </w:r>
      <w:r>
        <w:rPr>
          <w:color w:val="231F20"/>
        </w:rPr>
        <w:t>Under</w:t>
      </w:r>
      <w:r>
        <w:rPr>
          <w:color w:val="231F20"/>
          <w:spacing w:val="-2"/>
        </w:rPr>
        <w:t> </w:t>
      </w:r>
      <w:r>
        <w:rPr>
          <w:color w:val="231F20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</w:rPr>
        <w:t>38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Victorian</w:t>
      </w:r>
      <w:r>
        <w:rPr>
          <w:color w:val="231F20"/>
          <w:spacing w:val="-2"/>
        </w:rPr>
        <w:t> </w:t>
      </w:r>
      <w:r>
        <w:rPr>
          <w:color w:val="231F20"/>
        </w:rPr>
        <w:t>Disability</w:t>
      </w:r>
      <w:r>
        <w:rPr>
          <w:color w:val="231F20"/>
          <w:spacing w:val="-2"/>
        </w:rPr>
        <w:t> </w:t>
      </w:r>
      <w:r>
        <w:rPr>
          <w:color w:val="231F20"/>
        </w:rPr>
        <w:t>Act</w:t>
      </w:r>
      <w:r>
        <w:rPr>
          <w:color w:val="231F20"/>
          <w:spacing w:val="-1"/>
        </w:rPr>
        <w:t> </w:t>
      </w:r>
      <w:r>
        <w:rPr>
          <w:color w:val="231F20"/>
        </w:rPr>
        <w:t>2006,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Victorian</w:t>
      </w:r>
      <w:r>
        <w:rPr>
          <w:color w:val="231F20"/>
          <w:spacing w:val="-2"/>
        </w:rPr>
        <w:t> </w:t>
      </w:r>
      <w:r>
        <w:rPr>
          <w:color w:val="231F20"/>
        </w:rPr>
        <w:t>councils</w:t>
      </w:r>
      <w:r>
        <w:rPr>
          <w:color w:val="231F20"/>
          <w:spacing w:val="-63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</w:t>
      </w:r>
      <w:r>
        <w:rPr>
          <w:color w:val="231F20"/>
        </w:rPr>
        <w:t>also prepare a Disability Action Plan.</w:t>
      </w:r>
    </w:p>
    <w:p>
      <w:pPr>
        <w:pStyle w:val="BodyText"/>
        <w:spacing w:before="120"/>
        <w:ind w:left="113" w:right="200"/>
      </w:pPr>
      <w:r>
        <w:rPr>
          <w:color w:val="231F20"/>
        </w:rPr>
        <w:t>Bayside’s Municipal Public Health and Wellbeing Plan is a key strategic planning tool that aims</w:t>
      </w:r>
      <w:r>
        <w:rPr>
          <w:color w:val="231F20"/>
          <w:spacing w:val="1"/>
        </w:rPr>
        <w:t> </w:t>
      </w:r>
      <w:r>
        <w:rPr>
          <w:color w:val="231F20"/>
        </w:rPr>
        <w:t>to maintain and improve public health and wellbeing at a local community level. The Plan builds</w:t>
      </w:r>
      <w:r>
        <w:rPr>
          <w:color w:val="231F20"/>
          <w:spacing w:val="-64"/>
        </w:rPr>
        <w:t> </w:t>
      </w:r>
      <w:r>
        <w:rPr>
          <w:color w:val="231F20"/>
        </w:rPr>
        <w:t>on the health and wellbeing aspirations of the community outlined in the Bayside Community</w:t>
      </w:r>
      <w:r>
        <w:rPr>
          <w:color w:val="231F20"/>
          <w:spacing w:val="1"/>
        </w:rPr>
        <w:t> </w:t>
      </w:r>
      <w:r>
        <w:rPr>
          <w:color w:val="231F20"/>
        </w:rPr>
        <w:t>Vision 2050 and will be utilised by Council, local health service providers and community</w:t>
      </w:r>
      <w:r>
        <w:rPr>
          <w:color w:val="231F20"/>
          <w:spacing w:val="1"/>
        </w:rPr>
        <w:t> </w:t>
      </w:r>
      <w:r>
        <w:rPr>
          <w:color w:val="231F20"/>
        </w:rPr>
        <w:t>organisations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set</w:t>
      </w:r>
      <w:r>
        <w:rPr>
          <w:color w:val="231F20"/>
          <w:spacing w:val="-1"/>
        </w:rPr>
        <w:t> </w:t>
      </w:r>
      <w:r>
        <w:rPr>
          <w:color w:val="231F20"/>
        </w:rPr>
        <w:t>policy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partnership</w:t>
      </w:r>
      <w:r>
        <w:rPr>
          <w:color w:val="231F20"/>
          <w:spacing w:val="-2"/>
        </w:rPr>
        <w:t> </w:t>
      </w:r>
      <w:r>
        <w:rPr>
          <w:color w:val="231F20"/>
        </w:rPr>
        <w:t>priorities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next</w:t>
      </w:r>
      <w:r>
        <w:rPr>
          <w:color w:val="231F20"/>
          <w:spacing w:val="-2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years.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focuses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health</w:t>
      </w:r>
      <w:r>
        <w:rPr>
          <w:color w:val="231F20"/>
          <w:spacing w:val="-64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wellbeing issues</w:t>
      </w:r>
      <w:r>
        <w:rPr>
          <w:color w:val="231F20"/>
          <w:spacing w:val="-1"/>
        </w:rPr>
        <w:t> </w:t>
      </w:r>
      <w:r>
        <w:rPr>
          <w:color w:val="231F20"/>
        </w:rPr>
        <w:t>that have</w:t>
      </w:r>
      <w:r>
        <w:rPr>
          <w:color w:val="231F20"/>
          <w:spacing w:val="-1"/>
        </w:rPr>
        <w:t> </w:t>
      </w:r>
      <w:r>
        <w:rPr>
          <w:color w:val="231F20"/>
        </w:rPr>
        <w:t>the greatest</w:t>
      </w:r>
      <w:r>
        <w:rPr>
          <w:color w:val="231F20"/>
          <w:spacing w:val="-1"/>
        </w:rPr>
        <w:t> </w:t>
      </w:r>
      <w:r>
        <w:rPr>
          <w:color w:val="231F20"/>
        </w:rPr>
        <w:t>impact on</w:t>
      </w:r>
      <w:r>
        <w:rPr>
          <w:color w:val="231F20"/>
          <w:spacing w:val="-1"/>
        </w:rPr>
        <w:t> </w:t>
      </w:r>
      <w:r>
        <w:rPr>
          <w:color w:val="231F20"/>
        </w:rPr>
        <w:t>the community.</w:t>
      </w:r>
    </w:p>
    <w:p>
      <w:pPr>
        <w:spacing w:after="0"/>
        <w:sectPr>
          <w:pgSz w:w="11910" w:h="16840"/>
          <w:pgMar w:header="851" w:footer="821" w:top="1000" w:bottom="1020" w:left="680" w:right="68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spacing w:before="90"/>
      </w:pPr>
      <w:bookmarkStart w:name="_TOC_250009" w:id="3"/>
      <w:bookmarkEnd w:id="3"/>
      <w:r>
        <w:rPr>
          <w:color w:val="006BB6"/>
        </w:rPr>
        <w:t>Integrated planning for wellbeing</w:t>
      </w:r>
    </w:p>
    <w:p>
      <w:pPr>
        <w:pStyle w:val="BodyText"/>
        <w:spacing w:before="201"/>
        <w:ind w:left="113" w:right="401"/>
      </w:pPr>
      <w:r>
        <w:rPr>
          <w:color w:val="231F20"/>
        </w:rPr>
        <w:t>Council takes an integrated planning approach to community health and wellbeing through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delivery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Plan.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sets</w:t>
      </w:r>
      <w:r>
        <w:rPr>
          <w:color w:val="231F20"/>
          <w:spacing w:val="-2"/>
        </w:rPr>
        <w:t> </w:t>
      </w: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goals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objectives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two</w:t>
      </w:r>
      <w:r>
        <w:rPr>
          <w:color w:val="231F20"/>
          <w:spacing w:val="-64"/>
        </w:rPr>
        <w:t> </w:t>
      </w:r>
      <w:r>
        <w:rPr>
          <w:color w:val="231F20"/>
        </w:rPr>
        <w:t>strategic Action Plans: Health and Wellbeing Action Plan and Disability Action Plan (which</w:t>
      </w:r>
      <w:r>
        <w:rPr>
          <w:color w:val="231F20"/>
          <w:spacing w:val="1"/>
        </w:rPr>
        <w:t> </w:t>
      </w:r>
      <w:r>
        <w:rPr>
          <w:color w:val="231F20"/>
        </w:rPr>
        <w:t>addresses</w:t>
      </w:r>
      <w:r>
        <w:rPr>
          <w:color w:val="231F20"/>
          <w:spacing w:val="-1"/>
        </w:rPr>
        <w:t> </w:t>
      </w:r>
      <w:r>
        <w:rPr>
          <w:color w:val="231F20"/>
        </w:rPr>
        <w:t>the Disability Act 2006) (Figure 1).</w:t>
      </w:r>
    </w:p>
    <w:p>
      <w:pPr>
        <w:pStyle w:val="BodyText"/>
        <w:spacing w:before="120"/>
        <w:ind w:left="113" w:right="398"/>
      </w:pPr>
      <w:r>
        <w:rPr>
          <w:color w:val="231F20"/>
        </w:rPr>
        <w:t>Both Action Plans will feature high level strategic activities that will be the responsibility of</w:t>
      </w:r>
      <w:r>
        <w:rPr>
          <w:color w:val="231F20"/>
          <w:spacing w:val="1"/>
        </w:rPr>
        <w:t> </w:t>
      </w:r>
      <w:r>
        <w:rPr>
          <w:color w:val="231F20"/>
        </w:rPr>
        <w:t>internal Council departments to deliver through service planning. It is recognised that an</w:t>
      </w:r>
      <w:r>
        <w:rPr>
          <w:color w:val="231F20"/>
          <w:spacing w:val="1"/>
        </w:rPr>
        <w:t> </w:t>
      </w:r>
      <w:r>
        <w:rPr>
          <w:color w:val="231F20"/>
        </w:rPr>
        <w:t>integrated</w:t>
      </w:r>
      <w:r>
        <w:rPr>
          <w:color w:val="231F20"/>
          <w:spacing w:val="-3"/>
        </w:rPr>
        <w:t> </w:t>
      </w:r>
      <w:r>
        <w:rPr>
          <w:color w:val="231F20"/>
        </w:rPr>
        <w:t>planning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delivery</w:t>
      </w:r>
      <w:r>
        <w:rPr>
          <w:color w:val="231F20"/>
          <w:spacing w:val="-3"/>
        </w:rPr>
        <w:t> </w:t>
      </w:r>
      <w:r>
        <w:rPr>
          <w:color w:val="231F20"/>
        </w:rPr>
        <w:t>approach</w:t>
      </w:r>
      <w:r>
        <w:rPr>
          <w:color w:val="231F20"/>
          <w:spacing w:val="-3"/>
        </w:rPr>
        <w:t> </w:t>
      </w:r>
      <w:r>
        <w:rPr>
          <w:color w:val="231F20"/>
        </w:rPr>
        <w:t>across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levels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council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improve</w:t>
      </w:r>
      <w:r>
        <w:rPr>
          <w:color w:val="231F20"/>
          <w:spacing w:val="-63"/>
        </w:rPr>
        <w:t> </w:t>
      </w:r>
      <w:r>
        <w:rPr>
          <w:color w:val="231F20"/>
        </w:rPr>
        <w:t>community health and wellbeing.</w:t>
      </w:r>
    </w:p>
    <w:p>
      <w:pPr>
        <w:pStyle w:val="Heading5"/>
        <w:spacing w:line="560" w:lineRule="atLeast"/>
        <w:ind w:right="3486"/>
      </w:pPr>
      <w:r>
        <w:rPr>
          <w:color w:val="006BB6"/>
        </w:rPr>
        <w:t>Figure</w:t>
      </w:r>
      <w:r>
        <w:rPr>
          <w:color w:val="006BB6"/>
          <w:spacing w:val="-9"/>
        </w:rPr>
        <w:t> </w:t>
      </w:r>
      <w:r>
        <w:rPr>
          <w:color w:val="006BB6"/>
        </w:rPr>
        <w:t>1:</w:t>
      </w:r>
      <w:r>
        <w:rPr>
          <w:color w:val="006BB6"/>
          <w:spacing w:val="-8"/>
        </w:rPr>
        <w:t> </w:t>
      </w:r>
      <w:r>
        <w:rPr>
          <w:color w:val="006BB6"/>
        </w:rPr>
        <w:t>Integrated</w:t>
      </w:r>
      <w:r>
        <w:rPr>
          <w:color w:val="006BB6"/>
          <w:spacing w:val="-9"/>
        </w:rPr>
        <w:t> </w:t>
      </w:r>
      <w:r>
        <w:rPr>
          <w:color w:val="006BB6"/>
        </w:rPr>
        <w:t>planning</w:t>
      </w:r>
      <w:r>
        <w:rPr>
          <w:color w:val="006BB6"/>
          <w:spacing w:val="-8"/>
        </w:rPr>
        <w:t> </w:t>
      </w:r>
      <w:r>
        <w:rPr>
          <w:color w:val="006BB6"/>
        </w:rPr>
        <w:t>for</w:t>
      </w:r>
      <w:r>
        <w:rPr>
          <w:color w:val="006BB6"/>
          <w:spacing w:val="-8"/>
        </w:rPr>
        <w:t> </w:t>
      </w:r>
      <w:r>
        <w:rPr>
          <w:color w:val="006BB6"/>
        </w:rPr>
        <w:t>wellbeing</w:t>
      </w:r>
      <w:r>
        <w:rPr>
          <w:color w:val="006BB6"/>
          <w:spacing w:val="-9"/>
        </w:rPr>
        <w:t> </w:t>
      </w:r>
      <w:r>
        <w:rPr>
          <w:color w:val="006BB6"/>
        </w:rPr>
        <w:t>framework</w:t>
      </w:r>
      <w:r>
        <w:rPr>
          <w:color w:val="006BB6"/>
          <w:spacing w:val="-75"/>
        </w:rPr>
        <w:t> </w:t>
      </w:r>
      <w:r>
        <w:rPr>
          <w:color w:val="231F20"/>
        </w:rPr>
        <w:t>Goals</w:t>
      </w:r>
      <w:r>
        <w:rPr>
          <w:color w:val="231F20"/>
          <w:spacing w:val="-1"/>
        </w:rPr>
        <w:t> </w:t>
      </w:r>
      <w:r>
        <w:rPr>
          <w:color w:val="231F20"/>
        </w:rPr>
        <w:t>and objectives</w:t>
      </w:r>
    </w:p>
    <w:p>
      <w:pPr>
        <w:pStyle w:val="BodyText"/>
        <w:spacing w:before="108"/>
        <w:ind w:left="113"/>
      </w:pPr>
      <w:r>
        <w:rPr>
          <w:color w:val="231F20"/>
        </w:rPr>
        <w:t>Bayside’s</w:t>
      </w:r>
      <w:r>
        <w:rPr>
          <w:color w:val="231F20"/>
          <w:spacing w:val="-4"/>
        </w:rPr>
        <w:t> </w:t>
      </w:r>
      <w:r>
        <w:rPr>
          <w:color w:val="231F20"/>
        </w:rPr>
        <w:t>Municipal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Wellbeing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2021—2025</w:t>
      </w:r>
    </w:p>
    <w:p>
      <w:pPr>
        <w:pStyle w:val="Heading5"/>
        <w:spacing w:before="230"/>
      </w:pPr>
      <w:r>
        <w:rPr>
          <w:color w:val="231F20"/>
        </w:rPr>
        <w:t>Strategic</w:t>
      </w:r>
      <w:r>
        <w:rPr>
          <w:color w:val="231F20"/>
          <w:spacing w:val="-3"/>
        </w:rPr>
        <w:t> </w:t>
      </w:r>
      <w:r>
        <w:rPr>
          <w:color w:val="231F20"/>
        </w:rPr>
        <w:t>actions</w:t>
      </w:r>
    </w:p>
    <w:p>
      <w:pPr>
        <w:pStyle w:val="BodyText"/>
        <w:spacing w:line="336" w:lineRule="auto" w:before="106"/>
        <w:ind w:left="113" w:right="6541"/>
      </w:pP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Wellbeing</w:t>
      </w:r>
      <w:r>
        <w:rPr>
          <w:color w:val="231F20"/>
          <w:spacing w:val="-7"/>
        </w:rPr>
        <w:t> </w:t>
      </w:r>
      <w:r>
        <w:rPr>
          <w:color w:val="231F20"/>
        </w:rPr>
        <w:t>Action</w:t>
      </w:r>
      <w:r>
        <w:rPr>
          <w:color w:val="231F20"/>
          <w:spacing w:val="-7"/>
        </w:rPr>
        <w:t> </w:t>
      </w:r>
      <w:r>
        <w:rPr>
          <w:color w:val="231F20"/>
        </w:rPr>
        <w:t>Plan</w:t>
      </w:r>
      <w:r>
        <w:rPr>
          <w:color w:val="231F20"/>
          <w:spacing w:val="-64"/>
        </w:rPr>
        <w:t> </w:t>
      </w:r>
      <w:r>
        <w:rPr>
          <w:color w:val="231F20"/>
        </w:rPr>
        <w:t>Disability Action Plan</w:t>
      </w:r>
    </w:p>
    <w:p>
      <w:pPr>
        <w:spacing w:after="0" w:line="336" w:lineRule="auto"/>
        <w:sectPr>
          <w:pgSz w:w="11910" w:h="16840"/>
          <w:pgMar w:header="851" w:footer="821" w:top="1000" w:bottom="1020" w:left="680" w:right="68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Heading5"/>
        <w:spacing w:before="92"/>
      </w:pPr>
      <w:r>
        <w:rPr>
          <w:color w:val="006BB6"/>
        </w:rPr>
        <w:t>Figure</w:t>
      </w:r>
      <w:r>
        <w:rPr>
          <w:color w:val="006BB6"/>
          <w:spacing w:val="-6"/>
        </w:rPr>
        <w:t> </w:t>
      </w:r>
      <w:r>
        <w:rPr>
          <w:color w:val="006BB6"/>
        </w:rPr>
        <w:t>2:</w:t>
      </w:r>
      <w:r>
        <w:rPr>
          <w:color w:val="006BB6"/>
          <w:spacing w:val="-6"/>
        </w:rPr>
        <w:t> </w:t>
      </w:r>
      <w:r>
        <w:rPr>
          <w:color w:val="006BB6"/>
        </w:rPr>
        <w:t>Bayside</w:t>
      </w:r>
      <w:r>
        <w:rPr>
          <w:color w:val="006BB6"/>
          <w:spacing w:val="-5"/>
        </w:rPr>
        <w:t> </w:t>
      </w:r>
      <w:r>
        <w:rPr>
          <w:color w:val="006BB6"/>
        </w:rPr>
        <w:t>Strategic</w:t>
      </w:r>
      <w:r>
        <w:rPr>
          <w:color w:val="006BB6"/>
          <w:spacing w:val="-6"/>
        </w:rPr>
        <w:t> </w:t>
      </w:r>
      <w:r>
        <w:rPr>
          <w:color w:val="006BB6"/>
        </w:rPr>
        <w:t>Planning</w:t>
      </w:r>
      <w:r>
        <w:rPr>
          <w:color w:val="006BB6"/>
          <w:spacing w:val="-7"/>
        </w:rPr>
        <w:t> </w:t>
      </w:r>
      <w:r>
        <w:rPr>
          <w:color w:val="006BB6"/>
        </w:rPr>
        <w:t>Framework</w:t>
      </w:r>
    </w:p>
    <w:p>
      <w:pPr>
        <w:pStyle w:val="Heading6"/>
        <w:spacing w:before="213"/>
      </w:pPr>
      <w:r>
        <w:rPr>
          <w:color w:val="006BB6"/>
        </w:rPr>
        <w:t>Bayside Community Plan 2025 Domains of Liveability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4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Open Space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Local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Economy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Activity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Centres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Infrastructure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Transport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Housing and Neighbourhoods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Community Health and Participation</w:t>
      </w:r>
    </w:p>
    <w:p>
      <w:pPr>
        <w:pStyle w:val="Heading6"/>
        <w:spacing w:before="222"/>
      </w:pPr>
      <w:r>
        <w:rPr>
          <w:color w:val="006BB6"/>
        </w:rPr>
        <w:t>Big</w:t>
      </w:r>
      <w:r>
        <w:rPr>
          <w:color w:val="006BB6"/>
          <w:spacing w:val="-1"/>
        </w:rPr>
        <w:t> </w:t>
      </w:r>
      <w:r>
        <w:rPr>
          <w:color w:val="006BB6"/>
        </w:rPr>
        <w:t>Picture Influences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4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State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Federal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policy Funding,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infrastructure,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planning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Demographic drivers Ageing population, new communities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Technological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advances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Virtual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world,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online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business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Sustainable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world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Finding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resource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solutions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Diminishing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habitat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Protecting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biodiversity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Consumer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expectation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Experiences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relationships</w:t>
      </w:r>
    </w:p>
    <w:p>
      <w:pPr>
        <w:pStyle w:val="Heading6"/>
        <w:spacing w:line="510" w:lineRule="atLeast" w:before="6"/>
        <w:ind w:right="4782"/>
      </w:pPr>
      <w:r>
        <w:rPr>
          <w:color w:val="006BB6"/>
        </w:rPr>
        <w:t>Elected Council Priorities Council Plan 2017-2021</w:t>
      </w:r>
      <w:r>
        <w:rPr>
          <w:color w:val="006BB6"/>
          <w:spacing w:val="-64"/>
        </w:rPr>
        <w:t> </w:t>
      </w:r>
      <w:r>
        <w:rPr>
          <w:color w:val="231F20"/>
        </w:rPr>
        <w:t>Major Strategic Plans</w:t>
      </w:r>
    </w:p>
    <w:p>
      <w:pPr>
        <w:spacing w:before="113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Natural</w:t>
      </w:r>
    </w:p>
    <w:p>
      <w:pPr>
        <w:pStyle w:val="BodyText"/>
        <w:spacing w:before="57"/>
        <w:ind w:left="113"/>
      </w:pPr>
      <w:r>
        <w:rPr>
          <w:color w:val="231F20"/>
        </w:rPr>
        <w:t>Environmental</w:t>
      </w:r>
      <w:r>
        <w:rPr>
          <w:color w:val="231F20"/>
          <w:spacing w:val="-2"/>
        </w:rPr>
        <w:t> </w:t>
      </w:r>
      <w:r>
        <w:rPr>
          <w:color w:val="231F20"/>
        </w:rPr>
        <w:t>Sustainability</w:t>
      </w:r>
      <w:r>
        <w:rPr>
          <w:color w:val="231F20"/>
          <w:spacing w:val="-1"/>
        </w:rPr>
        <w:t> </w:t>
      </w:r>
      <w:r>
        <w:rPr>
          <w:color w:val="231F20"/>
        </w:rPr>
        <w:t>Framework</w:t>
      </w:r>
      <w:r>
        <w:rPr>
          <w:color w:val="231F20"/>
          <w:spacing w:val="-1"/>
        </w:rPr>
        <w:t> </w:t>
      </w:r>
      <w:r>
        <w:rPr>
          <w:color w:val="231F20"/>
        </w:rPr>
        <w:t>2016-2025</w:t>
      </w:r>
    </w:p>
    <w:p>
      <w:pPr>
        <w:pStyle w:val="Heading6"/>
        <w:spacing w:before="110"/>
      </w:pPr>
      <w:r>
        <w:rPr>
          <w:color w:val="231F20"/>
        </w:rPr>
        <w:t>Built</w:t>
      </w:r>
    </w:p>
    <w:p>
      <w:pPr>
        <w:pStyle w:val="BodyText"/>
        <w:spacing w:before="57"/>
        <w:ind w:left="113"/>
      </w:pPr>
      <w:r>
        <w:rPr>
          <w:color w:val="231F20"/>
        </w:rPr>
        <w:t>Municipal Strategic Statement</w:t>
      </w:r>
    </w:p>
    <w:p>
      <w:pPr>
        <w:pStyle w:val="Heading6"/>
        <w:spacing w:before="109"/>
      </w:pPr>
      <w:r>
        <w:rPr>
          <w:color w:val="231F20"/>
        </w:rPr>
        <w:t>Social</w:t>
      </w:r>
    </w:p>
    <w:p>
      <w:pPr>
        <w:pStyle w:val="BodyText"/>
        <w:spacing w:before="49"/>
        <w:ind w:left="113"/>
      </w:pP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Ages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Abilities</w:t>
      </w:r>
      <w:r>
        <w:rPr>
          <w:color w:val="231F20"/>
          <w:spacing w:val="-2"/>
        </w:rPr>
        <w:t> </w:t>
      </w:r>
      <w:r>
        <w:rPr>
          <w:color w:val="231F20"/>
        </w:rPr>
        <w:t>Strategy</w:t>
      </w:r>
      <w:r>
        <w:rPr>
          <w:color w:val="231F20"/>
          <w:spacing w:val="-1"/>
        </w:rPr>
        <w:t> </w:t>
      </w:r>
      <w:r>
        <w:rPr>
          <w:color w:val="231F20"/>
        </w:rPr>
        <w:t>2017-2021</w:t>
      </w:r>
    </w:p>
    <w:p>
      <w:pPr>
        <w:pStyle w:val="Heading2"/>
        <w:spacing w:before="248"/>
      </w:pPr>
      <w:bookmarkStart w:name="_TOC_250008" w:id="4"/>
      <w:bookmarkEnd w:id="4"/>
      <w:r>
        <w:rPr>
          <w:color w:val="006BB6"/>
        </w:rPr>
        <w:t>Bayside City Council Planning Framework</w:t>
      </w:r>
    </w:p>
    <w:p>
      <w:pPr>
        <w:pStyle w:val="BodyText"/>
        <w:spacing w:before="201"/>
        <w:ind w:left="113" w:right="575"/>
        <w:jc w:val="both"/>
      </w:pPr>
      <w:r>
        <w:rPr>
          <w:color w:val="58595B"/>
        </w:rPr>
        <w:t>Bayside’s Municipal Public Health and Wellbeing Plan 2021—2025 sits within the Integrated</w:t>
      </w:r>
      <w:r>
        <w:rPr>
          <w:color w:val="58595B"/>
          <w:spacing w:val="-64"/>
        </w:rPr>
        <w:t> </w:t>
      </w:r>
      <w:r>
        <w:rPr>
          <w:color w:val="58595B"/>
        </w:rPr>
        <w:t>Strategic</w:t>
      </w:r>
      <w:r>
        <w:rPr>
          <w:color w:val="58595B"/>
          <w:spacing w:val="-3"/>
        </w:rPr>
        <w:t> </w:t>
      </w:r>
      <w:r>
        <w:rPr>
          <w:color w:val="58595B"/>
        </w:rPr>
        <w:t>Planning</w:t>
      </w:r>
      <w:r>
        <w:rPr>
          <w:color w:val="58595B"/>
          <w:spacing w:val="-3"/>
        </w:rPr>
        <w:t> </w:t>
      </w:r>
      <w:r>
        <w:rPr>
          <w:color w:val="58595B"/>
        </w:rPr>
        <w:t>Framework.</w:t>
      </w:r>
      <w:r>
        <w:rPr>
          <w:color w:val="58595B"/>
          <w:spacing w:val="-3"/>
        </w:rPr>
        <w:t> </w:t>
      </w:r>
      <w:r>
        <w:rPr>
          <w:color w:val="58595B"/>
        </w:rPr>
        <w:t>It</w:t>
      </w:r>
      <w:r>
        <w:rPr>
          <w:color w:val="58595B"/>
          <w:spacing w:val="-3"/>
        </w:rPr>
        <w:t> </w:t>
      </w:r>
      <w:r>
        <w:rPr>
          <w:color w:val="58595B"/>
        </w:rPr>
        <w:t>is</w:t>
      </w:r>
      <w:r>
        <w:rPr>
          <w:color w:val="58595B"/>
          <w:spacing w:val="-3"/>
        </w:rPr>
        <w:t> </w:t>
      </w:r>
      <w:r>
        <w:rPr>
          <w:color w:val="58595B"/>
        </w:rPr>
        <w:t>one</w:t>
      </w:r>
      <w:r>
        <w:rPr>
          <w:color w:val="58595B"/>
          <w:spacing w:val="-3"/>
        </w:rPr>
        <w:t> </w:t>
      </w:r>
      <w:r>
        <w:rPr>
          <w:color w:val="58595B"/>
        </w:rPr>
        <w:t>of</w:t>
      </w:r>
      <w:r>
        <w:rPr>
          <w:color w:val="58595B"/>
          <w:spacing w:val="-3"/>
        </w:rPr>
        <w:t> </w:t>
      </w:r>
      <w:r>
        <w:rPr>
          <w:color w:val="58595B"/>
        </w:rPr>
        <w:t>Council’s</w:t>
      </w:r>
      <w:r>
        <w:rPr>
          <w:color w:val="58595B"/>
          <w:spacing w:val="-3"/>
        </w:rPr>
        <w:t> </w:t>
      </w:r>
      <w:r>
        <w:rPr>
          <w:color w:val="58595B"/>
        </w:rPr>
        <w:t>major</w:t>
      </w:r>
      <w:r>
        <w:rPr>
          <w:color w:val="58595B"/>
          <w:spacing w:val="-3"/>
        </w:rPr>
        <w:t> </w:t>
      </w:r>
      <w:r>
        <w:rPr>
          <w:color w:val="58595B"/>
        </w:rPr>
        <w:t>strategic</w:t>
      </w:r>
      <w:r>
        <w:rPr>
          <w:color w:val="58595B"/>
          <w:spacing w:val="-3"/>
        </w:rPr>
        <w:t> </w:t>
      </w:r>
      <w:r>
        <w:rPr>
          <w:color w:val="58595B"/>
        </w:rPr>
        <w:t>plans</w:t>
      </w:r>
      <w:r>
        <w:rPr>
          <w:color w:val="58595B"/>
          <w:spacing w:val="-3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directly</w:t>
      </w:r>
      <w:r>
        <w:rPr>
          <w:color w:val="58595B"/>
          <w:spacing w:val="-3"/>
        </w:rPr>
        <w:t> </w:t>
      </w:r>
      <w:r>
        <w:rPr>
          <w:color w:val="58595B"/>
        </w:rPr>
        <w:t>aligns</w:t>
      </w:r>
      <w:r>
        <w:rPr>
          <w:color w:val="58595B"/>
          <w:spacing w:val="-65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 Bayside</w:t>
      </w:r>
      <w:r>
        <w:rPr>
          <w:color w:val="231F20"/>
          <w:spacing w:val="-1"/>
        </w:rPr>
        <w:t> </w:t>
      </w:r>
      <w:r>
        <w:rPr>
          <w:color w:val="231F20"/>
        </w:rPr>
        <w:t>2050 Community</w:t>
      </w:r>
      <w:r>
        <w:rPr>
          <w:color w:val="231F20"/>
          <w:spacing w:val="-1"/>
        </w:rPr>
        <w:t> </w:t>
      </w:r>
      <w:r>
        <w:rPr>
          <w:color w:val="231F20"/>
        </w:rPr>
        <w:t>Vision and the</w:t>
      </w:r>
      <w:r>
        <w:rPr>
          <w:color w:val="231F20"/>
          <w:spacing w:val="-1"/>
        </w:rPr>
        <w:t> </w:t>
      </w:r>
      <w:r>
        <w:rPr>
          <w:color w:val="231F20"/>
        </w:rPr>
        <w:t>Council Plan</w:t>
      </w:r>
      <w:r>
        <w:rPr>
          <w:color w:val="231F20"/>
          <w:spacing w:val="-1"/>
        </w:rPr>
        <w:t> </w:t>
      </w:r>
      <w:r>
        <w:rPr>
          <w:color w:val="231F20"/>
        </w:rPr>
        <w:t>2012-2025 (Figure 2).</w:t>
      </w:r>
    </w:p>
    <w:p>
      <w:pPr>
        <w:pStyle w:val="BodyText"/>
        <w:spacing w:before="232"/>
        <w:ind w:left="113"/>
      </w:pPr>
      <w:r>
        <w:rPr>
          <w:color w:val="231F20"/>
        </w:rPr>
        <w:t>Bayside’s</w:t>
      </w:r>
      <w:r>
        <w:rPr>
          <w:color w:val="231F20"/>
          <w:spacing w:val="-5"/>
        </w:rPr>
        <w:t> </w:t>
      </w:r>
      <w:r>
        <w:rPr>
          <w:color w:val="231F20"/>
        </w:rPr>
        <w:t>2050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Vision</w:t>
      </w:r>
      <w:r>
        <w:rPr>
          <w:color w:val="231F20"/>
          <w:spacing w:val="-4"/>
        </w:rPr>
        <w:t> </w:t>
      </w:r>
      <w:r>
        <w:rPr>
          <w:color w:val="231F20"/>
        </w:rPr>
        <w:t>captures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community’s</w:t>
      </w:r>
      <w:r>
        <w:rPr>
          <w:color w:val="231F20"/>
          <w:spacing w:val="-4"/>
        </w:rPr>
        <w:t> </w:t>
      </w:r>
      <w:r>
        <w:rPr>
          <w:color w:val="231F20"/>
        </w:rPr>
        <w:t>long-term</w:t>
      </w:r>
      <w:r>
        <w:rPr>
          <w:color w:val="231F20"/>
          <w:spacing w:val="-4"/>
        </w:rPr>
        <w:t> </w:t>
      </w:r>
      <w:r>
        <w:rPr>
          <w:color w:val="231F20"/>
        </w:rPr>
        <w:t>goals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aspirations</w:t>
      </w:r>
    </w:p>
    <w:p>
      <w:pPr>
        <w:pStyle w:val="BodyText"/>
        <w:spacing w:before="2"/>
        <w:ind w:left="113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Council’s</w:t>
      </w:r>
      <w:r>
        <w:rPr>
          <w:color w:val="231F20"/>
          <w:spacing w:val="-5"/>
        </w:rPr>
        <w:t> </w:t>
      </w:r>
      <w:r>
        <w:rPr>
          <w:color w:val="231F20"/>
        </w:rPr>
        <w:t>strategic</w:t>
      </w:r>
      <w:r>
        <w:rPr>
          <w:color w:val="231F20"/>
          <w:spacing w:val="-6"/>
        </w:rPr>
        <w:t> </w:t>
      </w:r>
      <w:r>
        <w:rPr>
          <w:color w:val="231F20"/>
        </w:rPr>
        <w:t>Plans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Policies.</w:t>
      </w:r>
      <w:r>
        <w:rPr>
          <w:color w:val="231F20"/>
          <w:spacing w:val="-6"/>
        </w:rPr>
        <w:t> </w:t>
      </w:r>
      <w:r>
        <w:rPr>
          <w:color w:val="231F20"/>
        </w:rPr>
        <w:t>Bayside’s</w:t>
      </w:r>
      <w:r>
        <w:rPr>
          <w:color w:val="231F20"/>
          <w:spacing w:val="-5"/>
        </w:rPr>
        <w:t> </w:t>
      </w:r>
      <w:r>
        <w:rPr>
          <w:color w:val="231F20"/>
        </w:rPr>
        <w:t>Municipal</w:t>
      </w:r>
      <w:r>
        <w:rPr>
          <w:color w:val="231F20"/>
          <w:spacing w:val="-5"/>
        </w:rPr>
        <w:t> </w:t>
      </w:r>
      <w:r>
        <w:rPr>
          <w:color w:val="231F20"/>
        </w:rPr>
        <w:t>Public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Wellbeing</w:t>
      </w:r>
      <w:r>
        <w:rPr>
          <w:color w:val="231F20"/>
          <w:spacing w:val="-64"/>
        </w:rPr>
        <w:t> </w:t>
      </w:r>
      <w:r>
        <w:rPr>
          <w:color w:val="231F20"/>
        </w:rPr>
        <w:t>Plan will help achieve the Community Vision through delivering improved health and wellbeing</w:t>
      </w:r>
      <w:r>
        <w:rPr>
          <w:color w:val="231F20"/>
          <w:spacing w:val="1"/>
        </w:rPr>
        <w:t> </w:t>
      </w:r>
      <w:r>
        <w:rPr>
          <w:color w:val="231F20"/>
        </w:rPr>
        <w:t>outcomes</w:t>
      </w:r>
      <w:r>
        <w:rPr>
          <w:color w:val="231F20"/>
          <w:spacing w:val="-1"/>
        </w:rPr>
        <w:t> </w:t>
      </w:r>
      <w:r>
        <w:rPr>
          <w:color w:val="231F20"/>
        </w:rPr>
        <w:t>for the Bayside community.</w:t>
      </w:r>
    </w:p>
    <w:p>
      <w:pPr>
        <w:pStyle w:val="BodyText"/>
        <w:spacing w:line="218" w:lineRule="auto" w:before="224"/>
        <w:ind w:left="113" w:right="959"/>
        <w:rPr>
          <w:rFonts w:ascii="HelveticaNeueLTStd-Lt" w:hAnsi="HelveticaNeueLTStd-Lt"/>
        </w:rPr>
      </w:pPr>
      <w:r>
        <w:rPr>
          <w:rFonts w:ascii="HelveticaNeueLTStd-Lt" w:hAnsi="HelveticaNeueLTStd-Lt"/>
          <w:color w:val="006BB6"/>
          <w:spacing w:val="-3"/>
        </w:rPr>
        <w:t>“Bayside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3"/>
        </w:rPr>
        <w:t>in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2050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3"/>
        </w:rPr>
        <w:t>leads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the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3"/>
        </w:rPr>
        <w:t>way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demonstrably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as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3"/>
        </w:rPr>
        <w:t>a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diverse,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3"/>
        </w:rPr>
        <w:t>healthy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and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3"/>
        </w:rPr>
        <w:t>liveable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2"/>
        </w:rPr>
        <w:t>place.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  <w:spacing w:val="-2"/>
        </w:rPr>
        <w:t>We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  <w:spacing w:val="-2"/>
        </w:rPr>
        <w:t>value</w:t>
      </w:r>
      <w:r>
        <w:rPr>
          <w:rFonts w:ascii="HelveticaNeueLTStd-Lt" w:hAnsi="HelveticaNeueLTStd-Lt"/>
          <w:color w:val="006BB6"/>
          <w:spacing w:val="-63"/>
        </w:rPr>
        <w:t> </w:t>
      </w:r>
      <w:r>
        <w:rPr>
          <w:rFonts w:ascii="HelveticaNeueLTStd-Lt" w:hAnsi="HelveticaNeueLTStd-Lt"/>
          <w:color w:val="006BB6"/>
          <w:spacing w:val="-4"/>
        </w:rPr>
        <w:t>economic and cultural progress, environmental </w:t>
      </w:r>
      <w:r>
        <w:rPr>
          <w:rFonts w:ascii="HelveticaNeueLTStd-Lt" w:hAnsi="HelveticaNeueLTStd-Lt"/>
          <w:color w:val="006BB6"/>
          <w:spacing w:val="-3"/>
        </w:rPr>
        <w:t>sustainability and protection of open spaces</w:t>
      </w:r>
      <w:r>
        <w:rPr>
          <w:rFonts w:ascii="HelveticaNeueLTStd-Lt" w:hAnsi="HelveticaNeueLTStd-Lt"/>
          <w:color w:val="006BB6"/>
          <w:spacing w:val="-2"/>
        </w:rPr>
        <w:t> </w:t>
      </w:r>
      <w:r>
        <w:rPr>
          <w:rFonts w:ascii="HelveticaNeueLTStd-Lt" w:hAnsi="HelveticaNeueLTStd-Lt"/>
          <w:color w:val="006BB6"/>
          <w:spacing w:val="-5"/>
        </w:rPr>
        <w:t>and coastline, and we nurture inclusiveness, </w:t>
      </w:r>
      <w:r>
        <w:rPr>
          <w:rFonts w:ascii="HelveticaNeueLTStd-Lt" w:hAnsi="HelveticaNeueLTStd-Lt"/>
          <w:color w:val="006BB6"/>
          <w:spacing w:val="-4"/>
        </w:rPr>
        <w:t>safety, accessibility, community vibrancy, creativity</w:t>
      </w:r>
      <w:r>
        <w:rPr>
          <w:rFonts w:ascii="HelveticaNeueLTStd-Lt" w:hAnsi="HelveticaNeueLTStd-Lt"/>
          <w:color w:val="006BB6"/>
          <w:spacing w:val="-64"/>
        </w:rPr>
        <w:t> </w:t>
      </w:r>
      <w:r>
        <w:rPr>
          <w:rFonts w:ascii="HelveticaNeueLTStd-Lt" w:hAnsi="HelveticaNeueLTStd-Lt"/>
          <w:color w:val="006BB6"/>
        </w:rPr>
        <w:t>and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</w:rPr>
        <w:t>innovation”.</w:t>
      </w:r>
    </w:p>
    <w:p>
      <w:pPr>
        <w:spacing w:after="0" w:line="218" w:lineRule="auto"/>
        <w:rPr>
          <w:rFonts w:ascii="HelveticaNeueLTStd-Lt" w:hAnsi="HelveticaNeueLTStd-Lt"/>
        </w:rPr>
        <w:sectPr>
          <w:pgSz w:w="11910" w:h="16840"/>
          <w:pgMar w:header="851" w:footer="821" w:top="1000" w:bottom="1020" w:left="680" w:right="680"/>
        </w:sectPr>
      </w:pPr>
    </w:p>
    <w:p>
      <w:pPr>
        <w:pStyle w:val="BodyText"/>
        <w:spacing w:before="3"/>
        <w:rPr>
          <w:rFonts w:ascii="HelveticaNeueLTStd-Lt"/>
          <w:sz w:val="14"/>
        </w:rPr>
      </w:pPr>
    </w:p>
    <w:p>
      <w:pPr>
        <w:pStyle w:val="Heading1"/>
        <w:jc w:val="both"/>
      </w:pPr>
      <w:bookmarkStart w:name="_TOC_250007" w:id="5"/>
      <w:bookmarkEnd w:id="5"/>
      <w:r>
        <w:rPr>
          <w:color w:val="006BB6"/>
        </w:rPr>
        <w:t>Bayside community profile</w:t>
      </w:r>
    </w:p>
    <w:p>
      <w:pPr>
        <w:pStyle w:val="Heading6"/>
        <w:spacing w:line="235" w:lineRule="auto" w:before="174"/>
        <w:ind w:right="382"/>
        <w:jc w:val="both"/>
      </w:pPr>
      <w:r>
        <w:rPr>
          <w:color w:val="231F20"/>
        </w:rPr>
        <w:t>The City of Bayside is located 16km south-east of Melbourne along the coastline of Port</w:t>
      </w:r>
      <w:r>
        <w:rPr>
          <w:color w:val="231F20"/>
          <w:spacing w:val="-64"/>
        </w:rPr>
        <w:t> </w:t>
      </w:r>
      <w:r>
        <w:rPr>
          <w:color w:val="231F20"/>
        </w:rPr>
        <w:t>Phillip Bay. The municipality is characterised by its stunning foreshores, beautiful parks,</w:t>
      </w:r>
      <w:r>
        <w:rPr>
          <w:color w:val="231F20"/>
          <w:spacing w:val="-64"/>
        </w:rPr>
        <w:t> </w:t>
      </w:r>
      <w:r>
        <w:rPr>
          <w:color w:val="231F20"/>
        </w:rPr>
        <w:t>open</w:t>
      </w:r>
      <w:r>
        <w:rPr>
          <w:color w:val="231F20"/>
          <w:spacing w:val="-1"/>
        </w:rPr>
        <w:t> </w:t>
      </w:r>
      <w:r>
        <w:rPr>
          <w:color w:val="231F20"/>
        </w:rPr>
        <w:t>spaces and vibrant retail centres.</w:t>
      </w:r>
    </w:p>
    <w:p>
      <w:pPr>
        <w:pStyle w:val="BodyText"/>
        <w:spacing w:before="231"/>
        <w:ind w:left="113"/>
      </w:pPr>
      <w:r>
        <w:rPr>
          <w:color w:val="231F20"/>
        </w:rPr>
        <w:t>Bayside’s</w:t>
      </w:r>
      <w:r>
        <w:rPr>
          <w:color w:val="231F20"/>
          <w:spacing w:val="-4"/>
        </w:rPr>
        <w:t> </w:t>
      </w:r>
      <w:r>
        <w:rPr>
          <w:color w:val="231F20"/>
        </w:rPr>
        <w:t>106,862</w:t>
      </w:r>
      <w:r>
        <w:rPr>
          <w:color w:val="231F20"/>
          <w:spacing w:val="-3"/>
        </w:rPr>
        <w:t> </w:t>
      </w:r>
      <w:r>
        <w:rPr>
          <w:color w:val="231F20"/>
        </w:rPr>
        <w:t>residents</w:t>
      </w:r>
      <w:r>
        <w:rPr>
          <w:color w:val="231F20"/>
          <w:spacing w:val="-3"/>
        </w:rPr>
        <w:t> </w:t>
      </w:r>
      <w:r>
        <w:rPr>
          <w:color w:val="231F20"/>
        </w:rPr>
        <w:t>enjoy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leafy</w:t>
      </w:r>
      <w:r>
        <w:rPr>
          <w:color w:val="231F20"/>
          <w:spacing w:val="-3"/>
        </w:rPr>
        <w:t> </w:t>
      </w:r>
      <w:r>
        <w:rPr>
          <w:color w:val="231F20"/>
        </w:rPr>
        <w:t>surrounds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municipality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identified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close proximity to the beach, access to open space and a strong sense of community as key</w:t>
      </w:r>
      <w:r>
        <w:rPr>
          <w:color w:val="231F20"/>
          <w:spacing w:val="1"/>
        </w:rPr>
        <w:t> </w:t>
      </w:r>
      <w:r>
        <w:rPr>
          <w:color w:val="231F20"/>
        </w:rPr>
        <w:t>factors for living in Bayside.</w:t>
      </w:r>
    </w:p>
    <w:p>
      <w:pPr>
        <w:pStyle w:val="BodyText"/>
        <w:spacing w:before="231"/>
        <w:ind w:left="113" w:right="290"/>
      </w:pPr>
      <w:r>
        <w:rPr>
          <w:color w:val="231F20"/>
        </w:rPr>
        <w:t>Many Bayside households are family households (36.5 per cent) comprising couples with</w:t>
      </w:r>
      <w:r>
        <w:rPr>
          <w:color w:val="231F20"/>
          <w:spacing w:val="1"/>
        </w:rPr>
        <w:t> </w:t>
      </w:r>
      <w:r>
        <w:rPr>
          <w:color w:val="231F20"/>
        </w:rPr>
        <w:t>children. This is followed by couples without children (24.2 per cent) and lone person</w:t>
      </w:r>
      <w:r>
        <w:rPr>
          <w:color w:val="231F20"/>
          <w:spacing w:val="1"/>
        </w:rPr>
        <w:t> </w:t>
      </w:r>
      <w:r>
        <w:rPr>
          <w:color w:val="231F20"/>
        </w:rPr>
        <w:t>households (23.3 per cent) with this number expected to increase over the next four years with</w:t>
      </w:r>
      <w:r>
        <w:rPr>
          <w:color w:val="231F20"/>
          <w:spacing w:val="-65"/>
        </w:rPr>
        <w:t> </w:t>
      </w:r>
      <w:r>
        <w:rPr>
          <w:color w:val="231F20"/>
        </w:rPr>
        <w:t>an ageing population.</w:t>
      </w:r>
    </w:p>
    <w:p>
      <w:pPr>
        <w:pStyle w:val="BodyText"/>
        <w:spacing w:before="234"/>
        <w:ind w:left="113" w:right="619"/>
      </w:pPr>
      <w:r>
        <w:rPr>
          <w:color w:val="231F20"/>
        </w:rPr>
        <w:t>Bayside is an ‘older’ community compared to metropolitan Melbourne with the average age</w:t>
      </w:r>
      <w:r>
        <w:rPr>
          <w:color w:val="231F20"/>
          <w:spacing w:val="-64"/>
        </w:rPr>
        <w:t> </w:t>
      </w:r>
      <w:r>
        <w:rPr>
          <w:color w:val="231F20"/>
        </w:rPr>
        <w:t>of 44 years compared to 36 years in metropolitan Melbourne. There is substantially higher</w:t>
      </w:r>
      <w:r>
        <w:rPr>
          <w:color w:val="231F20"/>
          <w:spacing w:val="1"/>
        </w:rPr>
        <w:t> </w:t>
      </w:r>
      <w:r>
        <w:rPr>
          <w:color w:val="231F20"/>
        </w:rPr>
        <w:t>percentage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aged</w:t>
      </w:r>
      <w:r>
        <w:rPr>
          <w:color w:val="231F20"/>
          <w:spacing w:val="-2"/>
        </w:rPr>
        <w:t> </w:t>
      </w:r>
      <w:r>
        <w:rPr>
          <w:color w:val="231F20"/>
        </w:rPr>
        <w:t>persons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Bayside</w:t>
      </w:r>
      <w:r>
        <w:rPr>
          <w:color w:val="231F20"/>
          <w:spacing w:val="-2"/>
        </w:rPr>
        <w:t> </w:t>
      </w:r>
      <w:r>
        <w:rPr>
          <w:color w:val="231F20"/>
        </w:rPr>
        <w:t>(85</w:t>
      </w:r>
      <w:r>
        <w:rPr>
          <w:color w:val="231F20"/>
          <w:spacing w:val="-2"/>
        </w:rPr>
        <w:t> </w:t>
      </w:r>
      <w:r>
        <w:rPr>
          <w:color w:val="231F20"/>
        </w:rPr>
        <w:t>years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over)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compared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metropolitan</w:t>
      </w:r>
    </w:p>
    <w:p>
      <w:pPr>
        <w:pStyle w:val="BodyText"/>
        <w:spacing w:before="5"/>
        <w:ind w:left="113"/>
      </w:pPr>
      <w:r>
        <w:rPr>
          <w:color w:val="231F20"/>
        </w:rPr>
        <w:t>Melbourne. However Bayside has fewer younger adults (25 to 34 years) residing in the area, as</w:t>
      </w:r>
      <w:r>
        <w:rPr>
          <w:color w:val="231F20"/>
          <w:spacing w:val="1"/>
        </w:rPr>
        <w:t> </w:t>
      </w:r>
      <w:r>
        <w:rPr>
          <w:color w:val="231F20"/>
        </w:rPr>
        <w:t>reports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those</w:t>
      </w:r>
      <w:r>
        <w:rPr>
          <w:color w:val="231F20"/>
          <w:spacing w:val="-2"/>
        </w:rPr>
        <w:t> </w:t>
      </w:r>
      <w:r>
        <w:rPr>
          <w:color w:val="231F20"/>
        </w:rPr>
        <w:t>aged</w:t>
      </w:r>
      <w:r>
        <w:rPr>
          <w:color w:val="231F20"/>
          <w:spacing w:val="-3"/>
        </w:rPr>
        <w:t> </w:t>
      </w:r>
      <w:r>
        <w:rPr>
          <w:color w:val="231F20"/>
        </w:rPr>
        <w:t>25-34</w:t>
      </w:r>
      <w:r>
        <w:rPr>
          <w:color w:val="231F20"/>
          <w:spacing w:val="-3"/>
        </w:rPr>
        <w:t> </w:t>
      </w:r>
      <w:r>
        <w:rPr>
          <w:color w:val="231F20"/>
        </w:rPr>
        <w:t>tend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Bayside</w:t>
      </w:r>
      <w:r>
        <w:rPr>
          <w:color w:val="231F20"/>
          <w:spacing w:val="-2"/>
        </w:rPr>
        <w:t> </w:t>
      </w:r>
      <w:r>
        <w:rPr>
          <w:color w:val="231F20"/>
        </w:rPr>
        <w:t>seeking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affordable</w:t>
      </w:r>
      <w:r>
        <w:rPr>
          <w:color w:val="231F20"/>
          <w:spacing w:val="-3"/>
        </w:rPr>
        <w:t> </w:t>
      </w:r>
      <w:r>
        <w:rPr>
          <w:color w:val="231F20"/>
        </w:rPr>
        <w:t>housing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areas</w:t>
      </w:r>
      <w:r>
        <w:rPr>
          <w:color w:val="231F20"/>
          <w:spacing w:val="-64"/>
        </w:rPr>
        <w:t> </w:t>
      </w:r>
      <w:r>
        <w:rPr>
          <w:color w:val="231F20"/>
        </w:rPr>
        <w:t>closer to work and entertainment opportunities.</w:t>
      </w:r>
    </w:p>
    <w:p>
      <w:pPr>
        <w:pStyle w:val="BodyText"/>
        <w:spacing w:before="232"/>
        <w:ind w:left="113" w:right="428"/>
      </w:pPr>
      <w:r>
        <w:rPr>
          <w:color w:val="231F20"/>
        </w:rPr>
        <w:t>Overall, the Bayside community is relatively advantaged in socio-economic terms with 35.8%</w:t>
      </w:r>
      <w:r>
        <w:rPr>
          <w:color w:val="231F20"/>
          <w:spacing w:val="-64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households</w:t>
      </w:r>
      <w:r>
        <w:rPr>
          <w:color w:val="231F20"/>
          <w:spacing w:val="-2"/>
        </w:rPr>
        <w:t> </w:t>
      </w:r>
      <w:r>
        <w:rPr>
          <w:color w:val="231F20"/>
        </w:rPr>
        <w:t>earning</w:t>
      </w:r>
      <w:r>
        <w:rPr>
          <w:color w:val="231F20"/>
          <w:spacing w:val="-1"/>
        </w:rPr>
        <w:t> </w:t>
      </w:r>
      <w:r>
        <w:rPr>
          <w:color w:val="231F20"/>
        </w:rPr>
        <w:t>$3000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2"/>
        </w:rPr>
        <w:t> </w:t>
      </w:r>
      <w:r>
        <w:rPr>
          <w:color w:val="231F20"/>
        </w:rPr>
        <w:t>week.</w:t>
      </w:r>
      <w:r>
        <w:rPr>
          <w:color w:val="231F20"/>
          <w:spacing w:val="-1"/>
        </w:rPr>
        <w:t> </w:t>
      </w:r>
      <w:r>
        <w:rPr>
          <w:color w:val="231F20"/>
        </w:rPr>
        <w:t>However,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recognised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Bayside</w:t>
      </w:r>
      <w:r>
        <w:rPr>
          <w:color w:val="231F20"/>
          <w:spacing w:val="-1"/>
        </w:rPr>
        <w:t> </w:t>
      </w:r>
      <w:r>
        <w:rPr>
          <w:color w:val="231F20"/>
        </w:rPr>
        <w:t>has</w:t>
      </w:r>
    </w:p>
    <w:p>
      <w:pPr>
        <w:pStyle w:val="BodyText"/>
        <w:spacing w:before="3"/>
        <w:ind w:left="113"/>
      </w:pPr>
      <w:r>
        <w:rPr>
          <w:color w:val="231F20"/>
        </w:rPr>
        <w:t>small</w:t>
      </w:r>
      <w:r>
        <w:rPr>
          <w:color w:val="231F20"/>
          <w:spacing w:val="-3"/>
        </w:rPr>
        <w:t> </w:t>
      </w:r>
      <w:r>
        <w:rPr>
          <w:color w:val="231F20"/>
        </w:rPr>
        <w:t>scattered</w:t>
      </w:r>
      <w:r>
        <w:rPr>
          <w:color w:val="231F20"/>
          <w:spacing w:val="-3"/>
        </w:rPr>
        <w:t> </w:t>
      </w:r>
      <w:r>
        <w:rPr>
          <w:color w:val="231F20"/>
        </w:rPr>
        <w:t>areas</w:t>
      </w:r>
      <w:r>
        <w:rPr>
          <w:color w:val="231F20"/>
          <w:spacing w:val="-3"/>
        </w:rPr>
        <w:t> </w:t>
      </w:r>
      <w:r>
        <w:rPr>
          <w:color w:val="231F20"/>
        </w:rPr>
        <w:t>experiencing</w:t>
      </w:r>
      <w:r>
        <w:rPr>
          <w:color w:val="231F20"/>
          <w:spacing w:val="-3"/>
        </w:rPr>
        <w:t> </w:t>
      </w:r>
      <w:r>
        <w:rPr>
          <w:color w:val="231F20"/>
        </w:rPr>
        <w:t>substantial</w:t>
      </w:r>
      <w:r>
        <w:rPr>
          <w:color w:val="231F20"/>
          <w:spacing w:val="-3"/>
        </w:rPr>
        <w:t> </w:t>
      </w:r>
      <w:r>
        <w:rPr>
          <w:color w:val="231F20"/>
        </w:rPr>
        <w:t>disadvantage,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masked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affluence</w:t>
      </w:r>
      <w:r>
        <w:rPr>
          <w:color w:val="231F20"/>
          <w:spacing w:val="-64"/>
        </w:rPr>
        <w:t> </w:t>
      </w:r>
      <w:r>
        <w:rPr>
          <w:color w:val="231F20"/>
        </w:rPr>
        <w:t>across the municipality. There are 652 government managed households in Bayside, located</w:t>
      </w:r>
      <w:r>
        <w:rPr>
          <w:color w:val="231F20"/>
          <w:spacing w:val="1"/>
        </w:rPr>
        <w:t> </w:t>
      </w:r>
      <w:r>
        <w:rPr>
          <w:color w:val="231F20"/>
        </w:rPr>
        <w:t>across 18 sites. 46% of residents living in public housing are over 66 years old. Almost all</w:t>
      </w:r>
      <w:r>
        <w:rPr>
          <w:color w:val="231F20"/>
          <w:spacing w:val="1"/>
        </w:rPr>
        <w:t> </w:t>
      </w:r>
      <w:r>
        <w:rPr>
          <w:color w:val="231F20"/>
        </w:rPr>
        <w:t>disadvantaged areas in Bayside are public housing estates with most residents receiving a</w:t>
      </w:r>
      <w:r>
        <w:rPr>
          <w:color w:val="231F20"/>
          <w:spacing w:val="1"/>
        </w:rPr>
        <w:t> </w:t>
      </w:r>
      <w:r>
        <w:rPr>
          <w:color w:val="231F20"/>
        </w:rPr>
        <w:t>pension</w:t>
      </w:r>
      <w:r>
        <w:rPr>
          <w:color w:val="231F20"/>
          <w:spacing w:val="-1"/>
        </w:rPr>
        <w:t> </w:t>
      </w:r>
      <w:r>
        <w:rPr>
          <w:color w:val="231F20"/>
        </w:rPr>
        <w:t>or benefit as their income sources.</w:t>
      </w:r>
    </w:p>
    <w:p>
      <w:pPr>
        <w:pStyle w:val="BodyText"/>
        <w:spacing w:before="235"/>
        <w:ind w:left="113" w:right="504"/>
      </w:pPr>
      <w:r>
        <w:rPr>
          <w:color w:val="231F20"/>
        </w:rPr>
        <w:t>It is anticipated that there will be an increase in the number of people with a disability over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next</w:t>
      </w:r>
      <w:r>
        <w:rPr>
          <w:color w:val="231F20"/>
          <w:spacing w:val="-2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years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Bayside.</w:t>
      </w:r>
      <w:r>
        <w:rPr>
          <w:color w:val="231F20"/>
          <w:spacing w:val="-1"/>
        </w:rPr>
        <w:t> </w:t>
      </w:r>
      <w:r>
        <w:rPr>
          <w:color w:val="231F20"/>
        </w:rPr>
        <w:t>Over</w:t>
      </w:r>
      <w:r>
        <w:rPr>
          <w:color w:val="231F20"/>
          <w:spacing w:val="-2"/>
        </w:rPr>
        <w:t> </w:t>
      </w:r>
      <w:r>
        <w:rPr>
          <w:color w:val="231F20"/>
        </w:rPr>
        <w:t>13,923</w:t>
      </w:r>
      <w:r>
        <w:rPr>
          <w:color w:val="231F20"/>
          <w:spacing w:val="-2"/>
        </w:rPr>
        <w:t> </w:t>
      </w:r>
      <w:r>
        <w:rPr>
          <w:color w:val="231F20"/>
        </w:rPr>
        <w:t>residents</w:t>
      </w:r>
      <w:r>
        <w:rPr>
          <w:color w:val="231F20"/>
          <w:spacing w:val="-1"/>
        </w:rPr>
        <w:t> </w:t>
      </w:r>
      <w:r>
        <w:rPr>
          <w:color w:val="231F20"/>
        </w:rPr>
        <w:t>reported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disability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4,213</w:t>
      </w:r>
      <w:r>
        <w:rPr>
          <w:color w:val="231F20"/>
          <w:spacing w:val="-64"/>
        </w:rPr>
        <w:t> </w:t>
      </w:r>
      <w:r>
        <w:rPr>
          <w:color w:val="231F20"/>
        </w:rPr>
        <w:t>reported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needed</w:t>
      </w:r>
      <w:r>
        <w:rPr>
          <w:color w:val="231F20"/>
          <w:spacing w:val="-1"/>
        </w:rPr>
        <w:t> </w:t>
      </w:r>
      <w:r>
        <w:rPr>
          <w:color w:val="231F20"/>
        </w:rPr>
        <w:t>assistance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day-to-day</w:t>
      </w:r>
      <w:r>
        <w:rPr>
          <w:color w:val="231F20"/>
          <w:spacing w:val="-1"/>
        </w:rPr>
        <w:t> </w:t>
      </w:r>
      <w:r>
        <w:rPr>
          <w:color w:val="231F20"/>
        </w:rPr>
        <w:t>lives</w:t>
      </w:r>
      <w:r>
        <w:rPr>
          <w:color w:val="231F20"/>
          <w:spacing w:val="-2"/>
        </w:rPr>
        <w:t> </w:t>
      </w:r>
      <w:r>
        <w:rPr>
          <w:color w:val="231F20"/>
        </w:rPr>
        <w:t>due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disability,</w:t>
      </w:r>
      <w:r>
        <w:rPr>
          <w:color w:val="231F20"/>
          <w:spacing w:val="-2"/>
        </w:rPr>
        <w:t> </w:t>
      </w:r>
      <w:r>
        <w:rPr>
          <w:color w:val="231F20"/>
        </w:rPr>
        <w:t>long-term</w:t>
      </w:r>
    </w:p>
    <w:p>
      <w:pPr>
        <w:pStyle w:val="BodyText"/>
        <w:spacing w:before="5"/>
        <w:ind w:left="113"/>
      </w:pP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condition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age.</w:t>
      </w:r>
      <w:r>
        <w:rPr>
          <w:color w:val="231F20"/>
          <w:spacing w:val="-4"/>
        </w:rPr>
        <w:t> </w:t>
      </w:r>
      <w:r>
        <w:rPr>
          <w:color w:val="231F20"/>
        </w:rPr>
        <w:t>Currently,</w:t>
      </w:r>
      <w:r>
        <w:rPr>
          <w:color w:val="231F20"/>
          <w:spacing w:val="-4"/>
        </w:rPr>
        <w:t> </w:t>
      </w:r>
      <w:r>
        <w:rPr>
          <w:color w:val="231F20"/>
        </w:rPr>
        <w:t>9,800</w:t>
      </w:r>
      <w:r>
        <w:rPr>
          <w:color w:val="231F20"/>
          <w:spacing w:val="-4"/>
        </w:rPr>
        <w:t> </w:t>
      </w:r>
      <w:r>
        <w:rPr>
          <w:color w:val="231F20"/>
        </w:rPr>
        <w:t>Bayside</w:t>
      </w:r>
      <w:r>
        <w:rPr>
          <w:color w:val="231F20"/>
          <w:spacing w:val="-4"/>
        </w:rPr>
        <w:t> </w:t>
      </w:r>
      <w:r>
        <w:rPr>
          <w:color w:val="231F20"/>
        </w:rPr>
        <w:t>residents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providing</w:t>
      </w:r>
      <w:r>
        <w:rPr>
          <w:color w:val="231F20"/>
          <w:spacing w:val="-4"/>
        </w:rPr>
        <w:t> </w:t>
      </w:r>
      <w:r>
        <w:rPr>
          <w:color w:val="231F20"/>
        </w:rPr>
        <w:t>unpaid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64"/>
        </w:rPr>
        <w:t> </w:t>
      </w:r>
      <w:r>
        <w:rPr>
          <w:color w:val="231F20"/>
        </w:rPr>
        <w:t>family members or others because of a disability or illness.</w:t>
      </w:r>
    </w:p>
    <w:p>
      <w:pPr>
        <w:spacing w:after="0"/>
        <w:sectPr>
          <w:pgSz w:w="11910" w:h="16840"/>
          <w:pgMar w:header="851" w:footer="821" w:top="1000" w:bottom="1020" w:left="680" w:right="6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>
          <w:color w:val="006BB6"/>
        </w:rPr>
        <w:t>Bayside city council health and wellbeing</w:t>
      </w:r>
    </w:p>
    <w:p>
      <w:pPr>
        <w:pStyle w:val="Heading4"/>
        <w:spacing w:before="178"/>
      </w:pPr>
      <w:r>
        <w:rPr>
          <w:color w:val="006BB6"/>
        </w:rPr>
        <w:t>Profile</w:t>
      </w:r>
      <w:r>
        <w:rPr>
          <w:color w:val="006BB6"/>
          <w:spacing w:val="-1"/>
        </w:rPr>
        <w:t> </w:t>
      </w:r>
      <w:r>
        <w:rPr>
          <w:color w:val="006BB6"/>
        </w:rPr>
        <w:t>Snapshot</w:t>
      </w:r>
    </w:p>
    <w:p>
      <w:pPr>
        <w:pStyle w:val="Heading6"/>
        <w:spacing w:before="213"/>
      </w:pPr>
      <w:r>
        <w:rPr>
          <w:color w:val="231F20"/>
        </w:rPr>
        <w:t>Population</w:t>
      </w:r>
    </w:p>
    <w:p>
      <w:pPr>
        <w:pStyle w:val="BodyText"/>
        <w:spacing w:before="57"/>
        <w:ind w:left="113"/>
      </w:pP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population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106,480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2019.</w:t>
      </w:r>
    </w:p>
    <w:p>
      <w:pPr>
        <w:pStyle w:val="BodyText"/>
        <w:spacing w:before="59"/>
        <w:ind w:left="113"/>
      </w:pPr>
      <w:r>
        <w:rPr>
          <w:color w:val="231F20"/>
        </w:rPr>
        <w:t>30%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residents</w:t>
      </w:r>
      <w:r>
        <w:rPr>
          <w:color w:val="231F20"/>
          <w:spacing w:val="-1"/>
        </w:rPr>
        <w:t> </w:t>
      </w:r>
      <w:r>
        <w:rPr>
          <w:color w:val="231F20"/>
        </w:rPr>
        <w:t>aged</w:t>
      </w:r>
      <w:r>
        <w:rPr>
          <w:color w:val="231F20"/>
          <w:spacing w:val="-1"/>
        </w:rPr>
        <w:t> </w:t>
      </w:r>
      <w:r>
        <w:rPr>
          <w:color w:val="231F20"/>
        </w:rPr>
        <w:t>40-59</w:t>
      </w:r>
      <w:r>
        <w:rPr>
          <w:color w:val="231F20"/>
          <w:spacing w:val="-1"/>
        </w:rPr>
        <w:t> </w:t>
      </w:r>
      <w:r>
        <w:rPr>
          <w:color w:val="231F20"/>
        </w:rPr>
        <w:t>years.</w:t>
      </w:r>
    </w:p>
    <w:p>
      <w:pPr>
        <w:pStyle w:val="BodyText"/>
        <w:spacing w:before="58"/>
        <w:ind w:left="113"/>
      </w:pPr>
      <w:r>
        <w:rPr>
          <w:color w:val="231F20"/>
        </w:rPr>
        <w:t>4,213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require</w:t>
      </w:r>
      <w:r>
        <w:rPr>
          <w:color w:val="231F20"/>
          <w:spacing w:val="-3"/>
        </w:rPr>
        <w:t> </w:t>
      </w:r>
      <w:r>
        <w:rPr>
          <w:color w:val="231F20"/>
        </w:rPr>
        <w:t>assistance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day-to-day</w:t>
      </w:r>
      <w:r>
        <w:rPr>
          <w:color w:val="231F20"/>
          <w:spacing w:val="-3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disability,</w:t>
      </w:r>
      <w:r>
        <w:rPr>
          <w:color w:val="231F20"/>
          <w:spacing w:val="-3"/>
        </w:rPr>
        <w:t> </w:t>
      </w:r>
      <w:r>
        <w:rPr>
          <w:color w:val="231F20"/>
        </w:rPr>
        <w:t>long-term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63"/>
        </w:rPr>
        <w:t> </w:t>
      </w:r>
      <w:r>
        <w:rPr>
          <w:color w:val="231F20"/>
        </w:rPr>
        <w:t>condition or old age.</w:t>
      </w:r>
    </w:p>
    <w:p>
      <w:pPr>
        <w:pStyle w:val="Heading6"/>
        <w:spacing w:before="224"/>
      </w:pPr>
      <w:r>
        <w:rPr>
          <w:color w:val="231F20"/>
        </w:rPr>
        <w:t>Households</w:t>
      </w:r>
    </w:p>
    <w:p>
      <w:pPr>
        <w:pStyle w:val="BodyText"/>
        <w:spacing w:before="58"/>
        <w:ind w:left="113"/>
      </w:pP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36,784</w:t>
      </w:r>
      <w:r>
        <w:rPr>
          <w:color w:val="231F20"/>
          <w:spacing w:val="-3"/>
        </w:rPr>
        <w:t> </w:t>
      </w:r>
      <w:r>
        <w:rPr>
          <w:color w:val="231F20"/>
        </w:rPr>
        <w:t>households.</w:t>
      </w:r>
    </w:p>
    <w:p>
      <w:pPr>
        <w:pStyle w:val="BodyText"/>
        <w:spacing w:line="288" w:lineRule="auto" w:before="58"/>
        <w:ind w:left="113" w:right="1734"/>
      </w:pPr>
      <w:r>
        <w:rPr>
          <w:color w:val="231F20"/>
        </w:rPr>
        <w:t>The median household income is $2,138 higher than Greater Melbourne average.</w:t>
      </w:r>
      <w:r>
        <w:rPr>
          <w:color w:val="231F20"/>
          <w:spacing w:val="-64"/>
        </w:rPr>
        <w:t> </w:t>
      </w:r>
      <w:r>
        <w:rPr>
          <w:color w:val="231F20"/>
        </w:rPr>
        <w:t>36.5%</w:t>
      </w:r>
      <w:r>
        <w:rPr>
          <w:color w:val="231F20"/>
          <w:spacing w:val="-1"/>
        </w:rPr>
        <w:t> </w:t>
      </w:r>
      <w:r>
        <w:rPr>
          <w:color w:val="231F20"/>
        </w:rPr>
        <w:t>are couples with children.</w:t>
      </w:r>
    </w:p>
    <w:p>
      <w:pPr>
        <w:pStyle w:val="BodyText"/>
        <w:spacing w:line="288" w:lineRule="auto" w:before="2"/>
        <w:ind w:left="113" w:right="6541"/>
      </w:pPr>
      <w:r>
        <w:rPr>
          <w:color w:val="231F20"/>
        </w:rPr>
        <w:t>24.2%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couples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-64"/>
        </w:rPr>
        <w:t> </w:t>
      </w:r>
      <w:r>
        <w:rPr>
          <w:color w:val="231F20"/>
        </w:rPr>
        <w:t>23.3% lone person households.</w:t>
      </w:r>
    </w:p>
    <w:p>
      <w:pPr>
        <w:pStyle w:val="Heading6"/>
        <w:spacing w:before="167"/>
      </w:pPr>
      <w:r>
        <w:rPr>
          <w:color w:val="231F20"/>
        </w:rPr>
        <w:t>Cultural Diversity</w:t>
      </w:r>
    </w:p>
    <w:p>
      <w:pPr>
        <w:pStyle w:val="BodyText"/>
        <w:spacing w:before="57"/>
        <w:ind w:left="113"/>
      </w:pPr>
      <w:r>
        <w:rPr>
          <w:color w:val="231F20"/>
        </w:rPr>
        <w:t>Growing</w:t>
      </w:r>
      <w:r>
        <w:rPr>
          <w:color w:val="231F20"/>
          <w:spacing w:val="-2"/>
        </w:rPr>
        <w:t> </w:t>
      </w:r>
      <w:r>
        <w:rPr>
          <w:color w:val="231F20"/>
        </w:rPr>
        <w:t>number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residents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born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China,</w:t>
      </w:r>
      <w:r>
        <w:rPr>
          <w:color w:val="231F20"/>
          <w:spacing w:val="-2"/>
        </w:rPr>
        <w:t> </w:t>
      </w:r>
      <w:r>
        <w:rPr>
          <w:color w:val="231F20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</w:rPr>
        <w:t>Kingdom,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2"/>
        </w:rPr>
        <w:t> </w:t>
      </w:r>
      <w:r>
        <w:rPr>
          <w:color w:val="231F20"/>
        </w:rPr>
        <w:t>Zealand,</w:t>
      </w:r>
      <w:r>
        <w:rPr>
          <w:color w:val="231F20"/>
          <w:spacing w:val="-2"/>
        </w:rPr>
        <w:t> </w:t>
      </w:r>
      <w:r>
        <w:rPr>
          <w:color w:val="231F20"/>
        </w:rPr>
        <w:t>South</w:t>
      </w:r>
      <w:r>
        <w:rPr>
          <w:color w:val="231F20"/>
          <w:spacing w:val="-1"/>
        </w:rPr>
        <w:t> </w:t>
      </w:r>
      <w:r>
        <w:rPr>
          <w:color w:val="231F20"/>
        </w:rPr>
        <w:t>Africa,</w:t>
      </w:r>
      <w:r>
        <w:rPr>
          <w:color w:val="231F20"/>
          <w:spacing w:val="-64"/>
        </w:rPr>
        <w:t> </w:t>
      </w:r>
      <w:r>
        <w:rPr>
          <w:color w:val="231F20"/>
        </w:rPr>
        <w:t>United States of America and India.</w:t>
      </w:r>
    </w:p>
    <w:p>
      <w:pPr>
        <w:pStyle w:val="BodyText"/>
        <w:spacing w:line="288" w:lineRule="auto" w:before="60"/>
        <w:ind w:left="113" w:right="3663"/>
      </w:pPr>
      <w:r>
        <w:rPr>
          <w:color w:val="231F20"/>
        </w:rPr>
        <w:t>19.2% of people speak a language other than English at home.</w:t>
      </w:r>
      <w:r>
        <w:rPr>
          <w:color w:val="231F20"/>
          <w:spacing w:val="-64"/>
        </w:rPr>
        <w:t> </w:t>
      </w:r>
      <w:r>
        <w:rPr>
          <w:color w:val="231F20"/>
        </w:rPr>
        <w:t>0.2%</w:t>
      </w:r>
      <w:r>
        <w:rPr>
          <w:color w:val="231F20"/>
          <w:spacing w:val="-5"/>
        </w:rPr>
        <w:t> </w:t>
      </w:r>
      <w:r>
        <w:rPr>
          <w:color w:val="231F20"/>
        </w:rPr>
        <w:t>(190)</w:t>
      </w:r>
      <w:r>
        <w:rPr>
          <w:color w:val="231F20"/>
          <w:spacing w:val="-5"/>
        </w:rPr>
        <w:t> </w:t>
      </w:r>
      <w:r>
        <w:rPr>
          <w:color w:val="231F20"/>
        </w:rPr>
        <w:t>Residents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Aboriginal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Torres</w:t>
      </w:r>
      <w:r>
        <w:rPr>
          <w:color w:val="231F20"/>
          <w:spacing w:val="-4"/>
        </w:rPr>
        <w:t> </w:t>
      </w:r>
      <w:r>
        <w:rPr>
          <w:color w:val="231F20"/>
        </w:rPr>
        <w:t>Strait</w:t>
      </w:r>
      <w:r>
        <w:rPr>
          <w:color w:val="231F20"/>
          <w:spacing w:val="-5"/>
        </w:rPr>
        <w:t> </w:t>
      </w:r>
      <w:r>
        <w:rPr>
          <w:color w:val="231F20"/>
        </w:rPr>
        <w:t>Islander.</w:t>
      </w:r>
    </w:p>
    <w:p>
      <w:pPr>
        <w:pStyle w:val="BodyText"/>
        <w:spacing w:before="2"/>
        <w:ind w:left="113"/>
      </w:pPr>
      <w:r>
        <w:rPr>
          <w:color w:val="231F20"/>
        </w:rPr>
        <w:t>49.5%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people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Christian.</w:t>
      </w:r>
    </w:p>
    <w:p>
      <w:pPr>
        <w:pStyle w:val="Heading6"/>
      </w:pPr>
      <w:r>
        <w:rPr>
          <w:color w:val="231F20"/>
        </w:rPr>
        <w:t>Employment and Education</w:t>
      </w:r>
    </w:p>
    <w:p>
      <w:pPr>
        <w:pStyle w:val="BodyText"/>
        <w:spacing w:before="57"/>
        <w:ind w:left="113"/>
      </w:pPr>
      <w:r>
        <w:rPr>
          <w:color w:val="231F20"/>
        </w:rPr>
        <w:t>People</w:t>
      </w:r>
      <w:r>
        <w:rPr>
          <w:color w:val="231F20"/>
          <w:spacing w:val="-1"/>
        </w:rPr>
        <w:t> </w:t>
      </w:r>
      <w:r>
        <w:rPr>
          <w:color w:val="231F20"/>
        </w:rPr>
        <w:t>who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unemployed</w:t>
      </w:r>
      <w:r>
        <w:rPr>
          <w:color w:val="231F20"/>
          <w:spacing w:val="-1"/>
        </w:rPr>
        <w:t> </w:t>
      </w:r>
      <w:r>
        <w:rPr>
          <w:color w:val="231F20"/>
        </w:rPr>
        <w:t>3.7%</w:t>
      </w:r>
    </w:p>
    <w:p>
      <w:pPr>
        <w:pStyle w:val="BodyText"/>
        <w:spacing w:line="288" w:lineRule="auto" w:before="58"/>
        <w:ind w:left="113" w:right="5238"/>
      </w:pPr>
      <w:r>
        <w:rPr>
          <w:color w:val="231F20"/>
        </w:rPr>
        <w:t>People who hold University qualifications 39.1%</w:t>
      </w:r>
      <w:r>
        <w:rPr>
          <w:color w:val="231F20"/>
          <w:spacing w:val="-64"/>
        </w:rPr>
        <w:t> </w:t>
      </w:r>
      <w:r>
        <w:rPr>
          <w:color w:val="231F20"/>
        </w:rPr>
        <w:t>Job</w:t>
      </w:r>
      <w:r>
        <w:rPr>
          <w:color w:val="231F20"/>
          <w:spacing w:val="-1"/>
        </w:rPr>
        <w:t> </w:t>
      </w:r>
      <w:r>
        <w:rPr>
          <w:color w:val="231F20"/>
        </w:rPr>
        <w:t>type: Professionals 39.1%</w:t>
      </w:r>
    </w:p>
    <w:p>
      <w:pPr>
        <w:pStyle w:val="BodyText"/>
        <w:spacing w:before="3"/>
        <w:ind w:left="113"/>
      </w:pPr>
      <w:r>
        <w:rPr>
          <w:color w:val="231F20"/>
        </w:rPr>
        <w:t>Job type: Managers 22.4%</w:t>
      </w:r>
    </w:p>
    <w:p>
      <w:pPr>
        <w:pStyle w:val="Heading6"/>
        <w:spacing w:before="222"/>
      </w:pPr>
      <w:r>
        <w:rPr>
          <w:color w:val="231F20"/>
        </w:rPr>
        <w:t>Vulnerable</w:t>
      </w:r>
      <w:r>
        <w:rPr>
          <w:color w:val="231F20"/>
          <w:spacing w:val="-5"/>
        </w:rPr>
        <w:t> </w:t>
      </w:r>
      <w:r>
        <w:rPr>
          <w:color w:val="231F20"/>
        </w:rPr>
        <w:t>Populations</w:t>
      </w:r>
    </w:p>
    <w:p>
      <w:pPr>
        <w:pStyle w:val="BodyText"/>
        <w:spacing w:before="58"/>
        <w:ind w:left="113" w:right="277"/>
      </w:pPr>
      <w:r>
        <w:rPr>
          <w:color w:val="231F20"/>
        </w:rPr>
        <w:t>It is estimated that 7,500 (9%) of Bayside residents live in poverty ‘not having enough available</w:t>
      </w:r>
      <w:r>
        <w:rPr>
          <w:color w:val="231F20"/>
          <w:spacing w:val="-65"/>
        </w:rPr>
        <w:t> </w:t>
      </w:r>
      <w:r>
        <w:rPr>
          <w:color w:val="231F20"/>
        </w:rPr>
        <w:t>income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afford life’s</w:t>
      </w:r>
      <w:r>
        <w:rPr>
          <w:color w:val="231F20"/>
          <w:spacing w:val="-1"/>
        </w:rPr>
        <w:t> </w:t>
      </w:r>
      <w:r>
        <w:rPr>
          <w:color w:val="231F20"/>
        </w:rPr>
        <w:t>necessities</w:t>
      </w:r>
      <w:r>
        <w:rPr>
          <w:color w:val="231F20"/>
          <w:spacing w:val="-1"/>
        </w:rPr>
        <w:t> </w:t>
      </w:r>
      <w:r>
        <w:rPr>
          <w:color w:val="231F20"/>
        </w:rPr>
        <w:t>such as</w:t>
      </w:r>
      <w:r>
        <w:rPr>
          <w:color w:val="231F20"/>
          <w:spacing w:val="-1"/>
        </w:rPr>
        <w:t> </w:t>
      </w:r>
      <w:r>
        <w:rPr>
          <w:color w:val="231F20"/>
        </w:rPr>
        <w:t>food,</w:t>
      </w:r>
      <w:r>
        <w:rPr>
          <w:color w:val="231F20"/>
          <w:spacing w:val="-1"/>
        </w:rPr>
        <w:t> </w:t>
      </w:r>
      <w:r>
        <w:rPr>
          <w:color w:val="231F20"/>
        </w:rPr>
        <w:t>clothing or</w:t>
      </w:r>
      <w:r>
        <w:rPr>
          <w:color w:val="231F20"/>
          <w:spacing w:val="-1"/>
        </w:rPr>
        <w:t> </w:t>
      </w:r>
      <w:r>
        <w:rPr>
          <w:color w:val="231F20"/>
        </w:rPr>
        <w:t>healthcare.’</w:t>
      </w:r>
    </w:p>
    <w:p>
      <w:pPr>
        <w:pStyle w:val="BodyText"/>
        <w:spacing w:line="288" w:lineRule="auto" w:before="60"/>
        <w:ind w:left="113" w:right="2137"/>
      </w:pPr>
      <w:r>
        <w:rPr>
          <w:color w:val="231F20"/>
        </w:rPr>
        <w:t>57%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4"/>
        </w:rPr>
        <w:t> </w:t>
      </w:r>
      <w:r>
        <w:rPr>
          <w:color w:val="231F20"/>
        </w:rPr>
        <w:t>comprise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majority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Bayside</w:t>
      </w:r>
      <w:r>
        <w:rPr>
          <w:color w:val="231F20"/>
          <w:spacing w:val="-4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poverty.</w:t>
      </w:r>
      <w:r>
        <w:rPr>
          <w:color w:val="231F20"/>
          <w:spacing w:val="-64"/>
        </w:rPr>
        <w:t> </w:t>
      </w:r>
      <w:r>
        <w:rPr>
          <w:color w:val="231F20"/>
        </w:rPr>
        <w:t>2.9%</w:t>
      </w:r>
      <w:r>
        <w:rPr>
          <w:color w:val="231F20"/>
          <w:spacing w:val="-1"/>
        </w:rPr>
        <w:t> </w:t>
      </w:r>
      <w:r>
        <w:rPr>
          <w:color w:val="231F20"/>
        </w:rPr>
        <w:t>of dwellings are public housing.</w:t>
      </w:r>
    </w:p>
    <w:p>
      <w:pPr>
        <w:pStyle w:val="BodyText"/>
        <w:spacing w:before="2"/>
        <w:ind w:left="113"/>
      </w:pPr>
      <w:r>
        <w:rPr>
          <w:color w:val="231F20"/>
        </w:rPr>
        <w:t>Ageing</w:t>
      </w:r>
      <w:r>
        <w:rPr>
          <w:color w:val="231F20"/>
          <w:spacing w:val="-2"/>
        </w:rPr>
        <w:t> </w:t>
      </w:r>
      <w:r>
        <w:rPr>
          <w:color w:val="231F20"/>
        </w:rPr>
        <w:t>population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high</w:t>
      </w:r>
      <w:r>
        <w:rPr>
          <w:color w:val="231F20"/>
          <w:spacing w:val="-2"/>
        </w:rPr>
        <w:t> </w:t>
      </w:r>
      <w:r>
        <w:rPr>
          <w:color w:val="231F20"/>
        </w:rPr>
        <w:t>percentage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people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Bayside</w:t>
      </w:r>
      <w:r>
        <w:rPr>
          <w:color w:val="231F20"/>
          <w:spacing w:val="-2"/>
        </w:rPr>
        <w:t> </w:t>
      </w:r>
      <w:r>
        <w:rPr>
          <w:color w:val="231F20"/>
        </w:rPr>
        <w:t>85</w:t>
      </w:r>
      <w:r>
        <w:rPr>
          <w:color w:val="231F20"/>
          <w:spacing w:val="-2"/>
        </w:rPr>
        <w:t> </w:t>
      </w:r>
      <w:r>
        <w:rPr>
          <w:color w:val="231F20"/>
        </w:rPr>
        <w:t>years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older.</w:t>
      </w:r>
    </w:p>
    <w:p>
      <w:pPr>
        <w:pStyle w:val="BodyText"/>
        <w:spacing w:before="58"/>
        <w:ind w:left="113"/>
      </w:pPr>
      <w:r>
        <w:rPr>
          <w:color w:val="231F20"/>
        </w:rPr>
        <w:t>Over 13,923 people have a disability and 4,213 people need assistance in their day-to-day lives.</w:t>
      </w:r>
    </w:p>
    <w:p>
      <w:pPr>
        <w:pStyle w:val="Heading6"/>
      </w:pPr>
      <w:r>
        <w:rPr>
          <w:color w:val="231F20"/>
        </w:rPr>
        <w:t>Health and Lifestyle</w:t>
      </w:r>
    </w:p>
    <w:p>
      <w:pPr>
        <w:pStyle w:val="BodyText"/>
        <w:spacing w:before="57"/>
        <w:ind w:left="113"/>
      </w:pPr>
      <w:r>
        <w:rPr>
          <w:color w:val="231F20"/>
        </w:rPr>
        <w:t>64.1%</w:t>
      </w:r>
      <w:r>
        <w:rPr>
          <w:color w:val="231F20"/>
          <w:spacing w:val="-2"/>
        </w:rPr>
        <w:t> </w:t>
      </w:r>
      <w:r>
        <w:rPr>
          <w:color w:val="231F20"/>
        </w:rPr>
        <w:t>engage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physical</w:t>
      </w:r>
      <w:r>
        <w:rPr>
          <w:color w:val="231F20"/>
          <w:spacing w:val="-2"/>
        </w:rPr>
        <w:t> </w:t>
      </w:r>
      <w:r>
        <w:rPr>
          <w:color w:val="231F20"/>
        </w:rPr>
        <w:t>activity</w:t>
      </w:r>
      <w:r>
        <w:rPr>
          <w:color w:val="231F20"/>
          <w:spacing w:val="-1"/>
        </w:rPr>
        <w:t> </w:t>
      </w:r>
      <w:r>
        <w:rPr>
          <w:color w:val="231F20"/>
        </w:rPr>
        <w:t>four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days</w:t>
      </w:r>
      <w:r>
        <w:rPr>
          <w:color w:val="231F20"/>
          <w:spacing w:val="-2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week.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higher</w:t>
      </w:r>
      <w:r>
        <w:rPr>
          <w:color w:val="231F20"/>
          <w:spacing w:val="-2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Victorian</w:t>
      </w:r>
      <w:r>
        <w:rPr>
          <w:color w:val="231F20"/>
          <w:spacing w:val="-63"/>
        </w:rPr>
        <w:t> </w:t>
      </w:r>
      <w:r>
        <w:rPr>
          <w:color w:val="231F20"/>
        </w:rPr>
        <w:t>average of 41.3%</w:t>
      </w:r>
    </w:p>
    <w:p>
      <w:pPr>
        <w:pStyle w:val="BodyText"/>
        <w:spacing w:before="60"/>
        <w:ind w:left="113"/>
      </w:pPr>
      <w:r>
        <w:rPr>
          <w:color w:val="231F20"/>
        </w:rPr>
        <w:t>42.3%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residents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considered</w:t>
      </w:r>
      <w:r>
        <w:rPr>
          <w:color w:val="231F20"/>
          <w:spacing w:val="-3"/>
        </w:rPr>
        <w:t> </w:t>
      </w:r>
      <w:r>
        <w:rPr>
          <w:color w:val="231F20"/>
        </w:rPr>
        <w:t>overweight</w:t>
      </w:r>
      <w:r>
        <w:rPr>
          <w:color w:val="231F20"/>
          <w:spacing w:val="-3"/>
        </w:rPr>
        <w:t> </w:t>
      </w:r>
      <w:r>
        <w:rPr>
          <w:color w:val="231F20"/>
        </w:rPr>
        <w:t>(pre-obese)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obese.</w:t>
      </w:r>
      <w:r>
        <w:rPr>
          <w:color w:val="231F20"/>
          <w:spacing w:val="-3"/>
        </w:rPr>
        <w:t> </w:t>
      </w:r>
      <w:r>
        <w:rPr>
          <w:color w:val="231F20"/>
        </w:rPr>
        <w:t>Males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likely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64"/>
        </w:rPr>
        <w:t> </w:t>
      </w:r>
      <w:r>
        <w:rPr>
          <w:color w:val="231F20"/>
        </w:rPr>
        <w:t>females</w:t>
      </w:r>
      <w:r>
        <w:rPr>
          <w:color w:val="231F20"/>
          <w:spacing w:val="-1"/>
        </w:rPr>
        <w:t> </w:t>
      </w:r>
      <w:r>
        <w:rPr>
          <w:color w:val="231F20"/>
        </w:rPr>
        <w:t>to be considered overweight or obese.</w:t>
      </w:r>
    </w:p>
    <w:p>
      <w:pPr>
        <w:pStyle w:val="BodyText"/>
        <w:spacing w:line="288" w:lineRule="auto" w:before="60"/>
        <w:ind w:left="113" w:right="3486"/>
      </w:pPr>
      <w:r>
        <w:rPr>
          <w:color w:val="231F20"/>
        </w:rPr>
        <w:t>51.5% of residents sit for at least 5 hours or more per day.</w:t>
      </w:r>
      <w:r>
        <w:rPr>
          <w:color w:val="231F20"/>
          <w:spacing w:val="1"/>
        </w:rPr>
        <w:t> </w:t>
      </w:r>
      <w:r>
        <w:rPr>
          <w:color w:val="231F20"/>
        </w:rPr>
        <w:t>17.9%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adults</w:t>
      </w:r>
      <w:r>
        <w:rPr>
          <w:color w:val="231F20"/>
          <w:spacing w:val="-3"/>
        </w:rPr>
        <w:t> </w:t>
      </w:r>
      <w:r>
        <w:rPr>
          <w:color w:val="231F20"/>
        </w:rPr>
        <w:t>drink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glasses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soft</w:t>
      </w:r>
      <w:r>
        <w:rPr>
          <w:color w:val="231F20"/>
          <w:spacing w:val="-2"/>
        </w:rPr>
        <w:t> </w:t>
      </w:r>
      <w:r>
        <w:rPr>
          <w:color w:val="231F20"/>
        </w:rPr>
        <w:t>drink</w:t>
      </w:r>
      <w:r>
        <w:rPr>
          <w:color w:val="231F20"/>
          <w:spacing w:val="-3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day.</w:t>
      </w:r>
    </w:p>
    <w:p>
      <w:pPr>
        <w:spacing w:after="0" w:line="288" w:lineRule="auto"/>
        <w:sectPr>
          <w:pgSz w:w="11910" w:h="16840"/>
          <w:pgMar w:header="851" w:footer="821" w:top="1000" w:bottom="1020" w:left="680" w:right="6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bookmarkStart w:name="_TOC_250006" w:id="6"/>
      <w:r>
        <w:rPr>
          <w:color w:val="006BB6"/>
        </w:rPr>
        <w:t>How</w:t>
      </w:r>
      <w:r>
        <w:rPr>
          <w:color w:val="006BB6"/>
          <w:spacing w:val="-6"/>
        </w:rPr>
        <w:t> </w:t>
      </w:r>
      <w:r>
        <w:rPr>
          <w:color w:val="006BB6"/>
        </w:rPr>
        <w:t>this</w:t>
      </w:r>
      <w:r>
        <w:rPr>
          <w:color w:val="006BB6"/>
          <w:spacing w:val="-6"/>
        </w:rPr>
        <w:t> </w:t>
      </w:r>
      <w:r>
        <w:rPr>
          <w:color w:val="006BB6"/>
        </w:rPr>
        <w:t>Plan</w:t>
      </w:r>
      <w:r>
        <w:rPr>
          <w:color w:val="006BB6"/>
          <w:spacing w:val="-6"/>
        </w:rPr>
        <w:t> </w:t>
      </w:r>
      <w:r>
        <w:rPr>
          <w:color w:val="006BB6"/>
        </w:rPr>
        <w:t>was</w:t>
      </w:r>
      <w:r>
        <w:rPr>
          <w:color w:val="006BB6"/>
          <w:spacing w:val="-6"/>
        </w:rPr>
        <w:t> </w:t>
      </w:r>
      <w:bookmarkEnd w:id="6"/>
      <w:r>
        <w:rPr>
          <w:color w:val="006BB6"/>
        </w:rPr>
        <w:t>developed</w:t>
      </w:r>
    </w:p>
    <w:p>
      <w:pPr>
        <w:spacing w:line="235" w:lineRule="auto" w:before="175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Bayside’s Municipal Health and Wellbeing Plan was developed following extensive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research,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analysis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consultation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Bayside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community.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process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included:</w:t>
      </w:r>
      <w:r>
        <w:rPr>
          <w:b/>
          <w:color w:val="231F20"/>
          <w:spacing w:val="-63"/>
          <w:sz w:val="24"/>
        </w:rPr>
        <w:t> </w:t>
      </w:r>
      <w:r>
        <w:rPr>
          <w:b/>
          <w:color w:val="231F20"/>
          <w:sz w:val="24"/>
        </w:rPr>
        <w:t>family members or others because of a disability or illness.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4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Internal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Working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Group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2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Review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Previous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Plan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2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Literature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review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2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Telephone</w:t>
      </w:r>
      <w:r>
        <w:rPr>
          <w:b/>
          <w:color w:val="231F20"/>
          <w:spacing w:val="-13"/>
          <w:sz w:val="24"/>
        </w:rPr>
        <w:t> </w:t>
      </w:r>
      <w:r>
        <w:rPr>
          <w:b/>
          <w:color w:val="231F20"/>
          <w:sz w:val="24"/>
        </w:rPr>
        <w:t>Survey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1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Data Analysis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2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Community Consultation</w:t>
      </w:r>
    </w:p>
    <w:p>
      <w:pPr>
        <w:pStyle w:val="ListParagraph"/>
        <w:numPr>
          <w:ilvl w:val="0"/>
          <w:numId w:val="6"/>
        </w:numPr>
        <w:tabs>
          <w:tab w:pos="279" w:val="left" w:leader="none"/>
        </w:tabs>
        <w:spacing w:line="240" w:lineRule="auto" w:before="222" w:after="0"/>
        <w:ind w:left="278" w:right="0" w:hanging="166"/>
        <w:jc w:val="left"/>
        <w:rPr>
          <w:b/>
          <w:sz w:val="24"/>
        </w:rPr>
      </w:pPr>
      <w:r>
        <w:rPr>
          <w:b/>
          <w:color w:val="231F20"/>
          <w:sz w:val="24"/>
        </w:rPr>
        <w:t>Stakeholder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Workshop</w:t>
      </w: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color w:val="006BB6"/>
          <w:sz w:val="24"/>
        </w:rPr>
        <w:t>June 2020</w:t>
      </w:r>
    </w:p>
    <w:p>
      <w:pPr>
        <w:spacing w:before="52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Internal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working group</w:t>
      </w:r>
    </w:p>
    <w:p>
      <w:pPr>
        <w:pStyle w:val="BodyText"/>
        <w:spacing w:before="57"/>
        <w:ind w:left="113" w:right="259"/>
      </w:pPr>
      <w:r>
        <w:rPr>
          <w:color w:val="231F20"/>
        </w:rPr>
        <w:t>An internal working group was established comprising of Council staff from various areas of</w:t>
      </w:r>
      <w:r>
        <w:rPr>
          <w:color w:val="231F20"/>
          <w:spacing w:val="1"/>
        </w:rPr>
        <w:t> </w:t>
      </w:r>
      <w:r>
        <w:rPr>
          <w:color w:val="231F20"/>
        </w:rPr>
        <w:t>service delivery including early years, youth, healthy ageing, disability inclusion and community</w:t>
      </w:r>
      <w:r>
        <w:rPr>
          <w:color w:val="231F20"/>
          <w:spacing w:val="-64"/>
        </w:rPr>
        <w:t> </w:t>
      </w:r>
      <w:r>
        <w:rPr>
          <w:color w:val="231F20"/>
        </w:rPr>
        <w:t>wellbeing. This ensured a collaborative approach was undertaken to identify opportunities to</w:t>
      </w:r>
      <w:r>
        <w:rPr>
          <w:color w:val="231F20"/>
          <w:spacing w:val="1"/>
        </w:rPr>
        <w:t> </w:t>
      </w:r>
      <w:r>
        <w:rPr>
          <w:color w:val="231F20"/>
        </w:rPr>
        <w:t>improve</w:t>
      </w:r>
      <w:r>
        <w:rPr>
          <w:color w:val="231F20"/>
          <w:spacing w:val="-1"/>
        </w:rPr>
        <w:t> </w:t>
      </w:r>
      <w:r>
        <w:rPr>
          <w:color w:val="231F20"/>
        </w:rPr>
        <w:t>health and</w:t>
      </w:r>
      <w:r>
        <w:rPr>
          <w:color w:val="231F20"/>
          <w:spacing w:val="-1"/>
        </w:rPr>
        <w:t> </w:t>
      </w:r>
      <w:r>
        <w:rPr>
          <w:color w:val="231F20"/>
        </w:rPr>
        <w:t>wellbeing through</w:t>
      </w:r>
      <w:r>
        <w:rPr>
          <w:color w:val="231F20"/>
          <w:spacing w:val="-1"/>
        </w:rPr>
        <w:t> </w:t>
      </w:r>
      <w:r>
        <w:rPr>
          <w:color w:val="231F20"/>
        </w:rPr>
        <w:t>Council’s services.</w:t>
      </w:r>
    </w:p>
    <w:p>
      <w:pPr>
        <w:pStyle w:val="Heading6"/>
        <w:spacing w:before="228"/>
      </w:pPr>
      <w:r>
        <w:rPr>
          <w:color w:val="006BB6"/>
        </w:rPr>
        <w:t>August 2020</w:t>
      </w:r>
    </w:p>
    <w:p>
      <w:pPr>
        <w:spacing w:before="51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Review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previous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plan</w:t>
      </w:r>
    </w:p>
    <w:p>
      <w:pPr>
        <w:pStyle w:val="BodyText"/>
        <w:spacing w:before="58"/>
        <w:ind w:left="113" w:right="193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review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Ages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Abilities</w:t>
      </w:r>
      <w:r>
        <w:rPr>
          <w:color w:val="231F20"/>
          <w:spacing w:val="-2"/>
        </w:rPr>
        <w:t> </w:t>
      </w:r>
      <w:r>
        <w:rPr>
          <w:color w:val="231F20"/>
        </w:rPr>
        <w:t>Strategy</w:t>
      </w:r>
      <w:r>
        <w:rPr>
          <w:color w:val="231F20"/>
          <w:spacing w:val="-2"/>
        </w:rPr>
        <w:t> </w:t>
      </w:r>
      <w:r>
        <w:rPr>
          <w:color w:val="231F20"/>
        </w:rPr>
        <w:t>2017-2021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undertaken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late</w:t>
      </w:r>
      <w:r>
        <w:rPr>
          <w:color w:val="231F20"/>
          <w:spacing w:val="-64"/>
        </w:rPr>
        <w:t> </w:t>
      </w:r>
      <w:r>
        <w:rPr>
          <w:color w:val="231F20"/>
        </w:rPr>
        <w:t>2020 where recommendations were identified to inform the future direction of the new Health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Plan.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review</w:t>
      </w:r>
      <w:r>
        <w:rPr>
          <w:color w:val="231F20"/>
          <w:spacing w:val="-2"/>
        </w:rPr>
        <w:t> </w:t>
      </w:r>
      <w:r>
        <w:rPr>
          <w:color w:val="231F20"/>
        </w:rPr>
        <w:t>highlighted</w:t>
      </w:r>
      <w:r>
        <w:rPr>
          <w:color w:val="231F20"/>
          <w:spacing w:val="-2"/>
        </w:rPr>
        <w:t> </w:t>
      </w:r>
      <w:r>
        <w:rPr>
          <w:color w:val="231F20"/>
        </w:rPr>
        <w:t>successes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improvements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consideration.</w:t>
      </w:r>
    </w:p>
    <w:p>
      <w:pPr>
        <w:pStyle w:val="Heading6"/>
        <w:spacing w:line="283" w:lineRule="auto" w:before="226"/>
        <w:ind w:right="8437"/>
      </w:pPr>
      <w:r>
        <w:rPr>
          <w:color w:val="006BB6"/>
        </w:rPr>
        <w:t>October 2020</w:t>
      </w:r>
      <w:r>
        <w:rPr>
          <w:color w:val="006BB6"/>
          <w:spacing w:val="1"/>
        </w:rPr>
        <w:t> </w:t>
      </w:r>
      <w:r>
        <w:rPr>
          <w:color w:val="231F20"/>
          <w:spacing w:val="-1"/>
        </w:rPr>
        <w:t>Literature</w:t>
      </w:r>
      <w:r>
        <w:rPr>
          <w:color w:val="231F20"/>
          <w:spacing w:val="-12"/>
        </w:rPr>
        <w:t> </w:t>
      </w:r>
      <w:r>
        <w:rPr>
          <w:color w:val="231F20"/>
        </w:rPr>
        <w:t>review</w:t>
      </w:r>
    </w:p>
    <w:p>
      <w:pPr>
        <w:pStyle w:val="BodyText"/>
        <w:spacing w:before="3"/>
        <w:ind w:left="113" w:right="682"/>
      </w:pPr>
      <w:r>
        <w:rPr>
          <w:color w:val="231F20"/>
        </w:rPr>
        <w:t>An in-depth review of relevant literature was conducted and an analysis of federal, state</w:t>
      </w:r>
      <w:r>
        <w:rPr>
          <w:color w:val="231F20"/>
          <w:spacing w:val="1"/>
        </w:rPr>
        <w:t> </w:t>
      </w:r>
      <w:r>
        <w:rPr>
          <w:color w:val="231F20"/>
        </w:rPr>
        <w:t>and local government policies was undertaken. A review of neighbouring local Government</w:t>
      </w:r>
      <w:r>
        <w:rPr>
          <w:color w:val="231F20"/>
          <w:spacing w:val="-64"/>
        </w:rPr>
        <w:t> </w:t>
      </w:r>
      <w:r>
        <w:rPr>
          <w:color w:val="231F20"/>
        </w:rPr>
        <w:t>Municipal</w:t>
      </w:r>
      <w:r>
        <w:rPr>
          <w:color w:val="231F20"/>
          <w:spacing w:val="-1"/>
        </w:rPr>
        <w:t> </w:t>
      </w:r>
      <w:r>
        <w:rPr>
          <w:color w:val="231F20"/>
        </w:rPr>
        <w:t>Public Health and</w:t>
      </w:r>
      <w:r>
        <w:rPr>
          <w:color w:val="231F20"/>
          <w:spacing w:val="-1"/>
        </w:rPr>
        <w:t> </w:t>
      </w:r>
      <w:r>
        <w:rPr>
          <w:color w:val="231F20"/>
        </w:rPr>
        <w:t>Wellbeing Plans was also</w:t>
      </w:r>
      <w:r>
        <w:rPr>
          <w:color w:val="231F20"/>
          <w:spacing w:val="-1"/>
        </w:rPr>
        <w:t> </w:t>
      </w:r>
      <w:r>
        <w:rPr>
          <w:color w:val="231F20"/>
        </w:rPr>
        <w:t>completed</w:t>
      </w:r>
    </w:p>
    <w:p>
      <w:pPr>
        <w:pStyle w:val="Heading6"/>
        <w:spacing w:line="283" w:lineRule="auto" w:before="226"/>
        <w:ind w:right="8437"/>
      </w:pPr>
      <w:r>
        <w:rPr>
          <w:color w:val="006BB6"/>
        </w:rPr>
        <w:t>November 2020</w:t>
      </w:r>
      <w:r>
        <w:rPr>
          <w:color w:val="006BB6"/>
          <w:spacing w:val="1"/>
        </w:rPr>
        <w:t> </w:t>
      </w:r>
      <w:r>
        <w:rPr>
          <w:color w:val="231F20"/>
          <w:spacing w:val="-2"/>
        </w:rPr>
        <w:t>Telephone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survey</w:t>
      </w:r>
    </w:p>
    <w:p>
      <w:pPr>
        <w:pStyle w:val="BodyText"/>
        <w:spacing w:before="4"/>
        <w:ind w:left="113" w:right="504"/>
      </w:pPr>
      <w:r>
        <w:rPr>
          <w:color w:val="231F20"/>
        </w:rPr>
        <w:t>A telephone survey was conducted in November 2020 with a representative sample of 400</w:t>
      </w:r>
      <w:r>
        <w:rPr>
          <w:color w:val="231F20"/>
          <w:spacing w:val="1"/>
        </w:rPr>
        <w:t> </w:t>
      </w:r>
      <w:r>
        <w:rPr>
          <w:color w:val="231F20"/>
        </w:rPr>
        <w:t>residents across the Bayside municipality. The survey focused on understanding local health</w:t>
      </w:r>
      <w:r>
        <w:rPr>
          <w:color w:val="231F20"/>
          <w:spacing w:val="-64"/>
        </w:rPr>
        <w:t> </w:t>
      </w:r>
      <w:r>
        <w:rPr>
          <w:color w:val="231F20"/>
        </w:rPr>
        <w:t>and wellbeing priorities and behaviours. All survey data was analysed and used to inform the</w:t>
      </w:r>
      <w:r>
        <w:rPr>
          <w:color w:val="231F20"/>
          <w:spacing w:val="-64"/>
        </w:rPr>
        <w:t> </w:t>
      </w:r>
      <w:r>
        <w:rPr>
          <w:color w:val="231F20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Plan.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full</w:t>
      </w:r>
      <w:r>
        <w:rPr>
          <w:color w:val="231F20"/>
          <w:spacing w:val="-2"/>
        </w:rPr>
        <w:t> </w:t>
      </w:r>
      <w:r>
        <w:rPr>
          <w:color w:val="231F20"/>
        </w:rPr>
        <w:t>report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responses</w:t>
      </w:r>
      <w:r>
        <w:rPr>
          <w:color w:val="231F20"/>
          <w:spacing w:val="-2"/>
        </w:rPr>
        <w:t> </w:t>
      </w:r>
      <w:r>
        <w:rPr>
          <w:color w:val="231F20"/>
        </w:rPr>
        <w:t>please</w:t>
      </w:r>
      <w:r>
        <w:rPr>
          <w:color w:val="231F20"/>
          <w:spacing w:val="-64"/>
        </w:rPr>
        <w:t> </w:t>
      </w:r>
      <w:r>
        <w:rPr>
          <w:color w:val="231F20"/>
        </w:rPr>
        <w:t>contact Council.</w:t>
      </w:r>
    </w:p>
    <w:p>
      <w:pPr>
        <w:spacing w:after="0"/>
        <w:sectPr>
          <w:pgSz w:w="11910" w:h="16840"/>
          <w:pgMar w:header="851" w:footer="821" w:top="1000" w:bottom="1020" w:left="680" w:right="680"/>
        </w:sectPr>
      </w:pPr>
    </w:p>
    <w:p>
      <w:pPr>
        <w:pStyle w:val="Heading6"/>
        <w:spacing w:before="69"/>
      </w:pPr>
      <w:r>
        <w:rPr>
          <w:color w:val="006BB6"/>
        </w:rPr>
        <w:t>January 2021</w:t>
      </w:r>
    </w:p>
    <w:p>
      <w:pPr>
        <w:spacing w:before="51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Health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Wellbeing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Profile</w:t>
      </w:r>
    </w:p>
    <w:p>
      <w:pPr>
        <w:pStyle w:val="BodyText"/>
        <w:spacing w:before="58"/>
        <w:ind w:left="113" w:right="398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comprehensive</w:t>
      </w:r>
      <w:r>
        <w:rPr>
          <w:color w:val="231F20"/>
          <w:spacing w:val="-2"/>
        </w:rPr>
        <w:t> </w:t>
      </w:r>
      <w:r>
        <w:rPr>
          <w:color w:val="231F20"/>
        </w:rPr>
        <w:t>data</w:t>
      </w:r>
      <w:r>
        <w:rPr>
          <w:color w:val="231F20"/>
          <w:spacing w:val="-2"/>
        </w:rPr>
        <w:t> </w:t>
      </w:r>
      <w:r>
        <w:rPr>
          <w:color w:val="231F20"/>
        </w:rPr>
        <w:t>analysis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undertaken</w:t>
      </w:r>
      <w:r>
        <w:rPr>
          <w:color w:val="231F20"/>
          <w:spacing w:val="-2"/>
        </w:rPr>
        <w:t> </w:t>
      </w:r>
      <w:r>
        <w:rPr>
          <w:color w:val="231F20"/>
        </w:rPr>
        <w:t>using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latest</w:t>
      </w:r>
      <w:r>
        <w:rPr>
          <w:color w:val="231F20"/>
          <w:spacing w:val="-2"/>
        </w:rPr>
        <w:t> </w:t>
      </w:r>
      <w:r>
        <w:rPr>
          <w:color w:val="231F20"/>
        </w:rPr>
        <w:t>census</w:t>
      </w:r>
      <w:r>
        <w:rPr>
          <w:color w:val="231F20"/>
          <w:spacing w:val="-2"/>
        </w:rPr>
        <w:t> </w:t>
      </w:r>
      <w:r>
        <w:rPr>
          <w:color w:val="231F20"/>
        </w:rPr>
        <w:t>data</w:t>
      </w:r>
      <w:r>
        <w:rPr>
          <w:color w:val="231F20"/>
          <w:spacing w:val="-2"/>
        </w:rPr>
        <w:t> </w:t>
      </w:r>
      <w:r>
        <w:rPr>
          <w:color w:val="231F20"/>
        </w:rPr>
        <w:t>(2016),</w:t>
      </w:r>
      <w:r>
        <w:rPr>
          <w:color w:val="231F20"/>
          <w:spacing w:val="-2"/>
        </w:rPr>
        <w:t> </w:t>
      </w:r>
      <w:r>
        <w:rPr>
          <w:color w:val="231F20"/>
        </w:rPr>
        <w:t>Victorian</w:t>
      </w:r>
      <w:r>
        <w:rPr>
          <w:color w:val="231F20"/>
          <w:spacing w:val="-64"/>
        </w:rPr>
        <w:t> </w:t>
      </w:r>
      <w:r>
        <w:rPr>
          <w:color w:val="231F20"/>
        </w:rPr>
        <w:t>Population Health data, Victorian Health Indicator data as well as other relevant sources to</w:t>
      </w:r>
      <w:r>
        <w:rPr>
          <w:color w:val="231F20"/>
          <w:spacing w:val="1"/>
        </w:rPr>
        <w:t> </w:t>
      </w:r>
      <w:r>
        <w:rPr>
          <w:color w:val="231F20"/>
        </w:rPr>
        <w:t>develop an updated Bayside Health and Wellbeing Profile. For a full report on the Bayside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-1"/>
        </w:rPr>
        <w:t> </w:t>
      </w:r>
      <w:r>
        <w:rPr>
          <w:color w:val="231F20"/>
        </w:rPr>
        <w:t>and Wellbeing Profile</w:t>
      </w:r>
      <w:r>
        <w:rPr>
          <w:color w:val="231F20"/>
          <w:spacing w:val="-1"/>
        </w:rPr>
        <w:t> </w:t>
      </w:r>
      <w:r>
        <w:rPr>
          <w:color w:val="231F20"/>
        </w:rPr>
        <w:t>please contact Council.</w:t>
      </w:r>
    </w:p>
    <w:p>
      <w:pPr>
        <w:pStyle w:val="Heading6"/>
        <w:spacing w:line="283" w:lineRule="auto" w:before="227"/>
        <w:ind w:right="6541"/>
      </w:pPr>
      <w:r>
        <w:rPr>
          <w:color w:val="006BB6"/>
        </w:rPr>
        <w:t>February – March 2021</w:t>
      </w:r>
      <w:r>
        <w:rPr>
          <w:color w:val="006BB6"/>
          <w:spacing w:val="1"/>
        </w:rPr>
        <w:t> </w:t>
      </w:r>
      <w:r>
        <w:rPr>
          <w:color w:val="231F20"/>
        </w:rPr>
        <w:t>Community</w:t>
      </w:r>
      <w:r>
        <w:rPr>
          <w:color w:val="231F20"/>
          <w:spacing w:val="-13"/>
        </w:rPr>
        <w:t> </w:t>
      </w:r>
      <w:r>
        <w:rPr>
          <w:color w:val="231F20"/>
        </w:rPr>
        <w:t>consultation</w:t>
      </w:r>
    </w:p>
    <w:p>
      <w:pPr>
        <w:pStyle w:val="BodyText"/>
        <w:spacing w:before="4"/>
        <w:ind w:left="113" w:right="307"/>
      </w:pPr>
      <w:r>
        <w:rPr>
          <w:color w:val="231F20"/>
        </w:rPr>
        <w:t>A total of 811 individual community members and staff from local community organisations</w:t>
      </w:r>
      <w:r>
        <w:rPr>
          <w:color w:val="231F20"/>
          <w:spacing w:val="1"/>
        </w:rPr>
        <w:t> </w:t>
      </w:r>
      <w:r>
        <w:rPr>
          <w:color w:val="231F20"/>
        </w:rPr>
        <w:t>provided feedback.</w:t>
      </w:r>
      <w:r>
        <w:rPr>
          <w:color w:val="231F20"/>
          <w:spacing w:val="1"/>
        </w:rPr>
        <w:t> </w:t>
      </w:r>
      <w:r>
        <w:rPr>
          <w:color w:val="231F20"/>
        </w:rPr>
        <w:t>A key objective of the community engagement was to target key</w:t>
      </w:r>
      <w:r>
        <w:rPr>
          <w:color w:val="231F20"/>
          <w:spacing w:val="1"/>
        </w:rPr>
        <w:t> </w:t>
      </w:r>
      <w:r>
        <w:rPr>
          <w:color w:val="231F20"/>
        </w:rPr>
        <w:t>community members (families, young people, middle aged and older adults), stakeholders and</w:t>
      </w:r>
      <w:r>
        <w:rPr>
          <w:color w:val="231F20"/>
          <w:spacing w:val="-64"/>
        </w:rPr>
        <w:t> </w:t>
      </w:r>
      <w:r>
        <w:rPr>
          <w:color w:val="231F20"/>
        </w:rPr>
        <w:t>partner agencies. A range of engagement tools online and face to face were used during this</w:t>
      </w:r>
      <w:r>
        <w:rPr>
          <w:color w:val="231F20"/>
          <w:spacing w:val="1"/>
        </w:rPr>
        <w:t> </w:t>
      </w:r>
      <w:r>
        <w:rPr>
          <w:color w:val="231F20"/>
        </w:rPr>
        <w:t>consultation</w:t>
      </w:r>
      <w:r>
        <w:rPr>
          <w:color w:val="231F20"/>
          <w:spacing w:val="-1"/>
        </w:rPr>
        <w:t> </w:t>
      </w:r>
      <w:r>
        <w:rPr>
          <w:color w:val="231F20"/>
        </w:rPr>
        <w:t>process.</w:t>
      </w:r>
    </w:p>
    <w:p>
      <w:pPr>
        <w:pStyle w:val="BodyText"/>
        <w:spacing w:before="65"/>
        <w:ind w:left="113"/>
      </w:pPr>
      <w:r>
        <w:rPr>
          <w:color w:val="231F20"/>
        </w:rPr>
        <w:t>Council</w:t>
      </w:r>
      <w:r>
        <w:rPr>
          <w:color w:val="231F20"/>
          <w:spacing w:val="-1"/>
        </w:rPr>
        <w:t> </w:t>
      </w:r>
      <w:r>
        <w:rPr>
          <w:color w:val="231F20"/>
        </w:rPr>
        <w:t>facilitated committees</w:t>
      </w:r>
      <w:r>
        <w:rPr>
          <w:color w:val="231F20"/>
          <w:spacing w:val="-1"/>
        </w:rPr>
        <w:t> </w:t>
      </w:r>
      <w:r>
        <w:rPr>
          <w:color w:val="231F20"/>
        </w:rPr>
        <w:t>were also</w:t>
      </w:r>
      <w:r>
        <w:rPr>
          <w:color w:val="231F20"/>
          <w:spacing w:val="-1"/>
        </w:rPr>
        <w:t> </w:t>
      </w:r>
      <w:r>
        <w:rPr>
          <w:color w:val="231F20"/>
        </w:rPr>
        <w:t>included in the</w:t>
      </w:r>
      <w:r>
        <w:rPr>
          <w:color w:val="231F20"/>
          <w:spacing w:val="-1"/>
        </w:rPr>
        <w:t> </w:t>
      </w:r>
      <w:r>
        <w:rPr>
          <w:color w:val="231F20"/>
        </w:rPr>
        <w:t>community consultation.</w:t>
      </w:r>
      <w:r>
        <w:rPr>
          <w:color w:val="231F20"/>
          <w:spacing w:val="-1"/>
        </w:rPr>
        <w:t> </w:t>
      </w:r>
      <w:r>
        <w:rPr>
          <w:color w:val="231F20"/>
        </w:rPr>
        <w:t>This included: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58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Ageing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Reference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Group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59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Bayside’s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Disability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Access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Inclusion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Advisory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Committee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58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Youth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FReeZa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Committee</w:t>
      </w:r>
    </w:p>
    <w:p>
      <w:pPr>
        <w:pStyle w:val="Heading6"/>
      </w:pPr>
      <w:r>
        <w:rPr>
          <w:color w:val="006BB6"/>
        </w:rPr>
        <w:t>April 2021</w:t>
      </w:r>
    </w:p>
    <w:p>
      <w:pPr>
        <w:spacing w:before="51"/>
        <w:ind w:left="113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Stakeholder workshop</w:t>
      </w:r>
    </w:p>
    <w:p>
      <w:pPr>
        <w:pStyle w:val="BodyText"/>
        <w:spacing w:before="57"/>
        <w:ind w:left="113"/>
      </w:pPr>
      <w:r>
        <w:rPr>
          <w:color w:val="231F20"/>
        </w:rPr>
        <w:t>External and internal stakeholders were invited to</w:t>
      </w:r>
      <w:r>
        <w:rPr>
          <w:color w:val="231F20"/>
          <w:spacing w:val="1"/>
        </w:rPr>
        <w:t> </w:t>
      </w:r>
      <w:r>
        <w:rPr>
          <w:color w:val="231F20"/>
        </w:rPr>
        <w:t>attend an online workshop ‘Planning for a</w:t>
      </w:r>
      <w:r>
        <w:rPr>
          <w:color w:val="231F20"/>
          <w:spacing w:val="1"/>
        </w:rPr>
        <w:t> </w:t>
      </w:r>
      <w:r>
        <w:rPr>
          <w:color w:val="231F20"/>
        </w:rPr>
        <w:t>Healthier Bayside’ in April 2021 to help identify partnership opportunities to address health</w:t>
      </w:r>
      <w:r>
        <w:rPr>
          <w:color w:val="231F20"/>
          <w:spacing w:val="1"/>
        </w:rPr>
        <w:t> </w:t>
      </w:r>
      <w:r>
        <w:rPr>
          <w:color w:val="231F20"/>
        </w:rPr>
        <w:t>priorities</w:t>
      </w:r>
      <w:r>
        <w:rPr>
          <w:color w:val="231F20"/>
          <w:spacing w:val="-2"/>
        </w:rPr>
        <w:t> </w:t>
      </w:r>
      <w:r>
        <w:rPr>
          <w:color w:val="231F20"/>
        </w:rPr>
        <w:t>over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next</w:t>
      </w:r>
      <w:r>
        <w:rPr>
          <w:color w:val="231F20"/>
          <w:spacing w:val="-2"/>
        </w:rPr>
        <w:t> </w:t>
      </w:r>
      <w:r>
        <w:rPr>
          <w:color w:val="231F20"/>
        </w:rPr>
        <w:t>four</w:t>
      </w:r>
      <w:r>
        <w:rPr>
          <w:color w:val="231F20"/>
          <w:spacing w:val="-1"/>
        </w:rPr>
        <w:t> </w:t>
      </w:r>
      <w:r>
        <w:rPr>
          <w:color w:val="231F20"/>
        </w:rPr>
        <w:t>years.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total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65</w:t>
      </w:r>
      <w:r>
        <w:rPr>
          <w:color w:val="231F20"/>
          <w:spacing w:val="-2"/>
        </w:rPr>
        <w:t> </w:t>
      </w:r>
      <w:r>
        <w:rPr>
          <w:color w:val="231F20"/>
        </w:rPr>
        <w:t>attended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workshop,</w:t>
      </w:r>
      <w:r>
        <w:rPr>
          <w:color w:val="231F20"/>
          <w:spacing w:val="-1"/>
        </w:rPr>
        <w:t> </w:t>
      </w:r>
      <w:r>
        <w:rPr>
          <w:color w:val="231F20"/>
        </w:rPr>
        <w:t>including</w:t>
      </w:r>
      <w:r>
        <w:rPr>
          <w:color w:val="231F20"/>
          <w:spacing w:val="-2"/>
        </w:rPr>
        <w:t> </w:t>
      </w:r>
      <w:r>
        <w:rPr>
          <w:color w:val="231F20"/>
        </w:rPr>
        <w:t>representatives</w:t>
      </w:r>
      <w:r>
        <w:rPr>
          <w:color w:val="231F20"/>
          <w:spacing w:val="-64"/>
        </w:rPr>
        <w:t> </w:t>
      </w:r>
      <w:r>
        <w:rPr>
          <w:color w:val="231F20"/>
        </w:rPr>
        <w:t>from community organisations, community health services, early years, community centres and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-1"/>
        </w:rPr>
        <w:t> </w:t>
      </w:r>
      <w:r>
        <w:rPr>
          <w:color w:val="231F20"/>
        </w:rPr>
        <w:t>organisations.</w:t>
      </w:r>
    </w:p>
    <w:p>
      <w:pPr>
        <w:pStyle w:val="BodyText"/>
        <w:spacing w:before="66"/>
        <w:ind w:left="113"/>
      </w:pPr>
      <w:r>
        <w:rPr>
          <w:color w:val="231F20"/>
        </w:rPr>
        <w:t>Council also worked closely with the Southern</w:t>
      </w:r>
      <w:r>
        <w:rPr>
          <w:color w:val="231F20"/>
          <w:spacing w:val="1"/>
        </w:rPr>
        <w:t> </w:t>
      </w:r>
      <w:r>
        <w:rPr>
          <w:color w:val="231F20"/>
        </w:rPr>
        <w:t>Melbourne Primary Care Partnership which</w:t>
      </w:r>
      <w:r>
        <w:rPr>
          <w:color w:val="231F20"/>
          <w:spacing w:val="1"/>
        </w:rPr>
        <w:t> </w:t>
      </w:r>
      <w:r>
        <w:rPr>
          <w:color w:val="231F20"/>
        </w:rPr>
        <w:t>consists of community health, local government, women’s health services and other state and</w:t>
      </w:r>
      <w:r>
        <w:rPr>
          <w:color w:val="231F20"/>
          <w:spacing w:val="-64"/>
        </w:rPr>
        <w:t> </w:t>
      </w:r>
      <w:r>
        <w:rPr>
          <w:color w:val="231F20"/>
        </w:rPr>
        <w:t>commonwealth</w:t>
      </w:r>
      <w:r>
        <w:rPr>
          <w:color w:val="231F20"/>
          <w:spacing w:val="-4"/>
        </w:rPr>
        <w:t> </w:t>
      </w:r>
      <w:r>
        <w:rPr>
          <w:color w:val="231F20"/>
        </w:rPr>
        <w:t>funded</w:t>
      </w:r>
      <w:r>
        <w:rPr>
          <w:color w:val="231F20"/>
          <w:spacing w:val="-4"/>
        </w:rPr>
        <w:t> </w:t>
      </w:r>
      <w:r>
        <w:rPr>
          <w:color w:val="231F20"/>
        </w:rPr>
        <w:t>organisations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promoting</w:t>
      </w:r>
      <w:r>
        <w:rPr>
          <w:color w:val="231F20"/>
          <w:spacing w:val="-4"/>
        </w:rPr>
        <w:t> </w:t>
      </w:r>
      <w:r>
        <w:rPr>
          <w:color w:val="231F20"/>
        </w:rPr>
        <w:t>public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coordinating</w:t>
      </w:r>
      <w:r>
        <w:rPr>
          <w:color w:val="231F20"/>
          <w:spacing w:val="-64"/>
        </w:rPr>
        <w:t> </w:t>
      </w:r>
      <w:r>
        <w:rPr>
          <w:color w:val="231F20"/>
        </w:rPr>
        <w:t>health</w:t>
      </w:r>
      <w:r>
        <w:rPr>
          <w:color w:val="231F20"/>
          <w:spacing w:val="-1"/>
        </w:rPr>
        <w:t> </w:t>
      </w:r>
      <w:r>
        <w:rPr>
          <w:color w:val="231F20"/>
        </w:rPr>
        <w:t>services outside hospitals in the region.</w:t>
      </w:r>
    </w:p>
    <w:p>
      <w:pPr>
        <w:pStyle w:val="BodyText"/>
        <w:spacing w:before="233"/>
        <w:ind w:left="113"/>
      </w:pPr>
      <w:r>
        <w:rPr>
          <w:color w:val="006BB6"/>
        </w:rPr>
        <w:t>(Image</w:t>
      </w:r>
      <w:r>
        <w:rPr>
          <w:color w:val="006BB6"/>
          <w:spacing w:val="-3"/>
        </w:rPr>
        <w:t> </w:t>
      </w:r>
      <w:r>
        <w:rPr>
          <w:color w:val="006BB6"/>
        </w:rPr>
        <w:t>description:</w:t>
      </w:r>
      <w:r>
        <w:rPr>
          <w:color w:val="006BB6"/>
          <w:spacing w:val="-2"/>
        </w:rPr>
        <w:t> </w:t>
      </w:r>
      <w:r>
        <w:rPr>
          <w:color w:val="006BB6"/>
        </w:rPr>
        <w:t>Council</w:t>
      </w:r>
      <w:r>
        <w:rPr>
          <w:color w:val="006BB6"/>
          <w:spacing w:val="-2"/>
        </w:rPr>
        <w:t> </w:t>
      </w:r>
      <w:r>
        <w:rPr>
          <w:color w:val="006BB6"/>
        </w:rPr>
        <w:t>established</w:t>
      </w:r>
      <w:r>
        <w:rPr>
          <w:color w:val="006BB6"/>
          <w:spacing w:val="-2"/>
        </w:rPr>
        <w:t> </w:t>
      </w:r>
      <w:r>
        <w:rPr>
          <w:color w:val="006BB6"/>
        </w:rPr>
        <w:t>a</w:t>
      </w:r>
      <w:r>
        <w:rPr>
          <w:color w:val="006BB6"/>
          <w:spacing w:val="-3"/>
        </w:rPr>
        <w:t> </w:t>
      </w:r>
      <w:r>
        <w:rPr>
          <w:color w:val="006BB6"/>
        </w:rPr>
        <w:t>Disability</w:t>
      </w:r>
      <w:r>
        <w:rPr>
          <w:color w:val="006BB6"/>
          <w:spacing w:val="-2"/>
        </w:rPr>
        <w:t> </w:t>
      </w:r>
      <w:r>
        <w:rPr>
          <w:color w:val="006BB6"/>
        </w:rPr>
        <w:t>Access</w:t>
      </w:r>
      <w:r>
        <w:rPr>
          <w:color w:val="006BB6"/>
          <w:spacing w:val="-2"/>
        </w:rPr>
        <w:t> </w:t>
      </w:r>
      <w:r>
        <w:rPr>
          <w:color w:val="006BB6"/>
        </w:rPr>
        <w:t>and</w:t>
      </w:r>
      <w:r>
        <w:rPr>
          <w:color w:val="006BB6"/>
          <w:spacing w:val="-2"/>
        </w:rPr>
        <w:t> </w:t>
      </w:r>
      <w:r>
        <w:rPr>
          <w:color w:val="006BB6"/>
        </w:rPr>
        <w:t>Inclusion</w:t>
      </w:r>
      <w:r>
        <w:rPr>
          <w:color w:val="006BB6"/>
          <w:spacing w:val="-2"/>
        </w:rPr>
        <w:t> </w:t>
      </w:r>
      <w:r>
        <w:rPr>
          <w:color w:val="006BB6"/>
        </w:rPr>
        <w:t>Advisory</w:t>
      </w:r>
      <w:r>
        <w:rPr>
          <w:color w:val="006BB6"/>
          <w:spacing w:val="-3"/>
        </w:rPr>
        <w:t> </w:t>
      </w:r>
      <w:r>
        <w:rPr>
          <w:color w:val="006BB6"/>
        </w:rPr>
        <w:t>Committee</w:t>
      </w:r>
      <w:r>
        <w:rPr>
          <w:color w:val="006BB6"/>
          <w:spacing w:val="-2"/>
        </w:rPr>
        <w:t> </w:t>
      </w:r>
      <w:r>
        <w:rPr>
          <w:color w:val="006BB6"/>
        </w:rPr>
        <w:t>to</w:t>
      </w:r>
      <w:r>
        <w:rPr>
          <w:color w:val="006BB6"/>
          <w:spacing w:val="-63"/>
        </w:rPr>
        <w:t> </w:t>
      </w:r>
      <w:r>
        <w:rPr>
          <w:color w:val="006BB6"/>
        </w:rPr>
        <w:t>better</w:t>
      </w:r>
      <w:r>
        <w:rPr>
          <w:color w:val="006BB6"/>
          <w:spacing w:val="-2"/>
        </w:rPr>
        <w:t> </w:t>
      </w:r>
      <w:r>
        <w:rPr>
          <w:color w:val="006BB6"/>
        </w:rPr>
        <w:t>understand</w:t>
      </w:r>
      <w:r>
        <w:rPr>
          <w:color w:val="006BB6"/>
          <w:spacing w:val="-2"/>
        </w:rPr>
        <w:t> </w:t>
      </w:r>
      <w:r>
        <w:rPr>
          <w:color w:val="006BB6"/>
        </w:rPr>
        <w:t>the</w:t>
      </w:r>
      <w:r>
        <w:rPr>
          <w:color w:val="006BB6"/>
          <w:spacing w:val="-2"/>
        </w:rPr>
        <w:t> </w:t>
      </w:r>
      <w:r>
        <w:rPr>
          <w:color w:val="006BB6"/>
        </w:rPr>
        <w:t>issues</w:t>
      </w:r>
      <w:r>
        <w:rPr>
          <w:color w:val="006BB6"/>
          <w:spacing w:val="-2"/>
        </w:rPr>
        <w:t> </w:t>
      </w:r>
      <w:r>
        <w:rPr>
          <w:color w:val="006BB6"/>
        </w:rPr>
        <w:t>and</w:t>
      </w:r>
      <w:r>
        <w:rPr>
          <w:color w:val="006BB6"/>
          <w:spacing w:val="-2"/>
        </w:rPr>
        <w:t> </w:t>
      </w:r>
      <w:r>
        <w:rPr>
          <w:color w:val="006BB6"/>
        </w:rPr>
        <w:t>potential</w:t>
      </w:r>
      <w:r>
        <w:rPr>
          <w:color w:val="006BB6"/>
          <w:spacing w:val="-2"/>
        </w:rPr>
        <w:t> </w:t>
      </w:r>
      <w:r>
        <w:rPr>
          <w:color w:val="006BB6"/>
        </w:rPr>
        <w:t>solutions</w:t>
      </w:r>
      <w:r>
        <w:rPr>
          <w:color w:val="006BB6"/>
          <w:spacing w:val="-1"/>
        </w:rPr>
        <w:t> </w:t>
      </w:r>
      <w:r>
        <w:rPr>
          <w:color w:val="006BB6"/>
        </w:rPr>
        <w:t>encountered</w:t>
      </w:r>
      <w:r>
        <w:rPr>
          <w:color w:val="006BB6"/>
          <w:spacing w:val="-2"/>
        </w:rPr>
        <w:t> </w:t>
      </w:r>
      <w:r>
        <w:rPr>
          <w:color w:val="006BB6"/>
        </w:rPr>
        <w:t>by</w:t>
      </w:r>
      <w:r>
        <w:rPr>
          <w:color w:val="006BB6"/>
          <w:spacing w:val="-2"/>
        </w:rPr>
        <w:t> </w:t>
      </w:r>
      <w:r>
        <w:rPr>
          <w:color w:val="006BB6"/>
        </w:rPr>
        <w:t>residents</w:t>
      </w:r>
      <w:r>
        <w:rPr>
          <w:color w:val="006BB6"/>
          <w:spacing w:val="-2"/>
        </w:rPr>
        <w:t> </w:t>
      </w:r>
      <w:r>
        <w:rPr>
          <w:color w:val="006BB6"/>
        </w:rPr>
        <w:t>with</w:t>
      </w:r>
      <w:r>
        <w:rPr>
          <w:color w:val="006BB6"/>
          <w:spacing w:val="-2"/>
        </w:rPr>
        <w:t> </w:t>
      </w:r>
      <w:r>
        <w:rPr>
          <w:color w:val="006BB6"/>
        </w:rPr>
        <w:t>a</w:t>
      </w:r>
      <w:r>
        <w:rPr>
          <w:color w:val="006BB6"/>
          <w:spacing w:val="-2"/>
        </w:rPr>
        <w:t> </w:t>
      </w:r>
      <w:r>
        <w:rPr>
          <w:color w:val="006BB6"/>
        </w:rPr>
        <w:t>disability.</w:t>
      </w:r>
    </w:p>
    <w:p>
      <w:pPr>
        <w:pStyle w:val="BodyText"/>
        <w:spacing w:before="3"/>
        <w:ind w:left="113"/>
      </w:pPr>
      <w:r>
        <w:rPr>
          <w:color w:val="006BB6"/>
        </w:rPr>
        <w:t>One in five residents has some form of disability. For most people disability is acquired through</w:t>
      </w:r>
      <w:r>
        <w:rPr>
          <w:color w:val="006BB6"/>
          <w:spacing w:val="1"/>
        </w:rPr>
        <w:t> </w:t>
      </w:r>
      <w:r>
        <w:rPr>
          <w:color w:val="006BB6"/>
        </w:rPr>
        <w:t>the</w:t>
      </w:r>
      <w:r>
        <w:rPr>
          <w:color w:val="006BB6"/>
          <w:spacing w:val="-2"/>
        </w:rPr>
        <w:t> </w:t>
      </w:r>
      <w:r>
        <w:rPr>
          <w:color w:val="006BB6"/>
        </w:rPr>
        <w:t>course</w:t>
      </w:r>
      <w:r>
        <w:rPr>
          <w:color w:val="006BB6"/>
          <w:spacing w:val="-2"/>
        </w:rPr>
        <w:t> </w:t>
      </w:r>
      <w:r>
        <w:rPr>
          <w:color w:val="006BB6"/>
        </w:rPr>
        <w:t>of</w:t>
      </w:r>
      <w:r>
        <w:rPr>
          <w:color w:val="006BB6"/>
          <w:spacing w:val="-2"/>
        </w:rPr>
        <w:t> </w:t>
      </w:r>
      <w:r>
        <w:rPr>
          <w:color w:val="006BB6"/>
        </w:rPr>
        <w:t>their</w:t>
      </w:r>
      <w:r>
        <w:rPr>
          <w:color w:val="006BB6"/>
          <w:spacing w:val="-2"/>
        </w:rPr>
        <w:t> </w:t>
      </w:r>
      <w:r>
        <w:rPr>
          <w:color w:val="006BB6"/>
        </w:rPr>
        <w:t>lifetime,</w:t>
      </w:r>
      <w:r>
        <w:rPr>
          <w:color w:val="006BB6"/>
          <w:spacing w:val="-1"/>
        </w:rPr>
        <w:t> </w:t>
      </w:r>
      <w:r>
        <w:rPr>
          <w:color w:val="006BB6"/>
        </w:rPr>
        <w:t>through</w:t>
      </w:r>
      <w:r>
        <w:rPr>
          <w:color w:val="006BB6"/>
          <w:spacing w:val="-2"/>
        </w:rPr>
        <w:t> </w:t>
      </w:r>
      <w:r>
        <w:rPr>
          <w:color w:val="006BB6"/>
        </w:rPr>
        <w:t>accident</w:t>
      </w:r>
      <w:r>
        <w:rPr>
          <w:color w:val="006BB6"/>
          <w:spacing w:val="-2"/>
        </w:rPr>
        <w:t> </w:t>
      </w:r>
      <w:r>
        <w:rPr>
          <w:color w:val="006BB6"/>
        </w:rPr>
        <w:t>or</w:t>
      </w:r>
      <w:r>
        <w:rPr>
          <w:color w:val="006BB6"/>
          <w:spacing w:val="-2"/>
        </w:rPr>
        <w:t> </w:t>
      </w:r>
      <w:r>
        <w:rPr>
          <w:color w:val="006BB6"/>
        </w:rPr>
        <w:t>illness,</w:t>
      </w:r>
      <w:r>
        <w:rPr>
          <w:color w:val="006BB6"/>
          <w:spacing w:val="-2"/>
        </w:rPr>
        <w:t> </w:t>
      </w:r>
      <w:r>
        <w:rPr>
          <w:color w:val="006BB6"/>
        </w:rPr>
        <w:t>with</w:t>
      </w:r>
      <w:r>
        <w:rPr>
          <w:color w:val="006BB6"/>
          <w:spacing w:val="-1"/>
        </w:rPr>
        <w:t> </w:t>
      </w:r>
      <w:r>
        <w:rPr>
          <w:color w:val="006BB6"/>
        </w:rPr>
        <w:t>the</w:t>
      </w:r>
      <w:r>
        <w:rPr>
          <w:color w:val="006BB6"/>
          <w:spacing w:val="-2"/>
        </w:rPr>
        <w:t> </w:t>
      </w:r>
      <w:r>
        <w:rPr>
          <w:color w:val="006BB6"/>
        </w:rPr>
        <w:t>likelihood</w:t>
      </w:r>
      <w:r>
        <w:rPr>
          <w:color w:val="006BB6"/>
          <w:spacing w:val="-2"/>
        </w:rPr>
        <w:t> </w:t>
      </w:r>
      <w:r>
        <w:rPr>
          <w:color w:val="006BB6"/>
        </w:rPr>
        <w:t>of</w:t>
      </w:r>
      <w:r>
        <w:rPr>
          <w:color w:val="006BB6"/>
          <w:spacing w:val="-2"/>
        </w:rPr>
        <w:t> </w:t>
      </w:r>
      <w:r>
        <w:rPr>
          <w:color w:val="006BB6"/>
        </w:rPr>
        <w:t>disability</w:t>
      </w:r>
      <w:r>
        <w:rPr>
          <w:color w:val="006BB6"/>
          <w:spacing w:val="-2"/>
        </w:rPr>
        <w:t> </w:t>
      </w:r>
      <w:r>
        <w:rPr>
          <w:color w:val="006BB6"/>
        </w:rPr>
        <w:t>increasing</w:t>
      </w:r>
      <w:r>
        <w:rPr>
          <w:color w:val="006BB6"/>
          <w:spacing w:val="-63"/>
        </w:rPr>
        <w:t> </w:t>
      </w:r>
      <w:r>
        <w:rPr>
          <w:color w:val="006BB6"/>
        </w:rPr>
        <w:t>with age.)</w:t>
      </w:r>
    </w:p>
    <w:p>
      <w:pPr>
        <w:spacing w:after="0"/>
        <w:sectPr>
          <w:headerReference w:type="default" r:id="rId25"/>
          <w:footerReference w:type="default" r:id="rId26"/>
          <w:pgSz w:w="11910" w:h="16840"/>
          <w:pgMar w:header="0" w:footer="823" w:top="700" w:bottom="1020" w:left="680" w:right="6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bookmarkStart w:name="_TOC_250005" w:id="7"/>
      <w:r>
        <w:rPr>
          <w:color w:val="006BB6"/>
        </w:rPr>
        <w:t>Government</w:t>
      </w:r>
      <w:r>
        <w:rPr>
          <w:color w:val="006BB6"/>
          <w:spacing w:val="1"/>
        </w:rPr>
        <w:t> </w:t>
      </w:r>
      <w:r>
        <w:rPr>
          <w:color w:val="006BB6"/>
        </w:rPr>
        <w:t>policy</w:t>
      </w:r>
      <w:r>
        <w:rPr>
          <w:color w:val="006BB6"/>
          <w:spacing w:val="2"/>
        </w:rPr>
        <w:t> </w:t>
      </w:r>
      <w:r>
        <w:rPr>
          <w:color w:val="006BB6"/>
        </w:rPr>
        <w:t>and</w:t>
      </w:r>
      <w:r>
        <w:rPr>
          <w:color w:val="006BB6"/>
          <w:spacing w:val="1"/>
        </w:rPr>
        <w:t> </w:t>
      </w:r>
      <w:r>
        <w:rPr>
          <w:color w:val="006BB6"/>
        </w:rPr>
        <w:t>legislation</w:t>
      </w:r>
      <w:r>
        <w:rPr>
          <w:color w:val="006BB6"/>
          <w:spacing w:val="2"/>
        </w:rPr>
        <w:t> </w:t>
      </w:r>
      <w:bookmarkEnd w:id="7"/>
      <w:r>
        <w:rPr>
          <w:color w:val="006BB6"/>
        </w:rPr>
        <w:t>context</w:t>
      </w:r>
    </w:p>
    <w:p>
      <w:pPr>
        <w:pStyle w:val="BodyText"/>
        <w:spacing w:before="176"/>
        <w:ind w:left="113" w:right="259"/>
      </w:pPr>
      <w:r>
        <w:rPr>
          <w:color w:val="231F20"/>
        </w:rPr>
        <w:t>An internal working group was established comprising of Council staff from various areas of</w:t>
      </w:r>
      <w:r>
        <w:rPr>
          <w:color w:val="231F20"/>
          <w:spacing w:val="1"/>
        </w:rPr>
        <w:t> </w:t>
      </w:r>
      <w:r>
        <w:rPr>
          <w:color w:val="231F20"/>
        </w:rPr>
        <w:t>service delivery including early years, youth, healthy ageing, disability inclusion and community</w:t>
      </w:r>
      <w:r>
        <w:rPr>
          <w:color w:val="231F20"/>
          <w:spacing w:val="-64"/>
        </w:rPr>
        <w:t> </w:t>
      </w:r>
      <w:r>
        <w:rPr>
          <w:color w:val="231F20"/>
        </w:rPr>
        <w:t>wellbeing. This ensured a collaborative approach was undertaken to identify opportunities to</w:t>
      </w:r>
      <w:r>
        <w:rPr>
          <w:color w:val="231F20"/>
          <w:spacing w:val="1"/>
        </w:rPr>
        <w:t> </w:t>
      </w:r>
      <w:r>
        <w:rPr>
          <w:color w:val="231F20"/>
        </w:rPr>
        <w:t>improve</w:t>
      </w:r>
      <w:r>
        <w:rPr>
          <w:color w:val="231F20"/>
          <w:spacing w:val="-1"/>
        </w:rPr>
        <w:t> </w:t>
      </w:r>
      <w:r>
        <w:rPr>
          <w:color w:val="231F20"/>
        </w:rPr>
        <w:t>health and</w:t>
      </w:r>
      <w:r>
        <w:rPr>
          <w:color w:val="231F20"/>
          <w:spacing w:val="-1"/>
        </w:rPr>
        <w:t> </w:t>
      </w:r>
      <w:r>
        <w:rPr>
          <w:color w:val="231F20"/>
        </w:rPr>
        <w:t>wellbeing through</w:t>
      </w:r>
      <w:r>
        <w:rPr>
          <w:color w:val="231F20"/>
          <w:spacing w:val="-1"/>
        </w:rPr>
        <w:t> </w:t>
      </w:r>
      <w:r>
        <w:rPr>
          <w:color w:val="231F20"/>
        </w:rPr>
        <w:t>Council’s services.</w:t>
      </w:r>
    </w:p>
    <w:p>
      <w:pPr>
        <w:pStyle w:val="BodyText"/>
        <w:spacing w:before="233"/>
        <w:ind w:left="113" w:right="290"/>
      </w:pPr>
      <w:r>
        <w:rPr>
          <w:color w:val="231F20"/>
        </w:rPr>
        <w:t>The priorities included in the Bayside Municipal Public Health and Wellbeing Plan 2021-2025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public</w:t>
      </w:r>
      <w:r>
        <w:rPr>
          <w:color w:val="231F20"/>
          <w:spacing w:val="-5"/>
        </w:rPr>
        <w:t> </w:t>
      </w:r>
      <w:r>
        <w:rPr>
          <w:color w:val="231F20"/>
        </w:rPr>
        <w:t>policy.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priorities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levels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responsibility,</w:t>
      </w:r>
      <w:r>
        <w:rPr>
          <w:color w:val="231F20"/>
          <w:spacing w:val="-5"/>
        </w:rPr>
        <w:t> </w:t>
      </w:r>
      <w:r>
        <w:rPr>
          <w:color w:val="231F20"/>
        </w:rPr>
        <w:t>funding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regulation by all tiers of government as well as private sector and not-for-profit community</w:t>
      </w:r>
      <w:r>
        <w:rPr>
          <w:color w:val="231F20"/>
          <w:spacing w:val="1"/>
        </w:rPr>
        <w:t> </w:t>
      </w:r>
      <w:r>
        <w:rPr>
          <w:color w:val="231F20"/>
        </w:rPr>
        <w:t>sector involvement</w:t>
      </w:r>
    </w:p>
    <w:p>
      <w:pPr>
        <w:pStyle w:val="BodyText"/>
        <w:spacing w:before="234"/>
        <w:ind w:left="113" w:right="236"/>
      </w:pPr>
      <w:r>
        <w:rPr>
          <w:color w:val="231F20"/>
        </w:rPr>
        <w:t>Victorian government legislation places particular emphasis on the role of local government in</w:t>
      </w:r>
      <w:r>
        <w:rPr>
          <w:color w:val="231F20"/>
          <w:spacing w:val="1"/>
        </w:rPr>
        <w:t> </w:t>
      </w:r>
      <w:r>
        <w:rPr>
          <w:color w:val="231F20"/>
        </w:rPr>
        <w:t>community wellbeing. Council is required by the Local Government Act 2020, the Public Health</w:t>
      </w:r>
      <w:r>
        <w:rPr>
          <w:color w:val="231F20"/>
          <w:spacing w:val="-64"/>
        </w:rPr>
        <w:t> </w:t>
      </w:r>
      <w:r>
        <w:rPr>
          <w:color w:val="231F20"/>
        </w:rPr>
        <w:t>and Wellbeing Act 2008, the Disability Act 2006 as well as by its own Council and Community</w:t>
      </w:r>
      <w:r>
        <w:rPr>
          <w:color w:val="231F20"/>
          <w:spacing w:val="1"/>
        </w:rPr>
        <w:t> </w:t>
      </w:r>
      <w:r>
        <w:rPr>
          <w:color w:val="231F20"/>
        </w:rPr>
        <w:t>Plans to advocate and plan for community wellbeing.</w:t>
      </w:r>
    </w:p>
    <w:p>
      <w:pPr>
        <w:pStyle w:val="Heading6"/>
        <w:spacing w:before="228"/>
      </w:pPr>
      <w:r>
        <w:rPr>
          <w:color w:val="006BB6"/>
        </w:rPr>
        <w:t>Public</w:t>
      </w:r>
      <w:r>
        <w:rPr>
          <w:color w:val="006BB6"/>
          <w:spacing w:val="-3"/>
        </w:rPr>
        <w:t> </w:t>
      </w:r>
      <w:r>
        <w:rPr>
          <w:color w:val="006BB6"/>
        </w:rPr>
        <w:t>Health</w:t>
      </w:r>
      <w:r>
        <w:rPr>
          <w:color w:val="006BB6"/>
          <w:spacing w:val="-3"/>
        </w:rPr>
        <w:t> </w:t>
      </w:r>
      <w:r>
        <w:rPr>
          <w:color w:val="006BB6"/>
        </w:rPr>
        <w:t>and</w:t>
      </w:r>
      <w:r>
        <w:rPr>
          <w:color w:val="006BB6"/>
          <w:spacing w:val="-3"/>
        </w:rPr>
        <w:t> </w:t>
      </w:r>
      <w:r>
        <w:rPr>
          <w:color w:val="006BB6"/>
        </w:rPr>
        <w:t>Wellbeing</w:t>
      </w:r>
      <w:r>
        <w:rPr>
          <w:color w:val="006BB6"/>
          <w:spacing w:val="-2"/>
        </w:rPr>
        <w:t> </w:t>
      </w:r>
      <w:r>
        <w:rPr>
          <w:color w:val="006BB6"/>
        </w:rPr>
        <w:t>Act</w:t>
      </w:r>
    </w:p>
    <w:p>
      <w:pPr>
        <w:pStyle w:val="BodyText"/>
        <w:spacing w:before="114"/>
        <w:ind w:left="113"/>
      </w:pPr>
      <w:r>
        <w:rPr>
          <w:color w:val="231F20"/>
        </w:rPr>
        <w:t>The Public Health and Wellbeing Act 2008 (Vic) outlines the role of Council to ‘protect, improve</w:t>
      </w:r>
      <w:r>
        <w:rPr>
          <w:color w:val="231F20"/>
          <w:spacing w:val="1"/>
        </w:rPr>
        <w:t> </w:t>
      </w:r>
      <w:r>
        <w:rPr>
          <w:color w:val="231F20"/>
        </w:rPr>
        <w:t>and promote public health and wellbeing within the municipal district’. Councils are required to</w:t>
      </w:r>
      <w:r>
        <w:rPr>
          <w:color w:val="231F20"/>
          <w:spacing w:val="1"/>
        </w:rPr>
        <w:t> </w:t>
      </w:r>
      <w:r>
        <w:rPr>
          <w:color w:val="231F20"/>
        </w:rPr>
        <w:t>develop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Public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every</w:t>
      </w:r>
      <w:r>
        <w:rPr>
          <w:color w:val="231F20"/>
          <w:spacing w:val="-2"/>
        </w:rPr>
        <w:t> </w:t>
      </w:r>
      <w:r>
        <w:rPr>
          <w:color w:val="231F20"/>
        </w:rPr>
        <w:t>four</w:t>
      </w:r>
      <w:r>
        <w:rPr>
          <w:color w:val="231F20"/>
          <w:spacing w:val="-2"/>
        </w:rPr>
        <w:t> </w:t>
      </w:r>
      <w:r>
        <w:rPr>
          <w:color w:val="231F20"/>
        </w:rPr>
        <w:t>years.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must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based</w:t>
      </w:r>
      <w:r>
        <w:rPr>
          <w:color w:val="231F20"/>
          <w:spacing w:val="-64"/>
        </w:rPr>
        <w:t> </w:t>
      </w:r>
      <w:r>
        <w:rPr>
          <w:color w:val="231F20"/>
        </w:rPr>
        <w:t>on evidence, involve the community in its development, and set out goals and strategies for</w:t>
      </w:r>
      <w:r>
        <w:rPr>
          <w:color w:val="231F20"/>
          <w:spacing w:val="1"/>
        </w:rPr>
        <w:t> </w:t>
      </w:r>
      <w:r>
        <w:rPr>
          <w:color w:val="231F20"/>
        </w:rPr>
        <w:t>people to achieve maximum health and wellbeing, in partnership with the Department</w:t>
      </w:r>
    </w:p>
    <w:p>
      <w:pPr>
        <w:pStyle w:val="BodyText"/>
        <w:spacing w:before="8"/>
        <w:ind w:left="113"/>
      </w:pPr>
      <w:r>
        <w:rPr>
          <w:color w:val="231F20"/>
        </w:rPr>
        <w:t>of Families, Fairness</w:t>
      </w:r>
      <w:r>
        <w:rPr>
          <w:color w:val="231F20"/>
          <w:spacing w:val="1"/>
        </w:rPr>
        <w:t> </w:t>
      </w:r>
      <w:r>
        <w:rPr>
          <w:color w:val="231F20"/>
        </w:rPr>
        <w:t>and Housing</w:t>
      </w:r>
      <w:r>
        <w:rPr>
          <w:color w:val="231F20"/>
          <w:spacing w:val="1"/>
        </w:rPr>
        <w:t> </w:t>
      </w:r>
      <w:r>
        <w:rPr>
          <w:color w:val="231F20"/>
        </w:rPr>
        <w:t>and other</w:t>
      </w:r>
      <w:r>
        <w:rPr>
          <w:color w:val="231F20"/>
          <w:spacing w:val="1"/>
        </w:rPr>
        <w:t> </w:t>
      </w:r>
      <w:r>
        <w:rPr>
          <w:color w:val="231F20"/>
        </w:rPr>
        <w:t>community agencies.</w:t>
      </w:r>
    </w:p>
    <w:p>
      <w:pPr>
        <w:pStyle w:val="Heading6"/>
      </w:pPr>
      <w:r>
        <w:rPr>
          <w:color w:val="006BB6"/>
        </w:rPr>
        <w:t>Victorian</w:t>
      </w:r>
      <w:r>
        <w:rPr>
          <w:color w:val="006BB6"/>
          <w:spacing w:val="-2"/>
        </w:rPr>
        <w:t> </w:t>
      </w:r>
      <w:r>
        <w:rPr>
          <w:color w:val="006BB6"/>
        </w:rPr>
        <w:t>Gender</w:t>
      </w:r>
      <w:r>
        <w:rPr>
          <w:color w:val="006BB6"/>
          <w:spacing w:val="-1"/>
        </w:rPr>
        <w:t> </w:t>
      </w:r>
      <w:r>
        <w:rPr>
          <w:color w:val="006BB6"/>
        </w:rPr>
        <w:t>Equality</w:t>
      </w:r>
      <w:r>
        <w:rPr>
          <w:color w:val="006BB6"/>
          <w:spacing w:val="-1"/>
        </w:rPr>
        <w:t> </w:t>
      </w:r>
      <w:r>
        <w:rPr>
          <w:color w:val="006BB6"/>
        </w:rPr>
        <w:t>Act</w:t>
      </w:r>
    </w:p>
    <w:p>
      <w:pPr>
        <w:pStyle w:val="BodyText"/>
        <w:spacing w:before="114"/>
        <w:ind w:left="113" w:right="135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Victorian</w:t>
      </w:r>
      <w:r>
        <w:rPr>
          <w:color w:val="231F20"/>
          <w:spacing w:val="-3"/>
        </w:rPr>
        <w:t> </w:t>
      </w:r>
      <w:r>
        <w:rPr>
          <w:color w:val="231F20"/>
        </w:rPr>
        <w:t>Gender</w:t>
      </w:r>
      <w:r>
        <w:rPr>
          <w:color w:val="231F20"/>
          <w:spacing w:val="-2"/>
        </w:rPr>
        <w:t> </w:t>
      </w:r>
      <w:r>
        <w:rPr>
          <w:color w:val="231F20"/>
        </w:rPr>
        <w:t>Equality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2"/>
        </w:rPr>
        <w:t> </w:t>
      </w:r>
      <w:r>
        <w:rPr>
          <w:color w:val="231F20"/>
        </w:rPr>
        <w:t>(2020)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recently</w:t>
      </w:r>
      <w:r>
        <w:rPr>
          <w:color w:val="231F20"/>
          <w:spacing w:val="-2"/>
        </w:rPr>
        <w:t> </w:t>
      </w:r>
      <w:r>
        <w:rPr>
          <w:color w:val="231F20"/>
        </w:rPr>
        <w:t>launched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requires</w:t>
      </w:r>
      <w:r>
        <w:rPr>
          <w:color w:val="231F20"/>
          <w:spacing w:val="-3"/>
        </w:rPr>
        <w:t> </w:t>
      </w:r>
      <w:r>
        <w:rPr>
          <w:color w:val="231F20"/>
        </w:rPr>
        <w:t>Council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develop</w:t>
      </w:r>
      <w:r>
        <w:rPr>
          <w:color w:val="231F20"/>
          <w:spacing w:val="-64"/>
        </w:rPr>
        <w:t> </w:t>
      </w:r>
      <w:r>
        <w:rPr>
          <w:color w:val="231F20"/>
        </w:rPr>
        <w:t>a Gender Equality Plan for its own practices and for the services it delivers. Section 9 of the</w:t>
      </w:r>
      <w:r>
        <w:rPr>
          <w:color w:val="231F20"/>
          <w:spacing w:val="1"/>
        </w:rPr>
        <w:t> </w:t>
      </w:r>
      <w:r>
        <w:rPr>
          <w:color w:val="231F20"/>
        </w:rPr>
        <w:t>Gender</w:t>
      </w:r>
      <w:r>
        <w:rPr>
          <w:color w:val="231F20"/>
          <w:spacing w:val="-1"/>
        </w:rPr>
        <w:t> </w:t>
      </w:r>
      <w:r>
        <w:rPr>
          <w:color w:val="231F20"/>
        </w:rPr>
        <w:t>Equality</w:t>
      </w:r>
      <w:r>
        <w:rPr>
          <w:color w:val="231F20"/>
          <w:spacing w:val="-1"/>
        </w:rPr>
        <w:t> </w:t>
      </w:r>
      <w:r>
        <w:rPr>
          <w:color w:val="231F20"/>
        </w:rPr>
        <w:t>Act</w:t>
      </w:r>
      <w:r>
        <w:rPr>
          <w:color w:val="231F20"/>
          <w:spacing w:val="-1"/>
        </w:rPr>
        <w:t> </w:t>
      </w:r>
      <w:r>
        <w:rPr>
          <w:color w:val="231F20"/>
        </w:rPr>
        <w:t>requires councils</w:t>
      </w:r>
      <w:r>
        <w:rPr>
          <w:color w:val="231F20"/>
          <w:spacing w:val="-1"/>
        </w:rPr>
        <w:t> </w:t>
      </w:r>
      <w:r>
        <w:rPr>
          <w:color w:val="231F20"/>
        </w:rPr>
        <w:t>employing</w:t>
      </w:r>
      <w:r>
        <w:rPr>
          <w:color w:val="231F20"/>
          <w:spacing w:val="-1"/>
        </w:rPr>
        <w:t> </w:t>
      </w:r>
      <w:r>
        <w:rPr>
          <w:color w:val="231F20"/>
        </w:rPr>
        <w:t>50</w:t>
      </w:r>
      <w:r>
        <w:rPr>
          <w:color w:val="231F20"/>
          <w:spacing w:val="-1"/>
        </w:rPr>
        <w:t> </w:t>
      </w:r>
      <w:r>
        <w:rPr>
          <w:color w:val="231F20"/>
        </w:rPr>
        <w:t>or more</w:t>
      </w:r>
      <w:r>
        <w:rPr>
          <w:color w:val="231F20"/>
          <w:spacing w:val="-1"/>
        </w:rPr>
        <w:t> </w:t>
      </w:r>
      <w:r>
        <w:rPr>
          <w:color w:val="231F20"/>
        </w:rPr>
        <w:t>staff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undertake a</w:t>
      </w:r>
      <w:r>
        <w:rPr>
          <w:color w:val="231F20"/>
          <w:spacing w:val="-1"/>
        </w:rPr>
        <w:t> </w:t>
      </w:r>
      <w:r>
        <w:rPr>
          <w:color w:val="231F20"/>
        </w:rPr>
        <w:t>Gender</w:t>
      </w:r>
    </w:p>
    <w:p>
      <w:pPr>
        <w:pStyle w:val="BodyText"/>
        <w:spacing w:before="5"/>
        <w:ind w:left="113" w:right="135"/>
      </w:pPr>
      <w:r>
        <w:rPr>
          <w:color w:val="231F20"/>
        </w:rPr>
        <w:t>Impact Assessment when developing or reviewing any policy, program or service that has a</w:t>
      </w:r>
      <w:r>
        <w:rPr>
          <w:color w:val="231F20"/>
          <w:spacing w:val="1"/>
        </w:rPr>
        <w:t> </w:t>
      </w:r>
      <w:r>
        <w:rPr>
          <w:color w:val="231F20"/>
        </w:rPr>
        <w:t>direct and significant impact on the public. Bayside City Council will have a standalone Gender</w:t>
      </w:r>
      <w:r>
        <w:rPr>
          <w:color w:val="231F20"/>
          <w:spacing w:val="1"/>
        </w:rPr>
        <w:t> </w:t>
      </w:r>
      <w:r>
        <w:rPr>
          <w:color w:val="231F20"/>
        </w:rPr>
        <w:t>Equality Action Plan which will primarily focus on ways the organisation can drive gender</w:t>
      </w:r>
      <w:r>
        <w:rPr>
          <w:color w:val="231F20"/>
          <w:spacing w:val="1"/>
        </w:rPr>
        <w:t> </w:t>
      </w:r>
      <w:r>
        <w:rPr>
          <w:color w:val="231F20"/>
        </w:rPr>
        <w:t>equality,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improving</w:t>
      </w:r>
      <w:r>
        <w:rPr>
          <w:color w:val="231F20"/>
          <w:spacing w:val="-5"/>
        </w:rPr>
        <w:t> </w:t>
      </w:r>
      <w:r>
        <w:rPr>
          <w:color w:val="231F20"/>
        </w:rPr>
        <w:t>workforce</w:t>
      </w:r>
      <w:r>
        <w:rPr>
          <w:color w:val="231F20"/>
          <w:spacing w:val="-4"/>
        </w:rPr>
        <w:t> </w:t>
      </w:r>
      <w:r>
        <w:rPr>
          <w:color w:val="231F20"/>
        </w:rPr>
        <w:t>processes,</w:t>
      </w:r>
      <w:r>
        <w:rPr>
          <w:color w:val="231F20"/>
          <w:spacing w:val="-5"/>
        </w:rPr>
        <w:t> </w:t>
      </w:r>
      <w:r>
        <w:rPr>
          <w:color w:val="231F20"/>
        </w:rPr>
        <w:t>cultural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64"/>
        </w:rPr>
        <w:t> </w:t>
      </w:r>
      <w:r>
        <w:rPr>
          <w:color w:val="231F20"/>
        </w:rPr>
        <w:t>capability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will,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turn,</w:t>
      </w:r>
      <w:r>
        <w:rPr>
          <w:color w:val="231F20"/>
          <w:spacing w:val="-2"/>
        </w:rPr>
        <w:t> </w:t>
      </w:r>
      <w:r>
        <w:rPr>
          <w:color w:val="231F20"/>
        </w:rPr>
        <w:t>assist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community.</w:t>
      </w:r>
      <w:r>
        <w:rPr>
          <w:color w:val="231F20"/>
          <w:spacing w:val="-3"/>
        </w:rPr>
        <w:t> </w:t>
      </w:r>
      <w:r>
        <w:rPr>
          <w:color w:val="231F20"/>
        </w:rPr>
        <w:t>Bayside’s</w:t>
      </w:r>
      <w:r>
        <w:rPr>
          <w:color w:val="231F20"/>
          <w:spacing w:val="-2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</w:p>
    <w:p>
      <w:pPr>
        <w:pStyle w:val="BodyText"/>
        <w:spacing w:before="8"/>
        <w:ind w:left="113" w:right="193"/>
      </w:pPr>
      <w:r>
        <w:rPr>
          <w:color w:val="231F20"/>
        </w:rPr>
        <w:t>Plan acknowledges the Gender Equality Act and will include health promotion activities and</w:t>
      </w:r>
      <w:r>
        <w:rPr>
          <w:color w:val="231F20"/>
          <w:spacing w:val="1"/>
        </w:rPr>
        <w:t> </w:t>
      </w:r>
      <w:r>
        <w:rPr>
          <w:color w:val="231F20"/>
        </w:rPr>
        <w:t>programs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enhance</w:t>
      </w:r>
      <w:r>
        <w:rPr>
          <w:color w:val="231F20"/>
          <w:spacing w:val="-4"/>
        </w:rPr>
        <w:t> </w:t>
      </w:r>
      <w:r>
        <w:rPr>
          <w:color w:val="231F20"/>
        </w:rPr>
        <w:t>overall</w:t>
      </w:r>
      <w:r>
        <w:rPr>
          <w:color w:val="231F20"/>
          <w:spacing w:val="-4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safety,</w:t>
      </w:r>
      <w:r>
        <w:rPr>
          <w:color w:val="231F20"/>
          <w:spacing w:val="-3"/>
        </w:rPr>
        <w:t> </w:t>
      </w:r>
      <w:r>
        <w:rPr>
          <w:color w:val="231F20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prevention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3"/>
        </w:rPr>
        <w:t> </w:t>
      </w:r>
      <w:r>
        <w:rPr>
          <w:color w:val="231F20"/>
        </w:rPr>
        <w:t>violence</w:t>
      </w:r>
      <w:r>
        <w:rPr>
          <w:color w:val="231F20"/>
          <w:spacing w:val="-64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promoting respectful relationships.</w:t>
      </w:r>
    </w:p>
    <w:p>
      <w:pPr>
        <w:spacing w:after="0"/>
        <w:sectPr>
          <w:headerReference w:type="default" r:id="rId27"/>
          <w:footerReference w:type="default" r:id="rId28"/>
          <w:pgSz w:w="11910" w:h="16840"/>
          <w:pgMar w:header="794" w:footer="822" w:top="1000" w:bottom="1020" w:left="680" w:right="68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Heading6"/>
        <w:spacing w:before="93"/>
      </w:pPr>
      <w:r>
        <w:rPr>
          <w:color w:val="006BB6"/>
        </w:rPr>
        <w:t>Victorian</w:t>
      </w:r>
      <w:r>
        <w:rPr>
          <w:color w:val="006BB6"/>
          <w:spacing w:val="-4"/>
        </w:rPr>
        <w:t> </w:t>
      </w:r>
      <w:r>
        <w:rPr>
          <w:color w:val="006BB6"/>
        </w:rPr>
        <w:t>Public</w:t>
      </w:r>
      <w:r>
        <w:rPr>
          <w:color w:val="006BB6"/>
          <w:spacing w:val="-3"/>
        </w:rPr>
        <w:t> </w:t>
      </w:r>
      <w:r>
        <w:rPr>
          <w:color w:val="006BB6"/>
        </w:rPr>
        <w:t>Health</w:t>
      </w:r>
      <w:r>
        <w:rPr>
          <w:color w:val="006BB6"/>
          <w:spacing w:val="-3"/>
        </w:rPr>
        <w:t> </w:t>
      </w:r>
      <w:r>
        <w:rPr>
          <w:color w:val="006BB6"/>
        </w:rPr>
        <w:t>and</w:t>
      </w:r>
      <w:r>
        <w:rPr>
          <w:color w:val="006BB6"/>
          <w:spacing w:val="-3"/>
        </w:rPr>
        <w:t> </w:t>
      </w:r>
      <w:r>
        <w:rPr>
          <w:color w:val="006BB6"/>
        </w:rPr>
        <w:t>Wellbeing</w:t>
      </w:r>
      <w:r>
        <w:rPr>
          <w:color w:val="006BB6"/>
          <w:spacing w:val="-3"/>
        </w:rPr>
        <w:t> </w:t>
      </w:r>
      <w:r>
        <w:rPr>
          <w:color w:val="006BB6"/>
        </w:rPr>
        <w:t>Plan</w:t>
      </w:r>
    </w:p>
    <w:p>
      <w:pPr>
        <w:pStyle w:val="BodyText"/>
        <w:spacing w:before="114"/>
        <w:ind w:left="113" w:right="193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Victorian</w:t>
      </w:r>
      <w:r>
        <w:rPr>
          <w:color w:val="231F20"/>
          <w:spacing w:val="-3"/>
        </w:rPr>
        <w:t> </w:t>
      </w:r>
      <w:r>
        <w:rPr>
          <w:color w:val="231F20"/>
        </w:rPr>
        <w:t>Public</w:t>
      </w:r>
      <w:r>
        <w:rPr>
          <w:color w:val="231F20"/>
          <w:spacing w:val="-3"/>
        </w:rPr>
        <w:t> </w:t>
      </w:r>
      <w:r>
        <w:rPr>
          <w:color w:val="231F20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Wellbeing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2019-2023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overarching</w:t>
      </w:r>
      <w:r>
        <w:rPr>
          <w:color w:val="231F20"/>
          <w:spacing w:val="-4"/>
        </w:rPr>
        <w:t> </w:t>
      </w:r>
      <w:r>
        <w:rPr>
          <w:color w:val="231F20"/>
        </w:rPr>
        <w:t>policy</w:t>
      </w:r>
      <w:r>
        <w:rPr>
          <w:color w:val="231F20"/>
          <w:spacing w:val="-3"/>
        </w:rPr>
        <w:t> </w:t>
      </w:r>
      <w:r>
        <w:rPr>
          <w:color w:val="231F20"/>
        </w:rPr>
        <w:t>framework</w:t>
      </w:r>
      <w:r>
        <w:rPr>
          <w:color w:val="231F20"/>
          <w:spacing w:val="-64"/>
        </w:rPr>
        <w:t> </w:t>
      </w:r>
      <w:r>
        <w:rPr>
          <w:color w:val="231F20"/>
        </w:rPr>
        <w:t>for improving public health and wellbeing in Victoria. Ten priorities are identified, based on</w:t>
      </w:r>
      <w:r>
        <w:rPr>
          <w:color w:val="231F20"/>
          <w:spacing w:val="1"/>
        </w:rPr>
        <w:t> </w:t>
      </w:r>
      <w:r>
        <w:rPr>
          <w:color w:val="231F20"/>
        </w:rPr>
        <w:t>issues that contribute the greatest to the burden of disease and health inequalities, and</w:t>
      </w:r>
      <w:r>
        <w:rPr>
          <w:color w:val="231F20"/>
          <w:spacing w:val="1"/>
        </w:rPr>
        <w:t> </w:t>
      </w:r>
      <w:r>
        <w:rPr>
          <w:color w:val="231F20"/>
        </w:rPr>
        <w:t>emerging threats or challenges to the public’s health and wellbeing. Four priorities are</w:t>
      </w:r>
      <w:r>
        <w:rPr>
          <w:color w:val="231F20"/>
          <w:spacing w:val="1"/>
        </w:rPr>
        <w:t> </w:t>
      </w:r>
      <w:r>
        <w:rPr>
          <w:color w:val="231F20"/>
        </w:rPr>
        <w:t>highlighted in the Victorian Public Health and Wellbeing Plan for particular focus over the next</w:t>
      </w:r>
      <w:r>
        <w:rPr>
          <w:color w:val="231F20"/>
          <w:spacing w:val="1"/>
        </w:rPr>
        <w:t> </w:t>
      </w:r>
      <w:r>
        <w:rPr>
          <w:color w:val="231F20"/>
        </w:rPr>
        <w:t>four years: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23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tackling climate change and its impact on health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increasing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eating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increasing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active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living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reducing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tobacco-related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harm.</w:t>
      </w:r>
    </w:p>
    <w:p>
      <w:pPr>
        <w:pStyle w:val="Heading2"/>
      </w:pPr>
      <w:r>
        <w:rPr>
          <w:color w:val="006BB6"/>
        </w:rPr>
        <w:t>Climate Change Act</w:t>
      </w:r>
    </w:p>
    <w:p>
      <w:pPr>
        <w:pStyle w:val="BodyText"/>
        <w:spacing w:before="201"/>
        <w:ind w:left="113" w:right="504"/>
      </w:pPr>
      <w:r>
        <w:rPr>
          <w:color w:val="231F20"/>
        </w:rPr>
        <w:t>Council is required to have regard to climate change when preparing their Municipal Public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  <w:r>
        <w:rPr>
          <w:color w:val="231F20"/>
          <w:spacing w:val="-3"/>
        </w:rPr>
        <w:t> </w:t>
      </w:r>
      <w:r>
        <w:rPr>
          <w:color w:val="231F20"/>
        </w:rPr>
        <w:t>Plan,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accordance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17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Climate</w:t>
      </w:r>
      <w:r>
        <w:rPr>
          <w:color w:val="231F20"/>
          <w:spacing w:val="-3"/>
        </w:rPr>
        <w:t> </w:t>
      </w:r>
      <w:r>
        <w:rPr>
          <w:color w:val="231F20"/>
        </w:rPr>
        <w:t>Change</w:t>
      </w:r>
      <w:r>
        <w:rPr>
          <w:color w:val="231F20"/>
          <w:spacing w:val="-2"/>
        </w:rPr>
        <w:t> </w:t>
      </w:r>
      <w:r>
        <w:rPr>
          <w:color w:val="231F20"/>
        </w:rPr>
        <w:t>Act</w:t>
      </w:r>
      <w:r>
        <w:rPr>
          <w:color w:val="231F20"/>
          <w:spacing w:val="-2"/>
        </w:rPr>
        <w:t> </w:t>
      </w:r>
      <w:r>
        <w:rPr>
          <w:color w:val="231F20"/>
        </w:rPr>
        <w:t>(2017).</w:t>
      </w:r>
      <w:r>
        <w:rPr>
          <w:color w:val="231F20"/>
          <w:spacing w:val="-64"/>
        </w:rPr>
        <w:t> </w:t>
      </w:r>
      <w:r>
        <w:rPr>
          <w:color w:val="231F20"/>
        </w:rPr>
        <w:t>This is particularly relevant to ensure the interests of specific communities either vulnerable</w:t>
      </w:r>
      <w:r>
        <w:rPr>
          <w:color w:val="231F20"/>
          <w:spacing w:val="1"/>
        </w:rPr>
        <w:t> </w:t>
      </w:r>
      <w:r>
        <w:rPr>
          <w:color w:val="231F20"/>
        </w:rPr>
        <w:t>to the impacts of climate change or central to Victoria’s transition to net zero emissions, are</w:t>
      </w:r>
      <w:r>
        <w:rPr>
          <w:color w:val="231F20"/>
          <w:spacing w:val="-64"/>
        </w:rPr>
        <w:t> </w:t>
      </w:r>
      <w:r>
        <w:rPr>
          <w:color w:val="231F20"/>
        </w:rPr>
        <w:t>considered.</w:t>
      </w:r>
    </w:p>
    <w:p>
      <w:pPr>
        <w:pStyle w:val="BodyText"/>
        <w:spacing w:before="236"/>
        <w:ind w:left="113" w:right="583"/>
      </w:pPr>
      <w:r>
        <w:rPr>
          <w:color w:val="231F20"/>
        </w:rPr>
        <w:t>The changing climate in Australia will mean warmer and drier conditions with an increasing</w:t>
      </w:r>
      <w:r>
        <w:rPr>
          <w:color w:val="231F20"/>
          <w:spacing w:val="1"/>
        </w:rPr>
        <w:t> </w:t>
      </w:r>
      <w:r>
        <w:rPr>
          <w:color w:val="231F20"/>
        </w:rPr>
        <w:t>likelihood of more extreme events such as heatwaves, bushfires, and storm surges. This is</w:t>
      </w:r>
      <w:r>
        <w:rPr>
          <w:color w:val="231F20"/>
          <w:spacing w:val="1"/>
        </w:rPr>
        <w:t> </w:t>
      </w:r>
      <w:r>
        <w:rPr>
          <w:color w:val="231F20"/>
        </w:rPr>
        <w:t>likely to lead to a variety of impacts including increased flood and storm damage, disruption</w:t>
      </w:r>
      <w:r>
        <w:rPr>
          <w:color w:val="231F20"/>
          <w:spacing w:val="-64"/>
        </w:rPr>
        <w:t> </w:t>
      </w:r>
      <w:r>
        <w:rPr>
          <w:color w:val="231F20"/>
        </w:rPr>
        <w:t>to essential services, stress on plant and animal communities and increased health risks</w:t>
      </w:r>
      <w:r>
        <w:rPr>
          <w:color w:val="231F20"/>
          <w:spacing w:val="1"/>
        </w:rPr>
        <w:t> </w:t>
      </w:r>
      <w:r>
        <w:rPr>
          <w:color w:val="231F20"/>
        </w:rPr>
        <w:t>particularly for vulnerable groups within the community, including the elderly, children, and</w:t>
      </w:r>
      <w:r>
        <w:rPr>
          <w:color w:val="231F20"/>
          <w:spacing w:val="1"/>
        </w:rPr>
        <w:t> </w:t>
      </w:r>
      <w:r>
        <w:rPr>
          <w:color w:val="231F20"/>
        </w:rPr>
        <w:t>people with disabilities or existing illnesses.</w:t>
      </w:r>
    </w:p>
    <w:p>
      <w:pPr>
        <w:pStyle w:val="BodyText"/>
        <w:spacing w:before="236"/>
        <w:ind w:left="113" w:right="164"/>
      </w:pPr>
      <w:r>
        <w:rPr>
          <w:color w:val="231F20"/>
        </w:rPr>
        <w:t>Climate</w:t>
      </w:r>
      <w:r>
        <w:rPr>
          <w:color w:val="231F20"/>
          <w:spacing w:val="-3"/>
        </w:rPr>
        <w:t> </w:t>
      </w:r>
      <w:r>
        <w:rPr>
          <w:color w:val="231F20"/>
        </w:rPr>
        <w:t>projections</w:t>
      </w:r>
      <w:r>
        <w:rPr>
          <w:color w:val="231F20"/>
          <w:spacing w:val="-2"/>
        </w:rPr>
        <w:t> </w:t>
      </w:r>
      <w:r>
        <w:rPr>
          <w:color w:val="231F20"/>
        </w:rPr>
        <w:t>suggest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Victoria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continue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become</w:t>
      </w:r>
      <w:r>
        <w:rPr>
          <w:color w:val="231F20"/>
          <w:spacing w:val="-2"/>
        </w:rPr>
        <w:t> </w:t>
      </w:r>
      <w:r>
        <w:rPr>
          <w:color w:val="231F20"/>
        </w:rPr>
        <w:t>warmer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drier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future.</w:t>
      </w:r>
      <w:r>
        <w:rPr>
          <w:color w:val="231F20"/>
          <w:spacing w:val="-63"/>
        </w:rPr>
        <w:t> </w:t>
      </w:r>
      <w:r>
        <w:rPr>
          <w:color w:val="231F20"/>
        </w:rPr>
        <w:t>Annual rainfall is projected to decrease across the state, and when extreme rainfall events do</w:t>
      </w:r>
      <w:r>
        <w:rPr>
          <w:color w:val="231F20"/>
          <w:spacing w:val="1"/>
        </w:rPr>
        <w:t> </w:t>
      </w:r>
      <w:r>
        <w:rPr>
          <w:color w:val="231F20"/>
        </w:rPr>
        <w:t>occur,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likely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intense.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2050s,</w:t>
      </w:r>
      <w:r>
        <w:rPr>
          <w:color w:val="231F20"/>
          <w:spacing w:val="-3"/>
        </w:rPr>
        <w:t> </w:t>
      </w:r>
      <w:r>
        <w:rPr>
          <w:color w:val="231F20"/>
        </w:rPr>
        <w:t>Victoria</w:t>
      </w:r>
      <w:r>
        <w:rPr>
          <w:color w:val="231F20"/>
          <w:spacing w:val="-2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experience</w:t>
      </w:r>
      <w:r>
        <w:rPr>
          <w:color w:val="231F20"/>
          <w:spacing w:val="-3"/>
        </w:rPr>
        <w:t> </w:t>
      </w:r>
      <w:r>
        <w:rPr>
          <w:color w:val="231F20"/>
        </w:rPr>
        <w:t>around</w:t>
      </w:r>
      <w:r>
        <w:rPr>
          <w:color w:val="231F20"/>
          <w:spacing w:val="-3"/>
        </w:rPr>
        <w:t> </w:t>
      </w:r>
      <w:r>
        <w:rPr>
          <w:color w:val="231F20"/>
        </w:rPr>
        <w:t>double</w:t>
      </w:r>
      <w:r>
        <w:rPr>
          <w:color w:val="231F20"/>
          <w:spacing w:val="-64"/>
        </w:rPr>
        <w:t> </w:t>
      </w:r>
      <w:r>
        <w:rPr>
          <w:color w:val="231F20"/>
        </w:rPr>
        <w:t>the number of very hot days each year. This is likely to increase the number of very high fire</w:t>
      </w:r>
      <w:r>
        <w:rPr>
          <w:color w:val="231F20"/>
          <w:spacing w:val="1"/>
        </w:rPr>
        <w:t> </w:t>
      </w:r>
      <w:r>
        <w:rPr>
          <w:color w:val="231F20"/>
        </w:rPr>
        <w:t>danger</w:t>
      </w:r>
      <w:r>
        <w:rPr>
          <w:color w:val="231F20"/>
          <w:spacing w:val="-1"/>
        </w:rPr>
        <w:t> </w:t>
      </w:r>
      <w:r>
        <w:rPr>
          <w:color w:val="231F20"/>
        </w:rPr>
        <w:t>days. Sea levels</w:t>
      </w:r>
      <w:r>
        <w:rPr>
          <w:color w:val="231F20"/>
          <w:spacing w:val="-1"/>
        </w:rPr>
        <w:t> </w:t>
      </w:r>
      <w:r>
        <w:rPr>
          <w:color w:val="231F20"/>
        </w:rPr>
        <w:t>along the Victorian coast</w:t>
      </w:r>
      <w:r>
        <w:rPr>
          <w:color w:val="231F20"/>
          <w:spacing w:val="-1"/>
        </w:rPr>
        <w:t> </w:t>
      </w:r>
      <w:r>
        <w:rPr>
          <w:color w:val="231F20"/>
        </w:rPr>
        <w:t>are also likely</w:t>
      </w:r>
      <w:r>
        <w:rPr>
          <w:color w:val="231F20"/>
          <w:spacing w:val="-1"/>
        </w:rPr>
        <w:t> </w:t>
      </w:r>
      <w:r>
        <w:rPr>
          <w:color w:val="231F20"/>
        </w:rPr>
        <w:t>to continue to rise.</w:t>
      </w:r>
    </w:p>
    <w:p>
      <w:pPr>
        <w:pStyle w:val="BodyText"/>
        <w:spacing w:line="218" w:lineRule="auto" w:before="228"/>
        <w:ind w:left="113" w:right="398"/>
        <w:rPr>
          <w:rFonts w:ascii="HelveticaNeueLTStd-Lt" w:hAnsi="HelveticaNeueLTStd-Lt"/>
        </w:rPr>
      </w:pPr>
      <w:r>
        <w:rPr>
          <w:rFonts w:ascii="HelveticaNeueLTStd-Lt" w:hAnsi="HelveticaNeueLTStd-Lt"/>
          <w:color w:val="006BB6"/>
          <w:spacing w:val="-4"/>
        </w:rPr>
        <w:t>“Bayside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City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Council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is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committed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to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creating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a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4"/>
        </w:rPr>
        <w:t>sustainable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3"/>
        </w:rPr>
        <w:t>and</w:t>
      </w:r>
      <w:r>
        <w:rPr>
          <w:rFonts w:ascii="HelveticaNeueLTStd-Lt" w:hAnsi="HelveticaNeueLTStd-Lt"/>
          <w:color w:val="006BB6"/>
          <w:spacing w:val="-11"/>
        </w:rPr>
        <w:t> </w:t>
      </w:r>
      <w:r>
        <w:rPr>
          <w:rFonts w:ascii="HelveticaNeueLTStd-Lt" w:hAnsi="HelveticaNeueLTStd-Lt"/>
          <w:color w:val="006BB6"/>
          <w:spacing w:val="-3"/>
        </w:rPr>
        <w:t>resilient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3"/>
        </w:rPr>
        <w:t>community.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3"/>
        </w:rPr>
        <w:t>In</w:t>
      </w:r>
      <w:r>
        <w:rPr>
          <w:rFonts w:ascii="HelveticaNeueLTStd-Lt" w:hAnsi="HelveticaNeueLTStd-Lt"/>
          <w:color w:val="006BB6"/>
          <w:spacing w:val="-12"/>
        </w:rPr>
        <w:t> </w:t>
      </w:r>
      <w:r>
        <w:rPr>
          <w:rFonts w:ascii="HelveticaNeueLTStd-Lt" w:hAnsi="HelveticaNeueLTStd-Lt"/>
          <w:color w:val="006BB6"/>
          <w:spacing w:val="-3"/>
        </w:rPr>
        <w:t>December</w:t>
      </w:r>
      <w:r>
        <w:rPr>
          <w:rFonts w:ascii="HelveticaNeueLTStd-Lt" w:hAnsi="HelveticaNeueLTStd-Lt"/>
          <w:color w:val="006BB6"/>
          <w:spacing w:val="-64"/>
        </w:rPr>
        <w:t> </w:t>
      </w:r>
      <w:r>
        <w:rPr>
          <w:rFonts w:ascii="HelveticaNeueLTStd-Lt" w:hAnsi="HelveticaNeueLTStd-Lt"/>
          <w:color w:val="006BB6"/>
          <w:spacing w:val="-3"/>
        </w:rPr>
        <w:t>2019, Council declared a Climate Emergency with significant community support </w:t>
      </w:r>
      <w:r>
        <w:rPr>
          <w:rFonts w:ascii="HelveticaNeueLTStd-Lt" w:hAnsi="HelveticaNeueLTStd-Lt"/>
          <w:color w:val="006BB6"/>
          <w:spacing w:val="-2"/>
        </w:rPr>
        <w:t>and a Climate</w:t>
      </w:r>
      <w:r>
        <w:rPr>
          <w:rFonts w:ascii="HelveticaNeueLTStd-Lt" w:hAnsi="HelveticaNeueLTStd-Lt"/>
          <w:color w:val="006BB6"/>
          <w:spacing w:val="-1"/>
        </w:rPr>
        <w:t> </w:t>
      </w:r>
      <w:r>
        <w:rPr>
          <w:rFonts w:ascii="HelveticaNeueLTStd-Lt" w:hAnsi="HelveticaNeueLTStd-Lt"/>
          <w:color w:val="006BB6"/>
        </w:rPr>
        <w:t>Emergency</w:t>
      </w:r>
      <w:r>
        <w:rPr>
          <w:rFonts w:ascii="HelveticaNeueLTStd-Lt" w:hAnsi="HelveticaNeueLTStd-Lt"/>
          <w:color w:val="006BB6"/>
          <w:spacing w:val="-14"/>
        </w:rPr>
        <w:t> </w:t>
      </w:r>
      <w:r>
        <w:rPr>
          <w:rFonts w:ascii="HelveticaNeueLTStd-Lt" w:hAnsi="HelveticaNeueLTStd-Lt"/>
          <w:color w:val="006BB6"/>
        </w:rPr>
        <w:t>Action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</w:rPr>
        <w:t>Plan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</w:rPr>
        <w:t>was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</w:rPr>
        <w:t>adopted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</w:rPr>
        <w:t>in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</w:rPr>
        <w:t>September</w:t>
      </w:r>
      <w:r>
        <w:rPr>
          <w:rFonts w:ascii="HelveticaNeueLTStd-Lt" w:hAnsi="HelveticaNeueLTStd-Lt"/>
          <w:color w:val="006BB6"/>
          <w:spacing w:val="-13"/>
        </w:rPr>
        <w:t> </w:t>
      </w:r>
      <w:r>
        <w:rPr>
          <w:rFonts w:ascii="HelveticaNeueLTStd-Lt" w:hAnsi="HelveticaNeueLTStd-Lt"/>
          <w:color w:val="006BB6"/>
        </w:rPr>
        <w:t>2020”.</w:t>
      </w:r>
    </w:p>
    <w:p>
      <w:pPr>
        <w:pStyle w:val="BodyText"/>
        <w:spacing w:before="173"/>
        <w:ind w:left="113" w:right="250"/>
      </w:pPr>
      <w:r>
        <w:rPr>
          <w:color w:val="231F20"/>
        </w:rPr>
        <w:t>Declaring a ‘Climate Emergency’ recognises the need for urgent, meaningful action on human-</w:t>
      </w:r>
      <w:r>
        <w:rPr>
          <w:color w:val="231F20"/>
          <w:spacing w:val="-64"/>
        </w:rPr>
        <w:t> </w:t>
      </w:r>
      <w:r>
        <w:rPr>
          <w:color w:val="231F20"/>
        </w:rPr>
        <w:t>induced climate change</w:t>
      </w:r>
      <w:r>
        <w:rPr>
          <w:color w:val="231F20"/>
          <w:spacing w:val="1"/>
        </w:rPr>
        <w:t> </w:t>
      </w:r>
      <w:r>
        <w:rPr>
          <w:color w:val="231F20"/>
        </w:rPr>
        <w:t>at all</w:t>
      </w:r>
      <w:r>
        <w:rPr>
          <w:color w:val="231F20"/>
          <w:spacing w:val="1"/>
        </w:rPr>
        <w:t> </w:t>
      </w:r>
      <w:r>
        <w:rPr>
          <w:color w:val="231F20"/>
        </w:rPr>
        <w:t>levels of</w:t>
      </w:r>
      <w:r>
        <w:rPr>
          <w:color w:val="231F20"/>
          <w:spacing w:val="1"/>
        </w:rPr>
        <w:t> </w:t>
      </w:r>
      <w:r>
        <w:rPr>
          <w:color w:val="231F20"/>
        </w:rPr>
        <w:t>government, including local</w:t>
      </w:r>
      <w:r>
        <w:rPr>
          <w:color w:val="231F20"/>
          <w:spacing w:val="1"/>
        </w:rPr>
        <w:t> </w:t>
      </w:r>
      <w:r>
        <w:rPr>
          <w:color w:val="231F20"/>
        </w:rPr>
        <w:t>government. In</w:t>
      </w:r>
      <w:r>
        <w:rPr>
          <w:color w:val="231F20"/>
          <w:spacing w:val="1"/>
        </w:rPr>
        <w:t> </w:t>
      </w:r>
      <w:r>
        <w:rPr>
          <w:color w:val="231F20"/>
        </w:rPr>
        <w:t>doing so,</w:t>
      </w:r>
      <w:r>
        <w:rPr>
          <w:color w:val="231F20"/>
          <w:spacing w:val="1"/>
        </w:rPr>
        <w:t> </w:t>
      </w:r>
      <w:r>
        <w:rPr>
          <w:color w:val="231F20"/>
        </w:rPr>
        <w:t>Bayside</w:t>
      </w:r>
      <w:r>
        <w:rPr>
          <w:color w:val="231F20"/>
          <w:spacing w:val="6"/>
        </w:rPr>
        <w:t> </w:t>
      </w:r>
      <w:r>
        <w:rPr>
          <w:color w:val="231F20"/>
        </w:rPr>
        <w:t>has</w:t>
      </w:r>
      <w:r>
        <w:rPr>
          <w:color w:val="231F20"/>
          <w:spacing w:val="7"/>
        </w:rPr>
        <w:t> </w:t>
      </w:r>
      <w:r>
        <w:rPr>
          <w:color w:val="231F20"/>
        </w:rPr>
        <w:t>joined</w:t>
      </w:r>
      <w:r>
        <w:rPr>
          <w:color w:val="231F20"/>
          <w:spacing w:val="6"/>
        </w:rPr>
        <w:t> </w:t>
      </w:r>
      <w:r>
        <w:rPr>
          <w:color w:val="231F20"/>
        </w:rPr>
        <w:t>over</w:t>
      </w:r>
      <w:r>
        <w:rPr>
          <w:color w:val="231F20"/>
          <w:spacing w:val="7"/>
        </w:rPr>
        <w:t> </w:t>
      </w:r>
      <w:r>
        <w:rPr>
          <w:color w:val="231F20"/>
        </w:rPr>
        <w:t>100</w:t>
      </w:r>
      <w:r>
        <w:rPr>
          <w:color w:val="231F20"/>
          <w:spacing w:val="6"/>
        </w:rPr>
        <w:t> </w:t>
      </w:r>
      <w:r>
        <w:rPr>
          <w:color w:val="231F20"/>
        </w:rPr>
        <w:t>local</w:t>
      </w:r>
      <w:r>
        <w:rPr>
          <w:color w:val="231F20"/>
          <w:spacing w:val="7"/>
        </w:rPr>
        <w:t> </w:t>
      </w:r>
      <w:r>
        <w:rPr>
          <w:color w:val="231F20"/>
        </w:rPr>
        <w:t>governments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Australia</w:t>
      </w:r>
      <w:r>
        <w:rPr>
          <w:color w:val="231F20"/>
          <w:spacing w:val="6"/>
        </w:rPr>
        <w:t> </w:t>
      </w:r>
      <w:r>
        <w:rPr>
          <w:color w:val="231F20"/>
        </w:rPr>
        <w:t>including</w:t>
      </w:r>
      <w:r>
        <w:rPr>
          <w:color w:val="231F20"/>
          <w:spacing w:val="7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member</w:t>
      </w:r>
      <w:r>
        <w:rPr>
          <w:color w:val="231F20"/>
          <w:spacing w:val="7"/>
        </w:rPr>
        <w:t> </w:t>
      </w:r>
      <w:r>
        <w:rPr>
          <w:color w:val="231F20"/>
        </w:rPr>
        <w:t>Councils</w:t>
      </w:r>
      <w:r>
        <w:rPr>
          <w:color w:val="231F20"/>
          <w:spacing w:val="1"/>
        </w:rPr>
        <w:t> </w:t>
      </w:r>
      <w:r>
        <w:rPr>
          <w:color w:val="231F20"/>
        </w:rPr>
        <w:t>in the South East Councils Climate Change Alliance (SECCCA), and over 1940 jurisdiction in 34</w:t>
      </w:r>
      <w:r>
        <w:rPr>
          <w:color w:val="231F20"/>
          <w:spacing w:val="-64"/>
        </w:rPr>
        <w:t> </w:t>
      </w:r>
      <w:r>
        <w:rPr>
          <w:color w:val="231F20"/>
        </w:rPr>
        <w:t>countries</w:t>
      </w:r>
      <w:r>
        <w:rPr>
          <w:color w:val="231F20"/>
          <w:spacing w:val="-1"/>
        </w:rPr>
        <w:t> </w:t>
      </w:r>
      <w:r>
        <w:rPr>
          <w:color w:val="231F20"/>
        </w:rPr>
        <w:t>globally.</w:t>
      </w:r>
    </w:p>
    <w:p>
      <w:pPr>
        <w:pStyle w:val="BodyText"/>
        <w:spacing w:before="235"/>
        <w:ind w:left="113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vision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Action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that:</w:t>
      </w:r>
      <w:r>
        <w:rPr>
          <w:color w:val="231F20"/>
          <w:spacing w:val="-3"/>
        </w:rPr>
        <w:t> </w:t>
      </w:r>
      <w:r>
        <w:rPr>
          <w:color w:val="231F20"/>
        </w:rPr>
        <w:t>‘Bayside’s</w:t>
      </w:r>
      <w:r>
        <w:rPr>
          <w:color w:val="231F20"/>
          <w:spacing w:val="-3"/>
        </w:rPr>
        <w:t> </w:t>
      </w:r>
      <w:r>
        <w:rPr>
          <w:color w:val="231F20"/>
        </w:rPr>
        <w:t>urgent</w:t>
      </w:r>
      <w:r>
        <w:rPr>
          <w:color w:val="231F20"/>
          <w:spacing w:val="-4"/>
        </w:rPr>
        <w:t> </w:t>
      </w:r>
      <w:r>
        <w:rPr>
          <w:color w:val="231F20"/>
        </w:rPr>
        <w:t>response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Climate</w:t>
      </w:r>
      <w:r>
        <w:rPr>
          <w:color w:val="231F20"/>
          <w:spacing w:val="-4"/>
        </w:rPr>
        <w:t> </w:t>
      </w:r>
      <w:r>
        <w:rPr>
          <w:color w:val="231F20"/>
        </w:rPr>
        <w:t>Emergency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64"/>
        </w:rPr>
        <w:t> </w:t>
      </w:r>
      <w:r>
        <w:rPr>
          <w:color w:val="231F20"/>
        </w:rPr>
        <w:t>protect</w:t>
      </w:r>
      <w:r>
        <w:rPr>
          <w:color w:val="231F20"/>
          <w:spacing w:val="-1"/>
        </w:rPr>
        <w:t> </w:t>
      </w:r>
      <w:r>
        <w:rPr>
          <w:color w:val="231F20"/>
        </w:rPr>
        <w:t>current and future</w:t>
      </w:r>
      <w:r>
        <w:rPr>
          <w:color w:val="231F20"/>
          <w:spacing w:val="-1"/>
        </w:rPr>
        <w:t> </w:t>
      </w:r>
      <w:r>
        <w:rPr>
          <w:color w:val="231F20"/>
        </w:rPr>
        <w:t>generations, and the places</w:t>
      </w:r>
      <w:r>
        <w:rPr>
          <w:color w:val="231F20"/>
          <w:spacing w:val="-1"/>
        </w:rPr>
        <w:t> </w:t>
      </w:r>
      <w:r>
        <w:rPr>
          <w:color w:val="231F20"/>
        </w:rPr>
        <w:t>we all love’.</w:t>
      </w:r>
    </w:p>
    <w:p>
      <w:pPr>
        <w:spacing w:after="0"/>
        <w:sectPr>
          <w:pgSz w:w="11910" w:h="16840"/>
          <w:pgMar w:header="794" w:footer="822" w:top="1000" w:bottom="1020" w:left="680" w:right="68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4"/>
        <w:ind w:left="113" w:right="619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response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impact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climate</w:t>
      </w:r>
      <w:r>
        <w:rPr>
          <w:color w:val="231F20"/>
          <w:spacing w:val="-3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Council’s</w:t>
      </w:r>
      <w:r>
        <w:rPr>
          <w:color w:val="231F20"/>
          <w:spacing w:val="-3"/>
        </w:rPr>
        <w:t> </w:t>
      </w:r>
      <w:r>
        <w:rPr>
          <w:color w:val="231F20"/>
        </w:rPr>
        <w:t>Climate</w:t>
      </w:r>
      <w:r>
        <w:rPr>
          <w:color w:val="231F20"/>
          <w:spacing w:val="-4"/>
        </w:rPr>
        <w:t> </w:t>
      </w:r>
      <w:r>
        <w:rPr>
          <w:color w:val="231F20"/>
        </w:rPr>
        <w:t>Emergency</w:t>
      </w:r>
      <w:r>
        <w:rPr>
          <w:color w:val="231F20"/>
          <w:spacing w:val="-3"/>
        </w:rPr>
        <w:t> </w:t>
      </w:r>
      <w:r>
        <w:rPr>
          <w:color w:val="231F20"/>
        </w:rPr>
        <w:t>Action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aims</w:t>
      </w:r>
      <w:r>
        <w:rPr>
          <w:color w:val="231F20"/>
          <w:spacing w:val="-64"/>
        </w:rPr>
        <w:t> </w:t>
      </w:r>
      <w:r>
        <w:rPr>
          <w:color w:val="231F20"/>
        </w:rPr>
        <w:t>to achieve the following seven themes: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6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Build the foundations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5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Mobilise with our community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5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Move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zero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carbon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transport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5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Transform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climate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responsive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built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environment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5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Protect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enhance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our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natural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environment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5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Transition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Circular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Economy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avoid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waste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5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Switch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zero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carbon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energy</w:t>
      </w:r>
    </w:p>
    <w:p>
      <w:pPr>
        <w:pStyle w:val="BodyText"/>
        <w:spacing w:before="229"/>
        <w:ind w:left="113" w:right="244"/>
      </w:pPr>
      <w:r>
        <w:rPr>
          <w:color w:val="231F20"/>
        </w:rPr>
        <w:t>The Climate Emergency Action Plan has 57 actions. To avoid duplication, the Health and</w:t>
      </w:r>
      <w:r>
        <w:rPr>
          <w:color w:val="231F20"/>
          <w:spacing w:val="1"/>
        </w:rPr>
        <w:t> </w:t>
      </w:r>
      <w:r>
        <w:rPr>
          <w:color w:val="231F20"/>
        </w:rPr>
        <w:t>Wellbeing</w:t>
      </w:r>
      <w:r>
        <w:rPr>
          <w:color w:val="231F20"/>
          <w:spacing w:val="1"/>
        </w:rPr>
        <w:t> </w:t>
      </w:r>
      <w:r>
        <w:rPr>
          <w:color w:val="231F20"/>
        </w:rPr>
        <w:t>Plan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2"/>
        </w:rPr>
        <w:t> </w:t>
      </w:r>
      <w:r>
        <w:rPr>
          <w:color w:val="231F20"/>
        </w:rPr>
        <w:t>not</w:t>
      </w:r>
      <w:r>
        <w:rPr>
          <w:color w:val="231F20"/>
          <w:spacing w:val="2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direct</w:t>
      </w:r>
      <w:r>
        <w:rPr>
          <w:color w:val="231F20"/>
          <w:spacing w:val="2"/>
        </w:rPr>
        <w:t> </w:t>
      </w:r>
      <w:r>
        <w:rPr>
          <w:color w:val="231F20"/>
        </w:rPr>
        <w:t>actions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address</w:t>
      </w:r>
      <w:r>
        <w:rPr>
          <w:color w:val="231F20"/>
          <w:spacing w:val="1"/>
        </w:rPr>
        <w:t> </w:t>
      </w:r>
      <w:r>
        <w:rPr>
          <w:color w:val="231F20"/>
        </w:rPr>
        <w:t>climate</w:t>
      </w:r>
      <w:r>
        <w:rPr>
          <w:color w:val="231F20"/>
          <w:spacing w:val="2"/>
        </w:rPr>
        <w:t> </w:t>
      </w:r>
      <w:r>
        <w:rPr>
          <w:color w:val="231F20"/>
        </w:rPr>
        <w:t>change,</w:t>
      </w:r>
      <w:r>
        <w:rPr>
          <w:color w:val="231F20"/>
          <w:spacing w:val="2"/>
        </w:rPr>
        <w:t> </w:t>
      </w:r>
      <w:r>
        <w:rPr>
          <w:color w:val="231F20"/>
        </w:rPr>
        <w:t>instead</w:t>
      </w:r>
      <w:r>
        <w:rPr>
          <w:color w:val="231F20"/>
          <w:spacing w:val="2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actions</w:t>
      </w:r>
      <w:r>
        <w:rPr>
          <w:color w:val="231F20"/>
          <w:spacing w:val="1"/>
        </w:rPr>
        <w:t> </w:t>
      </w:r>
      <w:r>
        <w:rPr>
          <w:color w:val="231F20"/>
        </w:rPr>
        <w:t>are captured within the Climate Emergency Action Plan. Actions that have specific outcomes</w:t>
      </w:r>
      <w:r>
        <w:rPr>
          <w:color w:val="231F20"/>
          <w:spacing w:val="1"/>
        </w:rPr>
        <w:t> </w:t>
      </w:r>
      <w:r>
        <w:rPr>
          <w:color w:val="231F20"/>
        </w:rPr>
        <w:t>related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wellbeing</w:t>
      </w:r>
      <w:r>
        <w:rPr>
          <w:color w:val="231F20"/>
          <w:spacing w:val="-2"/>
        </w:rPr>
        <w:t> </w:t>
      </w:r>
      <w:r>
        <w:rPr>
          <w:color w:val="231F20"/>
        </w:rPr>
        <w:t>include:</w:t>
      </w:r>
      <w:r>
        <w:rPr>
          <w:color w:val="231F20"/>
          <w:spacing w:val="-2"/>
        </w:rPr>
        <w:t> </w:t>
      </w:r>
      <w:r>
        <w:rPr>
          <w:color w:val="231F20"/>
        </w:rPr>
        <w:t>support</w:t>
      </w:r>
      <w:r>
        <w:rPr>
          <w:color w:val="231F20"/>
          <w:spacing w:val="-2"/>
        </w:rPr>
        <w:t> </w:t>
      </w:r>
      <w:r>
        <w:rPr>
          <w:color w:val="231F20"/>
        </w:rPr>
        <w:t>vulnerable</w:t>
      </w:r>
      <w:r>
        <w:rPr>
          <w:color w:val="231F20"/>
          <w:spacing w:val="-2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members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ensure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</w:p>
    <w:p>
      <w:pPr>
        <w:pStyle w:val="BodyText"/>
        <w:spacing w:before="6"/>
        <w:ind w:left="113" w:right="164"/>
      </w:pP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left</w:t>
      </w:r>
      <w:r>
        <w:rPr>
          <w:color w:val="231F20"/>
          <w:spacing w:val="-2"/>
        </w:rPr>
        <w:t> </w:t>
      </w:r>
      <w:r>
        <w:rPr>
          <w:color w:val="231F20"/>
        </w:rPr>
        <w:t>behind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switch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‘zero</w:t>
      </w:r>
      <w:r>
        <w:rPr>
          <w:color w:val="231F20"/>
          <w:spacing w:val="63"/>
        </w:rPr>
        <w:t> </w:t>
      </w:r>
      <w:r>
        <w:rPr>
          <w:color w:val="231F20"/>
        </w:rPr>
        <w:t>carbon’</w:t>
      </w:r>
      <w:r>
        <w:rPr>
          <w:color w:val="231F20"/>
          <w:spacing w:val="-2"/>
        </w:rPr>
        <w:t> </w:t>
      </w:r>
      <w:r>
        <w:rPr>
          <w:color w:val="231F20"/>
        </w:rPr>
        <w:t>energy;</w:t>
      </w:r>
      <w:r>
        <w:rPr>
          <w:color w:val="231F20"/>
          <w:spacing w:val="-2"/>
        </w:rPr>
        <w:t> </w:t>
      </w:r>
      <w:r>
        <w:rPr>
          <w:color w:val="231F20"/>
        </w:rPr>
        <w:t>ensure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community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prepared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resilient to the impacts of climate change; establish a Sustainable Community Grants program;</w:t>
      </w:r>
      <w:r>
        <w:rPr>
          <w:color w:val="231F20"/>
          <w:spacing w:val="1"/>
        </w:rPr>
        <w:t> </w:t>
      </w:r>
      <w:r>
        <w:rPr>
          <w:color w:val="231F20"/>
        </w:rPr>
        <w:t>provide up-to-date and practical information to the community to stay informed, connected and</w:t>
      </w:r>
      <w:r>
        <w:rPr>
          <w:color w:val="231F20"/>
          <w:spacing w:val="-65"/>
        </w:rPr>
        <w:t> </w:t>
      </w:r>
      <w:r>
        <w:rPr>
          <w:color w:val="231F20"/>
        </w:rPr>
        <w:t>take action to respond to the Climate Emergency and investigate partnership opportunities to</w:t>
      </w:r>
      <w:r>
        <w:rPr>
          <w:color w:val="231F20"/>
          <w:spacing w:val="1"/>
        </w:rPr>
        <w:t> </w:t>
      </w:r>
      <w:r>
        <w:rPr>
          <w:color w:val="231F20"/>
        </w:rPr>
        <w:t>promote</w:t>
      </w:r>
      <w:r>
        <w:rPr>
          <w:color w:val="231F20"/>
          <w:spacing w:val="-1"/>
        </w:rPr>
        <w:t> </w:t>
      </w:r>
      <w:r>
        <w:rPr>
          <w:color w:val="231F20"/>
        </w:rPr>
        <w:t>climate change</w:t>
      </w:r>
      <w:r>
        <w:rPr>
          <w:color w:val="231F20"/>
          <w:spacing w:val="-1"/>
        </w:rPr>
        <w:t> </w:t>
      </w:r>
      <w:r>
        <w:rPr>
          <w:color w:val="231F20"/>
        </w:rPr>
        <w:t>action with the</w:t>
      </w:r>
      <w:r>
        <w:rPr>
          <w:color w:val="231F20"/>
          <w:spacing w:val="-1"/>
        </w:rPr>
        <w:t> </w:t>
      </w:r>
      <w:r>
        <w:rPr>
          <w:color w:val="231F20"/>
        </w:rPr>
        <w:t>Bayside community.</w:t>
      </w:r>
    </w:p>
    <w:p>
      <w:pPr>
        <w:pStyle w:val="BodyText"/>
        <w:spacing w:before="236"/>
        <w:ind w:left="113" w:right="135"/>
        <w:jc w:val="both"/>
      </w:pPr>
      <w:r>
        <w:rPr>
          <w:color w:val="231F20"/>
        </w:rPr>
        <w:t>Council is taking a leadership role in ensuring the health, safety and resilience of the community</w:t>
      </w:r>
      <w:r>
        <w:rPr>
          <w:color w:val="231F20"/>
          <w:spacing w:val="-64"/>
        </w:rPr>
        <w:t> </w:t>
      </w:r>
      <w:r>
        <w:rPr>
          <w:color w:val="231F20"/>
        </w:rPr>
        <w:t>and will work with and advocate to the state and federal Governments to rise to the challenge of</w:t>
      </w:r>
      <w:r>
        <w:rPr>
          <w:color w:val="231F20"/>
          <w:spacing w:val="-64"/>
        </w:rPr>
        <w:t> </w:t>
      </w:r>
      <w:r>
        <w:rPr>
          <w:color w:val="231F20"/>
        </w:rPr>
        <w:t>addressing</w:t>
      </w:r>
      <w:r>
        <w:rPr>
          <w:color w:val="231F20"/>
          <w:spacing w:val="-1"/>
        </w:rPr>
        <w:t> </w:t>
      </w:r>
      <w:r>
        <w:rPr>
          <w:color w:val="231F20"/>
        </w:rPr>
        <w:t>the Climate Emergency.</w:t>
      </w:r>
    </w:p>
    <w:p>
      <w:pPr>
        <w:pStyle w:val="BodyText"/>
        <w:spacing w:before="231"/>
        <w:ind w:left="113"/>
        <w:jc w:val="both"/>
      </w:pP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full</w:t>
      </w:r>
      <w:r>
        <w:rPr>
          <w:color w:val="231F20"/>
          <w:spacing w:val="-1"/>
        </w:rPr>
        <w:t> </w:t>
      </w:r>
      <w:r>
        <w:rPr>
          <w:color w:val="231F20"/>
        </w:rPr>
        <w:t>report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Climate</w:t>
      </w:r>
      <w:r>
        <w:rPr>
          <w:color w:val="231F20"/>
          <w:spacing w:val="-1"/>
        </w:rPr>
        <w:t> </w:t>
      </w:r>
      <w:r>
        <w:rPr>
          <w:color w:val="231F20"/>
        </w:rPr>
        <w:t>Emergency</w:t>
      </w:r>
      <w:r>
        <w:rPr>
          <w:color w:val="231F20"/>
          <w:spacing w:val="-1"/>
        </w:rPr>
        <w:t> </w:t>
      </w:r>
      <w:r>
        <w:rPr>
          <w:color w:val="231F20"/>
        </w:rPr>
        <w:t>Action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please contact</w:t>
      </w:r>
      <w:r>
        <w:rPr>
          <w:color w:val="231F20"/>
          <w:spacing w:val="-1"/>
        </w:rPr>
        <w:t> </w:t>
      </w:r>
      <w:r>
        <w:rPr>
          <w:color w:val="231F20"/>
        </w:rPr>
        <w:t>Council.</w:t>
      </w:r>
    </w:p>
    <w:p>
      <w:pPr>
        <w:spacing w:after="0"/>
        <w:jc w:val="both"/>
        <w:sectPr>
          <w:pgSz w:w="11910" w:h="16840"/>
          <w:pgMar w:header="794" w:footer="822" w:top="1000" w:bottom="1020" w:left="680" w:right="6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>
          <w:color w:val="006BB6"/>
        </w:rPr>
        <w:t>Underlying principals and concepts</w:t>
      </w:r>
    </w:p>
    <w:p>
      <w:pPr>
        <w:pStyle w:val="BodyText"/>
        <w:spacing w:before="176"/>
        <w:ind w:left="113" w:right="398"/>
      </w:pP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principles</w:t>
      </w:r>
      <w:r>
        <w:rPr>
          <w:color w:val="231F20"/>
          <w:spacing w:val="-4"/>
        </w:rPr>
        <w:t> </w:t>
      </w:r>
      <w:r>
        <w:rPr>
          <w:color w:val="231F20"/>
        </w:rPr>
        <w:t>underpin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objectives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Bayside’s</w:t>
      </w:r>
      <w:r>
        <w:rPr>
          <w:color w:val="231F20"/>
          <w:spacing w:val="-4"/>
        </w:rPr>
        <w:t> </w:t>
      </w:r>
      <w:r>
        <w:rPr>
          <w:color w:val="231F20"/>
        </w:rPr>
        <w:t>Municipal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Wellbeing</w:t>
      </w:r>
      <w:r>
        <w:rPr>
          <w:color w:val="231F20"/>
          <w:spacing w:val="-64"/>
        </w:rPr>
        <w:t> </w:t>
      </w:r>
      <w:r>
        <w:rPr>
          <w:color w:val="231F20"/>
        </w:rPr>
        <w:t>Plan and will guide implementation of the Action Plans:</w:t>
      </w: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40" w:lineRule="auto" w:before="230" w:after="0"/>
        <w:ind w:left="113" w:right="249" w:firstLine="0"/>
        <w:jc w:val="left"/>
        <w:rPr>
          <w:sz w:val="24"/>
        </w:rPr>
      </w:pPr>
      <w:r>
        <w:rPr>
          <w:color w:val="231F20"/>
          <w:sz w:val="24"/>
        </w:rPr>
        <w:t>Addressing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broader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determinants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recognising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influenced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than genetics, lifestyles and provision of health care, and that political, social, economic 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environmental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factors are critical;</w:t>
      </w:r>
    </w:p>
    <w:p>
      <w:pPr>
        <w:pStyle w:val="ListParagraph"/>
        <w:numPr>
          <w:ilvl w:val="0"/>
          <w:numId w:val="8"/>
        </w:numPr>
        <w:tabs>
          <w:tab w:pos="381" w:val="left" w:leader="none"/>
        </w:tabs>
        <w:spacing w:line="240" w:lineRule="auto" w:before="232" w:after="0"/>
        <w:ind w:left="380" w:right="0" w:hanging="268"/>
        <w:jc w:val="left"/>
        <w:rPr>
          <w:sz w:val="24"/>
        </w:rPr>
      </w:pPr>
      <w:r>
        <w:rPr>
          <w:color w:val="231F20"/>
          <w:sz w:val="24"/>
        </w:rPr>
        <w:t>Basing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activities 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 best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available data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evidence,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recognising both</w:t>
      </w:r>
    </w:p>
    <w:p>
      <w:pPr>
        <w:pStyle w:val="BodyText"/>
        <w:spacing w:before="1"/>
        <w:ind w:left="113"/>
      </w:pPr>
      <w:r>
        <w:rPr>
          <w:color w:val="231F20"/>
        </w:rPr>
        <w:t>why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action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particular</w:t>
      </w:r>
      <w:r>
        <w:rPr>
          <w:color w:val="231F20"/>
          <w:spacing w:val="-1"/>
        </w:rPr>
        <w:t> </w:t>
      </w:r>
      <w:r>
        <w:rPr>
          <w:color w:val="231F20"/>
        </w:rPr>
        <w:t>area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most</w:t>
      </w:r>
      <w:r>
        <w:rPr>
          <w:color w:val="231F20"/>
          <w:spacing w:val="-1"/>
        </w:rPr>
        <w:t> </w:t>
      </w:r>
      <w:r>
        <w:rPr>
          <w:color w:val="231F20"/>
        </w:rPr>
        <w:t>likely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impact</w:t>
      </w:r>
      <w:r>
        <w:rPr>
          <w:color w:val="231F20"/>
          <w:spacing w:val="-1"/>
        </w:rPr>
        <w:t> </w:t>
      </w:r>
      <w:r>
        <w:rPr>
          <w:color w:val="231F20"/>
        </w:rPr>
        <w:t>sustainable</w:t>
      </w:r>
      <w:r>
        <w:rPr>
          <w:color w:val="231F20"/>
          <w:spacing w:val="-64"/>
        </w:rPr>
        <w:t> </w:t>
      </w:r>
      <w:r>
        <w:rPr>
          <w:color w:val="231F20"/>
        </w:rPr>
        <w:t>change;</w:t>
      </w: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231" w:after="0"/>
        <w:ind w:left="180" w:right="187" w:firstLine="0"/>
        <w:jc w:val="left"/>
        <w:rPr>
          <w:sz w:val="24"/>
        </w:rPr>
      </w:pPr>
      <w:r>
        <w:rPr>
          <w:color w:val="231F20"/>
          <w:sz w:val="24"/>
        </w:rPr>
        <w:t>Acting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reduce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inequities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injustice,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helping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ensure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every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individual,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family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group may benefit from living, learning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working in Bayside;</w:t>
      </w: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230" w:after="0"/>
        <w:ind w:left="180" w:right="267" w:firstLine="0"/>
        <w:jc w:val="left"/>
        <w:rPr>
          <w:sz w:val="24"/>
        </w:rPr>
      </w:pPr>
      <w:r>
        <w:rPr>
          <w:color w:val="231F20"/>
          <w:sz w:val="24"/>
        </w:rPr>
        <w:t>Emphasising active community participation, to enable and encourage people to have a say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about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what influences their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health and wellbeing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what would make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difference;</w:t>
      </w: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230" w:after="0"/>
        <w:ind w:left="180" w:right="179" w:firstLine="0"/>
        <w:jc w:val="left"/>
        <w:rPr>
          <w:sz w:val="24"/>
        </w:rPr>
      </w:pPr>
      <w:r>
        <w:rPr>
          <w:color w:val="231F20"/>
          <w:sz w:val="24"/>
        </w:rPr>
        <w:t>Empowering individuals and communities, through information, skill development, support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advocacy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able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mobilise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resources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necessary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take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control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own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lives;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fragmentation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 effort.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94" w:footer="822" w:top="1000" w:bottom="1020" w:left="680" w:right="6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bookmarkStart w:name="_TOC_250004" w:id="8"/>
      <w:bookmarkEnd w:id="8"/>
      <w:r>
        <w:rPr>
          <w:color w:val="006BB6"/>
        </w:rPr>
        <w:t>Goals and objectives</w:t>
      </w:r>
    </w:p>
    <w:p>
      <w:pPr>
        <w:pStyle w:val="Heading3"/>
        <w:spacing w:before="10"/>
      </w:pPr>
      <w:bookmarkStart w:name="_TOC_250003" w:id="9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> </w:t>
      </w:r>
      <w:r>
        <w:rPr>
          <w:rFonts w:ascii="Helvetica Neue LT Std 75" w:hAnsi="Helvetica Neue LT Std 75"/>
          <w:b/>
          <w:color w:val="006BB6"/>
          <w:spacing w:val="-5"/>
        </w:rPr>
        <w:t>1</w:t>
      </w:r>
      <w:r>
        <w:rPr>
          <w:rFonts w:ascii="Helvetica Neue LT Std 75" w:hAnsi="Helvetica Neue LT Std 75"/>
          <w:b/>
          <w:color w:val="006BB6"/>
          <w:spacing w:val="-19"/>
        </w:rPr>
        <w:t> </w:t>
      </w:r>
      <w:r>
        <w:rPr>
          <w:color w:val="006BB6"/>
          <w:spacing w:val="-5"/>
        </w:rPr>
        <w:t>–</w:t>
      </w:r>
      <w:r>
        <w:rPr>
          <w:color w:val="006BB6"/>
          <w:spacing w:val="-19"/>
        </w:rPr>
        <w:t> </w:t>
      </w:r>
      <w:r>
        <w:rPr>
          <w:color w:val="006BB6"/>
          <w:spacing w:val="-5"/>
        </w:rPr>
        <w:t>Connected</w:t>
      </w:r>
      <w:r>
        <w:rPr>
          <w:color w:val="006BB6"/>
          <w:spacing w:val="-20"/>
        </w:rPr>
        <w:t> </w:t>
      </w:r>
      <w:r>
        <w:rPr>
          <w:color w:val="006BB6"/>
          <w:spacing w:val="-4"/>
        </w:rPr>
        <w:t>and</w:t>
      </w:r>
      <w:r>
        <w:rPr>
          <w:color w:val="006BB6"/>
          <w:spacing w:val="-19"/>
        </w:rPr>
        <w:t> </w:t>
      </w:r>
      <w:r>
        <w:rPr>
          <w:color w:val="006BB6"/>
          <w:spacing w:val="-4"/>
        </w:rPr>
        <w:t>thriving</w:t>
      </w:r>
      <w:r>
        <w:rPr>
          <w:color w:val="006BB6"/>
          <w:spacing w:val="-20"/>
        </w:rPr>
        <w:t> </w:t>
      </w:r>
      <w:bookmarkEnd w:id="9"/>
      <w:r>
        <w:rPr>
          <w:color w:val="006BB6"/>
          <w:spacing w:val="-4"/>
        </w:rPr>
        <w:t>community</w:t>
      </w:r>
    </w:p>
    <w:p>
      <w:pPr>
        <w:pStyle w:val="Heading6"/>
        <w:spacing w:before="195"/>
      </w:pPr>
      <w:r>
        <w:rPr>
          <w:color w:val="006BB6"/>
        </w:rPr>
        <w:t>Objectives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228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mental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wellbeing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resilience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Drive opportunities that build social networks and community connections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volunteerism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Reduce social isolation and loneliness</w:t>
      </w:r>
    </w:p>
    <w:p>
      <w:pPr>
        <w:pStyle w:val="BodyText"/>
        <w:spacing w:before="115"/>
        <w:ind w:left="113" w:right="193"/>
      </w:pPr>
      <w:r>
        <w:rPr>
          <w:color w:val="231F20"/>
        </w:rPr>
        <w:t>A connected and thriving community allows people from all ages and abilities access to social</w:t>
      </w:r>
      <w:r>
        <w:rPr>
          <w:color w:val="231F20"/>
          <w:spacing w:val="1"/>
        </w:rPr>
        <w:t> </w:t>
      </w:r>
      <w:r>
        <w:rPr>
          <w:color w:val="231F20"/>
        </w:rPr>
        <w:t>services and resources that enhance their wellbeing and enable them to live full lives. At one</w:t>
      </w:r>
      <w:r>
        <w:rPr>
          <w:color w:val="231F20"/>
          <w:spacing w:val="1"/>
        </w:rPr>
        <w:t> </w:t>
      </w:r>
      <w:r>
        <w:rPr>
          <w:color w:val="231F20"/>
        </w:rPr>
        <w:t>level it represents the degree to which individuals feel connected within their community,</w:t>
      </w:r>
      <w:r>
        <w:rPr>
          <w:color w:val="231F20"/>
          <w:spacing w:val="1"/>
        </w:rPr>
        <w:t> </w:t>
      </w:r>
      <w:r>
        <w:rPr>
          <w:color w:val="231F20"/>
        </w:rPr>
        <w:t>however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broadly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strength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resilience</w:t>
      </w:r>
      <w:r>
        <w:rPr>
          <w:color w:val="231F20"/>
          <w:spacing w:val="-2"/>
        </w:rPr>
        <w:t> </w:t>
      </w:r>
      <w:r>
        <w:rPr>
          <w:color w:val="231F20"/>
        </w:rPr>
        <w:t>within</w:t>
      </w:r>
      <w:r>
        <w:rPr>
          <w:color w:val="231F20"/>
          <w:spacing w:val="-3"/>
        </w:rPr>
        <w:t> </w:t>
      </w:r>
      <w:r>
        <w:rPr>
          <w:color w:val="231F20"/>
        </w:rPr>
        <w:t>communities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sustains</w:t>
      </w:r>
      <w:r>
        <w:rPr>
          <w:color w:val="231F20"/>
          <w:spacing w:val="-2"/>
        </w:rPr>
        <w:t> </w:t>
      </w:r>
      <w:r>
        <w:rPr>
          <w:color w:val="231F20"/>
        </w:rPr>
        <w:t>positive</w:t>
      </w:r>
      <w:r>
        <w:rPr>
          <w:color w:val="231F20"/>
          <w:spacing w:val="-64"/>
        </w:rPr>
        <w:t> </w:t>
      </w:r>
      <w:r>
        <w:rPr>
          <w:color w:val="231F20"/>
        </w:rPr>
        <w:t>health and wellbeing outcomes. Social connectedness, opportunities for volunteering and</w:t>
      </w:r>
      <w:r>
        <w:rPr>
          <w:color w:val="231F20"/>
          <w:spacing w:val="1"/>
        </w:rPr>
        <w:t> </w:t>
      </w:r>
      <w:r>
        <w:rPr>
          <w:color w:val="231F20"/>
        </w:rPr>
        <w:t>initiatives focused on reducing social isolation have been identified as key contributing factors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ensuring a connected and</w:t>
      </w:r>
      <w:r>
        <w:rPr>
          <w:color w:val="231F20"/>
          <w:spacing w:val="-1"/>
        </w:rPr>
        <w:t> </w:t>
      </w:r>
      <w:r>
        <w:rPr>
          <w:color w:val="231F20"/>
        </w:rPr>
        <w:t>thriving community.</w:t>
      </w:r>
    </w:p>
    <w:p>
      <w:pPr>
        <w:pStyle w:val="Heading6"/>
        <w:spacing w:before="232"/>
      </w:pPr>
      <w:r>
        <w:rPr>
          <w:color w:val="006BB6"/>
        </w:rPr>
        <w:t>Why is it important for Bayside?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8" w:after="0"/>
        <w:ind w:left="264" w:right="770" w:hanging="151"/>
        <w:jc w:val="left"/>
        <w:rPr>
          <w:sz w:val="24"/>
        </w:rPr>
      </w:pPr>
      <w:r>
        <w:rPr>
          <w:color w:val="231F20"/>
          <w:sz w:val="24"/>
        </w:rPr>
        <w:t>Mental health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resilience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scores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Bayside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lower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 2020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previous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years.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 decline in mental health and resilience can be linked back to the global Coronavirus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(COVID-19)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pandemic.The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Bayside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municipality,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similar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Victoria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lived</w:t>
      </w:r>
    </w:p>
    <w:p>
      <w:pPr>
        <w:pStyle w:val="BodyText"/>
        <w:spacing w:before="5"/>
        <w:ind w:left="264" w:right="299"/>
      </w:pPr>
      <w:r>
        <w:rPr>
          <w:color w:val="231F20"/>
        </w:rPr>
        <w:t>under strict social distancing legislation and recorded cases of the novel COVID-19 in 2020</w:t>
      </w:r>
      <w:r>
        <w:rPr>
          <w:color w:val="231F20"/>
          <w:spacing w:val="1"/>
        </w:rPr>
        <w:t> </w:t>
      </w:r>
      <w:r>
        <w:rPr>
          <w:color w:val="231F20"/>
        </w:rPr>
        <w:t>and 2021. It is anticipated that there will be ongoing mental health and wellbeing implications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 result of COVID-19,</w:t>
      </w:r>
      <w:r>
        <w:rPr>
          <w:color w:val="231F20"/>
          <w:spacing w:val="-1"/>
        </w:rPr>
        <w:t> </w:t>
      </w:r>
      <w:r>
        <w:rPr>
          <w:color w:val="231F20"/>
        </w:rPr>
        <w:t>in particular to those who</w:t>
      </w:r>
      <w:r>
        <w:rPr>
          <w:color w:val="231F20"/>
          <w:spacing w:val="-1"/>
        </w:rPr>
        <w:t> </w:t>
      </w:r>
      <w:r>
        <w:rPr>
          <w:color w:val="231F20"/>
        </w:rPr>
        <w:t>are most vulnerable.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2" w:after="0"/>
        <w:ind w:left="264" w:right="131" w:hanging="151"/>
        <w:jc w:val="left"/>
        <w:rPr>
          <w:sz w:val="24"/>
        </w:rPr>
      </w:pPr>
      <w:r>
        <w:rPr>
          <w:color w:val="231F20"/>
          <w:sz w:val="24"/>
        </w:rPr>
        <w:t>Bayside’s Youth Resilience Survey shows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that over 25% 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young people in Bayside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feeling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nervous,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anxious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edge,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able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control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worrying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highly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critical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themselves.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2" w:after="0"/>
        <w:ind w:left="264" w:right="454" w:hanging="151"/>
        <w:jc w:val="left"/>
        <w:rPr>
          <w:sz w:val="24"/>
        </w:rPr>
      </w:pPr>
      <w:r>
        <w:rPr>
          <w:color w:val="231F20"/>
          <w:sz w:val="24"/>
        </w:rPr>
        <w:t>Community connectedness scores in Bayside were slightly down in 2020. Multi-lingual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speaking households and those with a disability reported lower scores for community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connectedness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likely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report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isolation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compared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general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population.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2" w:after="0"/>
        <w:ind w:left="264" w:right="1080" w:hanging="151"/>
        <w:jc w:val="left"/>
        <w:rPr>
          <w:sz w:val="24"/>
        </w:rPr>
      </w:pPr>
      <w:r>
        <w:rPr>
          <w:color w:val="231F20"/>
          <w:sz w:val="24"/>
        </w:rPr>
        <w:t>Bayside residents expressed the importance of opportunities for establishing social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connections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delivery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prescription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projects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including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intergenerational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activities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support for community connections that are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inclusive.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1" w:after="0"/>
        <w:ind w:left="264" w:right="131" w:hanging="151"/>
        <w:jc w:val="left"/>
        <w:rPr>
          <w:sz w:val="24"/>
        </w:rPr>
      </w:pPr>
      <w:r>
        <w:rPr>
          <w:color w:val="231F20"/>
          <w:sz w:val="24"/>
        </w:rPr>
        <w:t>Volunteer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opportunities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ages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abilities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reported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driving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factor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members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 connect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re-connect with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their local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1" w:after="0"/>
        <w:ind w:left="264" w:right="188" w:hanging="151"/>
        <w:jc w:val="left"/>
        <w:rPr>
          <w:sz w:val="24"/>
        </w:rPr>
      </w:pPr>
      <w:r>
        <w:rPr>
          <w:color w:val="231F20"/>
          <w:sz w:val="24"/>
        </w:rPr>
        <w:t>Bayside has an ageing population and it is anticipated that there will be an increase to 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number of lone person households over the next four years. Social isolation reports in Bayside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were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most common amongst older residents.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1" w:after="0"/>
        <w:ind w:left="264" w:right="272" w:hanging="151"/>
        <w:jc w:val="left"/>
        <w:rPr>
          <w:sz w:val="24"/>
        </w:rPr>
      </w:pPr>
      <w:r>
        <w:rPr>
          <w:color w:val="231F20"/>
          <w:sz w:val="24"/>
        </w:rPr>
        <w:t>Bayside’s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2050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Vision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identifies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Council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foster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culture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of volunteering and a strong network of groups and organisations to provide creative, social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recreational opportunities for connection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interaction.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94" w:footer="822" w:top="1000" w:bottom="1020" w:left="680" w:right="680"/>
        </w:sectPr>
      </w:pPr>
    </w:p>
    <w:p>
      <w:pPr>
        <w:pStyle w:val="Heading3"/>
      </w:pPr>
      <w:bookmarkStart w:name="_TOC_250002" w:id="10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> </w:t>
      </w:r>
      <w:r>
        <w:rPr>
          <w:rFonts w:ascii="Helvetica Neue LT Std 75" w:hAnsi="Helvetica Neue LT Std 75"/>
          <w:b/>
          <w:color w:val="006BB6"/>
          <w:spacing w:val="-5"/>
        </w:rPr>
        <w:t>2</w:t>
      </w:r>
      <w:r>
        <w:rPr>
          <w:rFonts w:ascii="Helvetica Neue LT Std 75" w:hAnsi="Helvetica Neue LT Std 75"/>
          <w:b/>
          <w:color w:val="006BB6"/>
          <w:spacing w:val="-20"/>
        </w:rPr>
        <w:t> </w:t>
      </w:r>
      <w:r>
        <w:rPr>
          <w:color w:val="006BB6"/>
          <w:spacing w:val="-5"/>
        </w:rPr>
        <w:t>–</w:t>
      </w:r>
      <w:r>
        <w:rPr>
          <w:color w:val="006BB6"/>
          <w:spacing w:val="-20"/>
        </w:rPr>
        <w:t> </w:t>
      </w:r>
      <w:r>
        <w:rPr>
          <w:color w:val="006BB6"/>
          <w:spacing w:val="-5"/>
        </w:rPr>
        <w:t>Healthy</w:t>
      </w:r>
      <w:r>
        <w:rPr>
          <w:color w:val="006BB6"/>
          <w:spacing w:val="-20"/>
        </w:rPr>
        <w:t> </w:t>
      </w:r>
      <w:r>
        <w:rPr>
          <w:color w:val="006BB6"/>
          <w:spacing w:val="-5"/>
        </w:rPr>
        <w:t>and</w:t>
      </w:r>
      <w:r>
        <w:rPr>
          <w:color w:val="006BB6"/>
          <w:spacing w:val="-20"/>
        </w:rPr>
        <w:t> </w:t>
      </w:r>
      <w:r>
        <w:rPr>
          <w:color w:val="006BB6"/>
          <w:spacing w:val="-5"/>
        </w:rPr>
        <w:t>active</w:t>
      </w:r>
      <w:r>
        <w:rPr>
          <w:color w:val="006BB6"/>
          <w:spacing w:val="-20"/>
        </w:rPr>
        <w:t> </w:t>
      </w:r>
      <w:bookmarkEnd w:id="10"/>
      <w:r>
        <w:rPr>
          <w:color w:val="006BB6"/>
          <w:spacing w:val="-5"/>
        </w:rPr>
        <w:t>community</w:t>
      </w:r>
    </w:p>
    <w:p>
      <w:pPr>
        <w:pStyle w:val="Heading6"/>
        <w:spacing w:before="195"/>
      </w:pPr>
      <w:r>
        <w:rPr>
          <w:color w:val="006BB6"/>
        </w:rPr>
        <w:t>Objectives</w:t>
      </w:r>
    </w:p>
    <w:p>
      <w:pPr>
        <w:pStyle w:val="ListParagraph"/>
        <w:numPr>
          <w:ilvl w:val="1"/>
          <w:numId w:val="10"/>
        </w:numPr>
        <w:tabs>
          <w:tab w:pos="515" w:val="left" w:leader="none"/>
        </w:tabs>
        <w:spacing w:line="240" w:lineRule="auto" w:before="228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active 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passive physical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activity opportunities 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all ages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 abilities</w:t>
      </w:r>
    </w:p>
    <w:p>
      <w:pPr>
        <w:pStyle w:val="ListParagraph"/>
        <w:numPr>
          <w:ilvl w:val="1"/>
          <w:numId w:val="10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eating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practices</w:t>
      </w:r>
    </w:p>
    <w:p>
      <w:pPr>
        <w:pStyle w:val="ListParagraph"/>
        <w:numPr>
          <w:ilvl w:val="1"/>
          <w:numId w:val="10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Reduce consumption of alcohol and other drugs</w:t>
      </w:r>
    </w:p>
    <w:p>
      <w:pPr>
        <w:pStyle w:val="BodyText"/>
        <w:spacing w:before="115"/>
        <w:ind w:left="113" w:right="135"/>
      </w:pPr>
      <w:r>
        <w:rPr>
          <w:color w:val="231F20"/>
        </w:rPr>
        <w:t>Being physically active, eating well and minimising consumption of alcohol and other drugs are</w:t>
      </w:r>
      <w:r>
        <w:rPr>
          <w:color w:val="231F20"/>
          <w:spacing w:val="1"/>
        </w:rPr>
        <w:t> </w:t>
      </w:r>
      <w:r>
        <w:rPr>
          <w:color w:val="231F20"/>
        </w:rPr>
        <w:t>important to maintaining and protecting the longevity of good health and wellbeing. Regular</w:t>
      </w:r>
      <w:r>
        <w:rPr>
          <w:color w:val="231F20"/>
          <w:spacing w:val="1"/>
        </w:rPr>
        <w:t> </w:t>
      </w:r>
      <w:r>
        <w:rPr>
          <w:color w:val="231F20"/>
        </w:rPr>
        <w:t>physical activity and good nutrition provides people of all ages and abilities substantial physical,</w:t>
      </w:r>
      <w:r>
        <w:rPr>
          <w:color w:val="231F20"/>
          <w:spacing w:val="-64"/>
        </w:rPr>
        <w:t> </w:t>
      </w:r>
      <w:r>
        <w:rPr>
          <w:color w:val="231F20"/>
        </w:rPr>
        <w:t>social and mental health gains. It also reduces the risk of premature mortality and chronic</w:t>
      </w:r>
      <w:r>
        <w:rPr>
          <w:color w:val="231F20"/>
          <w:spacing w:val="1"/>
        </w:rPr>
        <w:t> </w:t>
      </w:r>
      <w:r>
        <w:rPr>
          <w:color w:val="231F20"/>
        </w:rPr>
        <w:t>diseases such as: Type 2 diabetes, heart disease, depression, osteoporosis, stroke and some</w:t>
      </w:r>
      <w:r>
        <w:rPr>
          <w:color w:val="231F20"/>
          <w:spacing w:val="1"/>
        </w:rPr>
        <w:t> </w:t>
      </w:r>
      <w:r>
        <w:rPr>
          <w:color w:val="231F20"/>
        </w:rPr>
        <w:t>cancers.</w:t>
      </w:r>
    </w:p>
    <w:p>
      <w:pPr>
        <w:pStyle w:val="BodyText"/>
        <w:spacing w:before="237"/>
        <w:ind w:left="113" w:right="137"/>
      </w:pPr>
      <w:r>
        <w:rPr>
          <w:color w:val="231F20"/>
        </w:rPr>
        <w:t>Alcohol misuse and illicit drug use can cause significant short and long-term preventable harm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individuals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broader</w:t>
      </w:r>
      <w:r>
        <w:rPr>
          <w:color w:val="231F20"/>
          <w:spacing w:val="-4"/>
        </w:rPr>
        <w:t> </w:t>
      </w:r>
      <w:r>
        <w:rPr>
          <w:color w:val="231F20"/>
        </w:rPr>
        <w:t>community,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</w:rPr>
        <w:t>accident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injury,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attack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stroke,</w:t>
      </w:r>
      <w:r>
        <w:rPr>
          <w:color w:val="231F20"/>
          <w:spacing w:val="-64"/>
        </w:rPr>
        <w:t> </w:t>
      </w:r>
      <w:r>
        <w:rPr>
          <w:color w:val="231F20"/>
        </w:rPr>
        <w:t>mental</w:t>
      </w:r>
      <w:r>
        <w:rPr>
          <w:color w:val="231F20"/>
          <w:spacing w:val="-1"/>
        </w:rPr>
        <w:t> </w:t>
      </w:r>
      <w:r>
        <w:rPr>
          <w:color w:val="231F20"/>
        </w:rPr>
        <w:t>health disorders and significant costs</w:t>
      </w:r>
      <w:r>
        <w:rPr>
          <w:color w:val="231F20"/>
          <w:spacing w:val="-1"/>
        </w:rPr>
        <w:t> </w:t>
      </w:r>
      <w:r>
        <w:rPr>
          <w:color w:val="231F20"/>
        </w:rPr>
        <w:t>to the health and criminal</w:t>
      </w:r>
      <w:r>
        <w:rPr>
          <w:color w:val="231F20"/>
          <w:spacing w:val="-1"/>
        </w:rPr>
        <w:t> </w:t>
      </w:r>
      <w:r>
        <w:rPr>
          <w:color w:val="231F20"/>
        </w:rPr>
        <w:t>justice systems.</w:t>
      </w:r>
    </w:p>
    <w:p>
      <w:pPr>
        <w:pStyle w:val="Heading6"/>
        <w:spacing w:before="226"/>
      </w:pPr>
      <w:r>
        <w:rPr>
          <w:color w:val="006BB6"/>
        </w:rPr>
        <w:t>Why is it important for Bayside?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7" w:after="0"/>
        <w:ind w:left="264" w:right="345" w:hanging="151"/>
        <w:jc w:val="left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residents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high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levels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weekly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physical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activity,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however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sedentary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activity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concern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with many residents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sitting for over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 hours per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day.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0" w:after="0"/>
        <w:ind w:left="264" w:right="898" w:hanging="151"/>
        <w:jc w:val="left"/>
        <w:rPr>
          <w:sz w:val="24"/>
        </w:rPr>
      </w:pPr>
      <w:r>
        <w:rPr>
          <w:color w:val="231F20"/>
          <w:sz w:val="24"/>
        </w:rPr>
        <w:t>Bayside’s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2050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Vision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identifies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Council’s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supporting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both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active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passive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recreational activity for all.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1" w:after="0"/>
        <w:ind w:left="264" w:right="503" w:hanging="151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daily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consumption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fruit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vegetables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could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improved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ensure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residents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meeting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national guidelines, including vulnerable population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groups in Bayside.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0" w:after="0"/>
        <w:ind w:left="264" w:right="192" w:hanging="151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room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improve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breastfeeding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rates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focus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antenatal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postnatal period.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0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bodyweight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Bayside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which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predominantly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concern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adult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males.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8" w:after="0"/>
        <w:ind w:left="264" w:right="211" w:hanging="151"/>
        <w:jc w:val="left"/>
        <w:rPr>
          <w:sz w:val="24"/>
        </w:rPr>
      </w:pPr>
      <w:r>
        <w:rPr>
          <w:color w:val="231F20"/>
          <w:sz w:val="24"/>
        </w:rPr>
        <w:t>Bayside has a higher than average proportion of persons who consume alcohol at risky levels,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of particular concern is consumption of alcohol by females.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31" w:after="0"/>
        <w:ind w:left="264" w:right="375" w:hanging="151"/>
        <w:jc w:val="left"/>
        <w:rPr>
          <w:sz w:val="24"/>
        </w:rPr>
      </w:pPr>
      <w:r>
        <w:rPr>
          <w:color w:val="231F20"/>
          <w:sz w:val="24"/>
        </w:rPr>
        <w:t>Hospital admissions in Bayside was highest for alcohol intoxication compared to admissions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illicit or prescription drug use.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94" w:footer="822" w:top="1000" w:bottom="1020" w:left="680" w:right="680"/>
        </w:sectPr>
      </w:pPr>
    </w:p>
    <w:p>
      <w:pPr>
        <w:pStyle w:val="Heading3"/>
      </w:pPr>
      <w:bookmarkStart w:name="_TOC_250001" w:id="11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> </w:t>
      </w:r>
      <w:r>
        <w:rPr>
          <w:rFonts w:ascii="Helvetica Neue LT Std 75" w:hAnsi="Helvetica Neue LT Std 75"/>
          <w:b/>
          <w:color w:val="006BB6"/>
          <w:spacing w:val="-5"/>
        </w:rPr>
        <w:t>3</w:t>
      </w:r>
      <w:r>
        <w:rPr>
          <w:rFonts w:ascii="Helvetica Neue LT Std 75" w:hAnsi="Helvetica Neue LT Std 75"/>
          <w:b/>
          <w:color w:val="006BB6"/>
          <w:spacing w:val="-19"/>
        </w:rPr>
        <w:t> </w:t>
      </w:r>
      <w:r>
        <w:rPr>
          <w:color w:val="006BB6"/>
          <w:spacing w:val="-5"/>
        </w:rPr>
        <w:t>–</w:t>
      </w:r>
      <w:r>
        <w:rPr>
          <w:color w:val="006BB6"/>
          <w:spacing w:val="-19"/>
        </w:rPr>
        <w:t> </w:t>
      </w:r>
      <w:r>
        <w:rPr>
          <w:color w:val="006BB6"/>
          <w:spacing w:val="-5"/>
        </w:rPr>
        <w:t>Respectful</w:t>
      </w:r>
      <w:r>
        <w:rPr>
          <w:color w:val="006BB6"/>
          <w:spacing w:val="-19"/>
        </w:rPr>
        <w:t> </w:t>
      </w:r>
      <w:r>
        <w:rPr>
          <w:color w:val="006BB6"/>
          <w:spacing w:val="-4"/>
        </w:rPr>
        <w:t>and</w:t>
      </w:r>
      <w:r>
        <w:rPr>
          <w:color w:val="006BB6"/>
          <w:spacing w:val="-19"/>
        </w:rPr>
        <w:t> </w:t>
      </w:r>
      <w:r>
        <w:rPr>
          <w:color w:val="006BB6"/>
          <w:spacing w:val="-4"/>
        </w:rPr>
        <w:t>safe</w:t>
      </w:r>
      <w:r>
        <w:rPr>
          <w:color w:val="006BB6"/>
          <w:spacing w:val="-19"/>
        </w:rPr>
        <w:t> </w:t>
      </w:r>
      <w:bookmarkEnd w:id="11"/>
      <w:r>
        <w:rPr>
          <w:color w:val="006BB6"/>
          <w:spacing w:val="-4"/>
        </w:rPr>
        <w:t>community</w:t>
      </w:r>
    </w:p>
    <w:p>
      <w:pPr>
        <w:pStyle w:val="Heading6"/>
        <w:spacing w:before="195"/>
      </w:pPr>
      <w:r>
        <w:rPr>
          <w:color w:val="006BB6"/>
        </w:rPr>
        <w:t>Objectives</w:t>
      </w:r>
    </w:p>
    <w:p>
      <w:pPr>
        <w:pStyle w:val="ListParagraph"/>
        <w:numPr>
          <w:ilvl w:val="1"/>
          <w:numId w:val="11"/>
        </w:numPr>
        <w:tabs>
          <w:tab w:pos="515" w:val="left" w:leader="none"/>
        </w:tabs>
        <w:spacing w:line="240" w:lineRule="auto" w:before="228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Reduce family violence, violence against women and elder abuse</w:t>
      </w:r>
    </w:p>
    <w:p>
      <w:pPr>
        <w:pStyle w:val="ListParagraph"/>
        <w:numPr>
          <w:ilvl w:val="1"/>
          <w:numId w:val="11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attitudes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behaviours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towards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gender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equality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child safety</w:t>
      </w:r>
    </w:p>
    <w:p>
      <w:pPr>
        <w:pStyle w:val="ListParagraph"/>
        <w:numPr>
          <w:ilvl w:val="1"/>
          <w:numId w:val="11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positive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respectful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relationships</w:t>
      </w:r>
    </w:p>
    <w:p>
      <w:pPr>
        <w:pStyle w:val="ListParagraph"/>
        <w:numPr>
          <w:ilvl w:val="1"/>
          <w:numId w:val="11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Identify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opportunities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crime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prevention strategies</w:t>
      </w:r>
    </w:p>
    <w:p>
      <w:pPr>
        <w:pStyle w:val="BodyText"/>
        <w:spacing w:before="115"/>
        <w:ind w:left="113" w:right="193"/>
      </w:pPr>
      <w:r>
        <w:rPr>
          <w:color w:val="231F20"/>
        </w:rPr>
        <w:t>A safe environment where people can live, work and play has a direct impact on the</w:t>
      </w:r>
      <w:r>
        <w:rPr>
          <w:color w:val="231F20"/>
          <w:spacing w:val="1"/>
        </w:rPr>
        <w:t> </w:t>
      </w:r>
      <w:r>
        <w:rPr>
          <w:color w:val="231F20"/>
        </w:rPr>
        <w:t>community’s physical, social, mental and emotional wellbeing. Whilst Bayside is one of the</w:t>
      </w:r>
      <w:r>
        <w:rPr>
          <w:color w:val="231F20"/>
          <w:spacing w:val="1"/>
        </w:rPr>
        <w:t> </w:t>
      </w:r>
      <w:r>
        <w:rPr>
          <w:color w:val="231F20"/>
        </w:rPr>
        <w:t>safest</w:t>
      </w:r>
      <w:r>
        <w:rPr>
          <w:color w:val="231F20"/>
          <w:spacing w:val="-2"/>
        </w:rPr>
        <w:t> </w:t>
      </w:r>
      <w:r>
        <w:rPr>
          <w:color w:val="231F20"/>
        </w:rPr>
        <w:t>municipalities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Victoria,</w:t>
      </w:r>
      <w:r>
        <w:rPr>
          <w:color w:val="231F20"/>
          <w:spacing w:val="-2"/>
        </w:rPr>
        <w:t> </w:t>
      </w:r>
      <w:r>
        <w:rPr>
          <w:color w:val="231F20"/>
        </w:rPr>
        <w:t>issues</w:t>
      </w:r>
      <w:r>
        <w:rPr>
          <w:color w:val="231F20"/>
          <w:spacing w:val="-1"/>
        </w:rPr>
        <w:t> </w:t>
      </w:r>
      <w:r>
        <w:rPr>
          <w:color w:val="231F20"/>
        </w:rPr>
        <w:t>relating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crime,</w:t>
      </w:r>
      <w:r>
        <w:rPr>
          <w:color w:val="231F20"/>
          <w:spacing w:val="-2"/>
        </w:rPr>
        <w:t> </w:t>
      </w:r>
      <w:r>
        <w:rPr>
          <w:color w:val="231F20"/>
        </w:rPr>
        <w:t>family</w:t>
      </w:r>
      <w:r>
        <w:rPr>
          <w:color w:val="231F20"/>
          <w:spacing w:val="-1"/>
        </w:rPr>
        <w:t> </w:t>
      </w:r>
      <w:r>
        <w:rPr>
          <w:color w:val="231F20"/>
        </w:rPr>
        <w:t>violence,</w:t>
      </w:r>
      <w:r>
        <w:rPr>
          <w:color w:val="231F20"/>
          <w:spacing w:val="-2"/>
        </w:rPr>
        <w:t> </w:t>
      </w:r>
      <w:r>
        <w:rPr>
          <w:color w:val="231F20"/>
        </w:rPr>
        <w:t>safety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home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safety in public places do occur and can have significant impacts on individuals, families, 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broader community.</w:t>
      </w:r>
    </w:p>
    <w:p>
      <w:pPr>
        <w:pStyle w:val="BodyText"/>
        <w:spacing w:before="122"/>
        <w:ind w:left="113" w:right="398"/>
      </w:pPr>
      <w:r>
        <w:rPr>
          <w:color w:val="231F20"/>
        </w:rPr>
        <w:t>Promoting respectful relationships, improving community awareness on gender equality and</w:t>
      </w:r>
      <w:r>
        <w:rPr>
          <w:color w:val="231F20"/>
          <w:spacing w:val="1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safety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supporting</w:t>
      </w:r>
      <w:r>
        <w:rPr>
          <w:color w:val="231F20"/>
          <w:spacing w:val="-3"/>
        </w:rPr>
        <w:t> </w:t>
      </w:r>
      <w:r>
        <w:rPr>
          <w:color w:val="231F20"/>
        </w:rPr>
        <w:t>crime</w:t>
      </w:r>
      <w:r>
        <w:rPr>
          <w:color w:val="231F20"/>
          <w:spacing w:val="-2"/>
        </w:rPr>
        <w:t> </w:t>
      </w:r>
      <w:r>
        <w:rPr>
          <w:color w:val="231F20"/>
        </w:rPr>
        <w:t>prevention</w:t>
      </w:r>
      <w:r>
        <w:rPr>
          <w:color w:val="231F20"/>
          <w:spacing w:val="-3"/>
        </w:rPr>
        <w:t> </w:t>
      </w:r>
      <w:r>
        <w:rPr>
          <w:color w:val="231F20"/>
        </w:rPr>
        <w:t>strategies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key</w:t>
      </w:r>
      <w:r>
        <w:rPr>
          <w:color w:val="231F20"/>
          <w:spacing w:val="-2"/>
        </w:rPr>
        <w:t> </w:t>
      </w:r>
      <w:r>
        <w:rPr>
          <w:color w:val="231F20"/>
        </w:rPr>
        <w:t>drivers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creating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respectful</w:t>
      </w:r>
      <w:r>
        <w:rPr>
          <w:color w:val="231F20"/>
          <w:spacing w:val="-64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safe Bayside community.</w:t>
      </w:r>
    </w:p>
    <w:p>
      <w:pPr>
        <w:pStyle w:val="Heading6"/>
        <w:spacing w:before="112"/>
      </w:pPr>
      <w:r>
        <w:rPr>
          <w:color w:val="006BB6"/>
        </w:rPr>
        <w:t>Why is it important for Bayside?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8" w:after="0"/>
        <w:ind w:left="264" w:right="410" w:hanging="151"/>
        <w:jc w:val="left"/>
        <w:rPr>
          <w:sz w:val="24"/>
        </w:rPr>
      </w:pPr>
      <w:r>
        <w:rPr>
          <w:color w:val="231F20"/>
          <w:sz w:val="24"/>
        </w:rPr>
        <w:t>Family violence incident reports continue to increase in Bayside, a trend reflected across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Victoria.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Intimate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partner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violence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biggest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contributor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premature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death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Victorian women aged 15 to 44 years.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8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ageing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population with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incident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reports 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elder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abuse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increasing.</w:t>
      </w:r>
    </w:p>
    <w:p>
      <w:pPr>
        <w:pStyle w:val="BodyText"/>
        <w:spacing w:before="2"/>
        <w:ind w:left="264" w:right="193"/>
      </w:pPr>
      <w:r>
        <w:rPr>
          <w:color w:val="231F20"/>
        </w:rPr>
        <w:t>Non-English-speaking</w:t>
      </w:r>
      <w:r>
        <w:rPr>
          <w:color w:val="231F20"/>
          <w:spacing w:val="-2"/>
        </w:rPr>
        <w:t> </w:t>
      </w:r>
      <w:r>
        <w:rPr>
          <w:color w:val="231F20"/>
        </w:rPr>
        <w:t>households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those</w:t>
      </w:r>
      <w:r>
        <w:rPr>
          <w:color w:val="231F20"/>
          <w:spacing w:val="-2"/>
        </w:rPr>
        <w:t> </w:t>
      </w:r>
      <w:r>
        <w:rPr>
          <w:color w:val="231F20"/>
        </w:rPr>
        <w:t>aged</w:t>
      </w:r>
      <w:r>
        <w:rPr>
          <w:color w:val="231F20"/>
          <w:spacing w:val="-2"/>
        </w:rPr>
        <w:t> </w:t>
      </w:r>
      <w:r>
        <w:rPr>
          <w:color w:val="231F20"/>
        </w:rPr>
        <w:t>over</w:t>
      </w:r>
      <w:r>
        <w:rPr>
          <w:color w:val="231F20"/>
          <w:spacing w:val="-2"/>
        </w:rPr>
        <w:t> </w:t>
      </w:r>
      <w:r>
        <w:rPr>
          <w:color w:val="231F20"/>
        </w:rPr>
        <w:t>75</w:t>
      </w:r>
      <w:r>
        <w:rPr>
          <w:color w:val="231F20"/>
          <w:spacing w:val="-2"/>
        </w:rPr>
        <w:t> </w:t>
      </w:r>
      <w:r>
        <w:rPr>
          <w:color w:val="231F20"/>
        </w:rPr>
        <w:t>years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less</w:t>
      </w:r>
      <w:r>
        <w:rPr>
          <w:color w:val="231F20"/>
          <w:spacing w:val="-2"/>
        </w:rPr>
        <w:t> </w:t>
      </w:r>
      <w:r>
        <w:rPr>
          <w:color w:val="231F20"/>
        </w:rPr>
        <w:t>likely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aware</w:t>
      </w:r>
      <w:r>
        <w:rPr>
          <w:color w:val="231F20"/>
          <w:spacing w:val="-64"/>
        </w:rPr>
        <w:t> </w:t>
      </w:r>
      <w:r>
        <w:rPr>
          <w:color w:val="231F20"/>
        </w:rPr>
        <w:t>of how to best help an older person experiencing abuse.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6" w:after="0"/>
        <w:ind w:left="264" w:right="503" w:hanging="151"/>
        <w:jc w:val="left"/>
        <w:rPr>
          <w:sz w:val="24"/>
        </w:rPr>
      </w:pPr>
      <w:r>
        <w:rPr>
          <w:color w:val="231F20"/>
          <w:sz w:val="24"/>
        </w:rPr>
        <w:t>Community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attitudes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behaviours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towards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gender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equality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direct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link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prevention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family violence and promoting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respectful relationships.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7" w:after="0"/>
        <w:ind w:left="264" w:right="318" w:hanging="151"/>
        <w:jc w:val="both"/>
        <w:rPr>
          <w:sz w:val="24"/>
        </w:rPr>
      </w:pPr>
      <w:r>
        <w:rPr>
          <w:color w:val="231F20"/>
          <w:sz w:val="24"/>
        </w:rPr>
        <w:t>Perception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safety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relatively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high,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however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females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older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people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less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likely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safe in Bayside. The general community is more likely to feel unsafe at foreshores, parks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reserves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 night.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8" w:after="0"/>
        <w:ind w:left="264" w:right="231" w:hanging="151"/>
        <w:jc w:val="left"/>
        <w:rPr>
          <w:sz w:val="24"/>
        </w:rPr>
      </w:pPr>
      <w:r>
        <w:rPr>
          <w:color w:val="231F20"/>
          <w:sz w:val="24"/>
        </w:rPr>
        <w:t>Bayside City Council has a strong commitment to creating respectful and safe services for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people with a disability, culturally and linguistically diverse and LGBTQIA+ communities.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Bayside’s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2050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Vision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aims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‘residents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feel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safe,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welcomed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included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in their community’.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94" w:footer="822" w:top="1000" w:bottom="1020" w:left="680" w:right="680"/>
        </w:sectPr>
      </w:pPr>
    </w:p>
    <w:p>
      <w:pPr>
        <w:pStyle w:val="Heading3"/>
      </w:pPr>
      <w:bookmarkStart w:name="_TOC_250000" w:id="12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> </w:t>
      </w:r>
      <w:r>
        <w:rPr>
          <w:rFonts w:ascii="Helvetica Neue LT Std 75" w:hAnsi="Helvetica Neue LT Std 75"/>
          <w:b/>
          <w:color w:val="006BB6"/>
          <w:spacing w:val="-5"/>
        </w:rPr>
        <w:t>4</w:t>
      </w:r>
      <w:r>
        <w:rPr>
          <w:rFonts w:ascii="Helvetica Neue LT Std 75" w:hAnsi="Helvetica Neue LT Std 75"/>
          <w:b/>
          <w:color w:val="006BB6"/>
          <w:spacing w:val="-19"/>
        </w:rPr>
        <w:t> </w:t>
      </w:r>
      <w:r>
        <w:rPr>
          <w:color w:val="006BB6"/>
          <w:spacing w:val="-5"/>
        </w:rPr>
        <w:t>–</w:t>
      </w:r>
      <w:r>
        <w:rPr>
          <w:color w:val="006BB6"/>
          <w:spacing w:val="-20"/>
        </w:rPr>
        <w:t> </w:t>
      </w:r>
      <w:r>
        <w:rPr>
          <w:color w:val="006BB6"/>
          <w:spacing w:val="-5"/>
        </w:rPr>
        <w:t>Fair</w:t>
      </w:r>
      <w:r>
        <w:rPr>
          <w:color w:val="006BB6"/>
          <w:spacing w:val="-19"/>
        </w:rPr>
        <w:t> </w:t>
      </w:r>
      <w:r>
        <w:rPr>
          <w:color w:val="006BB6"/>
          <w:spacing w:val="-5"/>
        </w:rPr>
        <w:t>and</w:t>
      </w:r>
      <w:r>
        <w:rPr>
          <w:color w:val="006BB6"/>
          <w:spacing w:val="-20"/>
        </w:rPr>
        <w:t> </w:t>
      </w:r>
      <w:r>
        <w:rPr>
          <w:color w:val="006BB6"/>
          <w:spacing w:val="-5"/>
        </w:rPr>
        <w:t>inclusive</w:t>
      </w:r>
      <w:r>
        <w:rPr>
          <w:color w:val="006BB6"/>
          <w:spacing w:val="-19"/>
        </w:rPr>
        <w:t> </w:t>
      </w:r>
      <w:bookmarkEnd w:id="12"/>
      <w:r>
        <w:rPr>
          <w:color w:val="006BB6"/>
          <w:spacing w:val="-5"/>
        </w:rPr>
        <w:t>community</w:t>
      </w:r>
    </w:p>
    <w:p>
      <w:pPr>
        <w:pStyle w:val="Heading6"/>
        <w:spacing w:before="195"/>
      </w:pPr>
      <w:r>
        <w:rPr>
          <w:color w:val="006BB6"/>
        </w:rPr>
        <w:t>Objectives</w:t>
      </w:r>
    </w:p>
    <w:p>
      <w:pPr>
        <w:pStyle w:val="ListParagraph"/>
        <w:numPr>
          <w:ilvl w:val="1"/>
          <w:numId w:val="12"/>
        </w:numPr>
        <w:tabs>
          <w:tab w:pos="515" w:val="left" w:leader="none"/>
        </w:tabs>
        <w:spacing w:line="240" w:lineRule="auto" w:before="228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celebrate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diversity</w:t>
      </w:r>
    </w:p>
    <w:p>
      <w:pPr>
        <w:pStyle w:val="ListParagraph"/>
        <w:numPr>
          <w:ilvl w:val="1"/>
          <w:numId w:val="12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access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affordable,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appropriate,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inclusive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infrastructure</w:t>
      </w:r>
    </w:p>
    <w:p>
      <w:pPr>
        <w:pStyle w:val="ListParagraph"/>
        <w:numPr>
          <w:ilvl w:val="1"/>
          <w:numId w:val="12"/>
        </w:numPr>
        <w:tabs>
          <w:tab w:pos="515" w:val="left" w:leader="none"/>
        </w:tabs>
        <w:spacing w:line="240" w:lineRule="auto" w:before="115" w:after="0"/>
        <w:ind w:left="514" w:right="0" w:hanging="402"/>
        <w:jc w:val="left"/>
        <w:rPr>
          <w:sz w:val="24"/>
        </w:rPr>
      </w:pPr>
      <w:r>
        <w:rPr>
          <w:color w:val="231F20"/>
          <w:sz w:val="24"/>
        </w:rPr>
        <w:t>Minimise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health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inequalities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across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groups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within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</w:p>
    <w:p>
      <w:pPr>
        <w:pStyle w:val="BodyText"/>
        <w:spacing w:before="115"/>
        <w:ind w:left="113"/>
      </w:pPr>
      <w:r>
        <w:rPr>
          <w:color w:val="231F20"/>
        </w:rPr>
        <w:t>Building</w:t>
      </w:r>
      <w:r>
        <w:rPr>
          <w:color w:val="231F20"/>
          <w:spacing w:val="-3"/>
        </w:rPr>
        <w:t> </w:t>
      </w:r>
      <w:r>
        <w:rPr>
          <w:color w:val="231F20"/>
        </w:rPr>
        <w:t>healthy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resilient</w:t>
      </w:r>
      <w:r>
        <w:rPr>
          <w:color w:val="231F20"/>
          <w:spacing w:val="-3"/>
        </w:rPr>
        <w:t> </w:t>
      </w:r>
      <w:r>
        <w:rPr>
          <w:color w:val="231F20"/>
        </w:rPr>
        <w:t>communities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promote</w:t>
      </w:r>
      <w:r>
        <w:rPr>
          <w:color w:val="231F20"/>
          <w:spacing w:val="-3"/>
        </w:rPr>
        <w:t> </w:t>
      </w:r>
      <w:r>
        <w:rPr>
          <w:color w:val="231F20"/>
        </w:rPr>
        <w:t>inclusion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participation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64"/>
        </w:rPr>
        <w:t> </w:t>
      </w:r>
      <w:r>
        <w:rPr>
          <w:color w:val="231F20"/>
        </w:rPr>
        <w:t>fundamental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supporting</w:t>
      </w:r>
      <w:r>
        <w:rPr>
          <w:color w:val="231F20"/>
          <w:spacing w:val="-2"/>
        </w:rPr>
        <w:t> </w:t>
      </w:r>
      <w:r>
        <w:rPr>
          <w:color w:val="231F20"/>
        </w:rPr>
        <w:t>vulnerable</w:t>
      </w:r>
      <w:r>
        <w:rPr>
          <w:color w:val="231F20"/>
          <w:spacing w:val="-1"/>
        </w:rPr>
        <w:t> </w:t>
      </w:r>
      <w:r>
        <w:rPr>
          <w:color w:val="231F20"/>
        </w:rPr>
        <w:t>community</w:t>
      </w:r>
      <w:r>
        <w:rPr>
          <w:color w:val="231F20"/>
          <w:spacing w:val="-1"/>
        </w:rPr>
        <w:t> </w:t>
      </w:r>
      <w:r>
        <w:rPr>
          <w:color w:val="231F20"/>
        </w:rPr>
        <w:t>members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healthy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happy.</w:t>
      </w:r>
    </w:p>
    <w:p>
      <w:pPr>
        <w:pStyle w:val="BodyText"/>
        <w:spacing w:before="3"/>
        <w:ind w:left="113" w:right="193"/>
      </w:pPr>
      <w:r>
        <w:rPr>
          <w:color w:val="231F20"/>
        </w:rPr>
        <w:t>Feeling connected to and valued by others, being able to cope with stresses, and having the</w:t>
      </w:r>
      <w:r>
        <w:rPr>
          <w:color w:val="231F20"/>
          <w:spacing w:val="1"/>
        </w:rPr>
        <w:t> </w:t>
      </w:r>
      <w:r>
        <w:rPr>
          <w:color w:val="231F20"/>
        </w:rPr>
        <w:t>opportunity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capacity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contribute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essential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building</w:t>
      </w:r>
      <w:r>
        <w:rPr>
          <w:color w:val="231F20"/>
          <w:spacing w:val="-2"/>
        </w:rPr>
        <w:t> </w:t>
      </w:r>
      <w:r>
        <w:rPr>
          <w:color w:val="231F20"/>
        </w:rPr>
        <w:t>resilience</w:t>
      </w:r>
      <w:r>
        <w:rPr>
          <w:color w:val="231F20"/>
          <w:spacing w:val="-63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improving health</w:t>
      </w:r>
      <w:r>
        <w:rPr>
          <w:color w:val="231F20"/>
          <w:spacing w:val="-1"/>
        </w:rPr>
        <w:t> </w:t>
      </w:r>
      <w:r>
        <w:rPr>
          <w:color w:val="231F20"/>
        </w:rPr>
        <w:t>and wellbeing for</w:t>
      </w:r>
      <w:r>
        <w:rPr>
          <w:color w:val="231F20"/>
          <w:spacing w:val="-1"/>
        </w:rPr>
        <w:t> </w:t>
      </w:r>
      <w:r>
        <w:rPr>
          <w:color w:val="231F20"/>
        </w:rPr>
        <w:t>those who</w:t>
      </w:r>
      <w:r>
        <w:rPr>
          <w:color w:val="231F20"/>
          <w:spacing w:val="-1"/>
        </w:rPr>
        <w:t> </w:t>
      </w:r>
      <w:r>
        <w:rPr>
          <w:color w:val="231F20"/>
        </w:rPr>
        <w:t>are most marginalised.</w:t>
      </w:r>
    </w:p>
    <w:p>
      <w:pPr>
        <w:pStyle w:val="BodyText"/>
        <w:spacing w:before="119"/>
        <w:ind w:left="113"/>
      </w:pPr>
      <w:r>
        <w:rPr>
          <w:color w:val="231F20"/>
        </w:rPr>
        <w:t>Promoting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diversity,</w:t>
      </w:r>
      <w:r>
        <w:rPr>
          <w:color w:val="231F20"/>
          <w:spacing w:val="-4"/>
        </w:rPr>
        <w:t> </w:t>
      </w:r>
      <w:r>
        <w:rPr>
          <w:color w:val="231F20"/>
        </w:rPr>
        <w:t>delivering</w:t>
      </w:r>
      <w:r>
        <w:rPr>
          <w:color w:val="231F20"/>
          <w:spacing w:val="-4"/>
        </w:rPr>
        <w:t> </w:t>
      </w:r>
      <w:r>
        <w:rPr>
          <w:color w:val="231F20"/>
        </w:rPr>
        <w:t>initiatives</w:t>
      </w:r>
      <w:r>
        <w:rPr>
          <w:color w:val="231F20"/>
          <w:spacing w:val="-4"/>
        </w:rPr>
        <w:t> </w:t>
      </w:r>
      <w:r>
        <w:rPr>
          <w:color w:val="231F20"/>
        </w:rPr>
        <w:t>focused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reducing</w:t>
      </w:r>
      <w:r>
        <w:rPr>
          <w:color w:val="231F20"/>
          <w:spacing w:val="-4"/>
        </w:rPr>
        <w:t> </w:t>
      </w:r>
      <w:r>
        <w:rPr>
          <w:color w:val="231F20"/>
        </w:rPr>
        <w:t>health</w:t>
      </w:r>
      <w:r>
        <w:rPr>
          <w:color w:val="231F20"/>
          <w:spacing w:val="-4"/>
        </w:rPr>
        <w:t> </w:t>
      </w:r>
      <w:r>
        <w:rPr>
          <w:color w:val="231F20"/>
        </w:rPr>
        <w:t>inequalities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ensuring</w:t>
      </w:r>
      <w:r>
        <w:rPr>
          <w:color w:val="231F20"/>
          <w:spacing w:val="-1"/>
        </w:rPr>
        <w:t> </w:t>
      </w:r>
      <w:r>
        <w:rPr>
          <w:color w:val="231F20"/>
        </w:rPr>
        <w:t>equitable</w:t>
      </w:r>
      <w:r>
        <w:rPr>
          <w:color w:val="231F20"/>
          <w:spacing w:val="-1"/>
        </w:rPr>
        <w:t> </w:t>
      </w:r>
      <w:r>
        <w:rPr>
          <w:color w:val="231F20"/>
        </w:rPr>
        <w:t>access to</w:t>
      </w:r>
      <w:r>
        <w:rPr>
          <w:color w:val="231F20"/>
          <w:spacing w:val="-1"/>
        </w:rPr>
        <w:t> </w:t>
      </w:r>
      <w:r>
        <w:rPr>
          <w:color w:val="231F20"/>
        </w:rPr>
        <w:t>opportunities to</w:t>
      </w:r>
      <w:r>
        <w:rPr>
          <w:color w:val="231F20"/>
          <w:spacing w:val="-1"/>
        </w:rPr>
        <w:t> </w:t>
      </w:r>
      <w:r>
        <w:rPr>
          <w:color w:val="231F20"/>
        </w:rPr>
        <w:t>participate in</w:t>
      </w:r>
      <w:r>
        <w:rPr>
          <w:color w:val="231F20"/>
          <w:spacing w:val="-1"/>
        </w:rPr>
        <w:t> </w:t>
      </w:r>
      <w:r>
        <w:rPr>
          <w:color w:val="231F20"/>
        </w:rPr>
        <w:t>daily</w:t>
      </w:r>
      <w:r>
        <w:rPr>
          <w:color w:val="231F20"/>
          <w:spacing w:val="-1"/>
        </w:rPr>
        <w:t> </w:t>
      </w:r>
      <w:r>
        <w:rPr>
          <w:color w:val="231F20"/>
        </w:rPr>
        <w:t>life are</w:t>
      </w:r>
      <w:r>
        <w:rPr>
          <w:color w:val="231F20"/>
          <w:spacing w:val="-1"/>
        </w:rPr>
        <w:t> </w:t>
      </w:r>
      <w:r>
        <w:rPr>
          <w:color w:val="231F20"/>
        </w:rPr>
        <w:t>key drivers</w:t>
      </w:r>
      <w:r>
        <w:rPr>
          <w:color w:val="231F20"/>
          <w:spacing w:val="-1"/>
        </w:rPr>
        <w:t> </w:t>
      </w:r>
      <w:r>
        <w:rPr>
          <w:color w:val="231F20"/>
        </w:rPr>
        <w:t>in creating</w:t>
      </w:r>
    </w:p>
    <w:p>
      <w:pPr>
        <w:pStyle w:val="BodyText"/>
        <w:spacing w:before="3"/>
        <w:ind w:left="113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fair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inclusive</w:t>
      </w:r>
      <w:r>
        <w:rPr>
          <w:color w:val="231F20"/>
          <w:spacing w:val="-3"/>
        </w:rPr>
        <w:t> </w:t>
      </w:r>
      <w:r>
        <w:rPr>
          <w:color w:val="231F20"/>
        </w:rPr>
        <w:t>Bayside</w:t>
      </w:r>
      <w:r>
        <w:rPr>
          <w:color w:val="231F20"/>
          <w:spacing w:val="-3"/>
        </w:rPr>
        <w:t> </w:t>
      </w:r>
      <w:r>
        <w:rPr>
          <w:color w:val="231F20"/>
        </w:rPr>
        <w:t>community.</w:t>
      </w:r>
    </w:p>
    <w:p>
      <w:pPr>
        <w:pStyle w:val="Heading6"/>
        <w:spacing w:before="109"/>
      </w:pPr>
      <w:r>
        <w:rPr>
          <w:color w:val="006BB6"/>
        </w:rPr>
        <w:t>Why is it important for Bayside?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8" w:after="0"/>
        <w:ind w:left="264" w:right="316" w:hanging="151"/>
        <w:jc w:val="left"/>
        <w:rPr>
          <w:sz w:val="24"/>
        </w:rPr>
      </w:pPr>
      <w:r>
        <w:rPr>
          <w:color w:val="231F20"/>
          <w:sz w:val="24"/>
        </w:rPr>
        <w:t>Over 7,500 (9%) of Bayside residents live in poverty defined as ‘not having enough available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income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afford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life’s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necessities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such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food,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clothing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healthcare’.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Women,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adults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disability and those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aged over 65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years were most likely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 experience poverty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 Bayside.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8" w:after="0"/>
        <w:ind w:left="264" w:right="600" w:hanging="151"/>
        <w:jc w:val="left"/>
        <w:rPr>
          <w:sz w:val="24"/>
        </w:rPr>
      </w:pPr>
      <w:r>
        <w:rPr>
          <w:color w:val="231F20"/>
          <w:sz w:val="24"/>
        </w:rPr>
        <w:t>Over 13,923 people have a disability and 4,213 people need assistance in their day-to-day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lives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because 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disability, long term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health conditions 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old age.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7" w:after="0"/>
        <w:ind w:left="264" w:right="468" w:hanging="151"/>
        <w:jc w:val="left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1,232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public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housing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dwellings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located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Bayside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comprising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couples,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families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and lone person households.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6" w:after="0"/>
        <w:ind w:left="264" w:right="330" w:hanging="151"/>
        <w:jc w:val="left"/>
        <w:rPr>
          <w:sz w:val="24"/>
        </w:rPr>
      </w:pPr>
      <w:r>
        <w:rPr>
          <w:color w:val="231F20"/>
          <w:sz w:val="24"/>
        </w:rPr>
        <w:t>Many Bayside residents (25%) were born overseas and speak English as a second language.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Most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common languages include Greek, Mandarin, Russian and Italian.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7" w:after="0"/>
        <w:ind w:left="264" w:right="490" w:hanging="151"/>
        <w:jc w:val="left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residents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expressed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importance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supporting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inclusion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diversity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across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areas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local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government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providing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more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opportunities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celebrate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diversity.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6" w:after="0"/>
        <w:ind w:left="264" w:right="218" w:hanging="151"/>
        <w:jc w:val="left"/>
        <w:rPr>
          <w:sz w:val="24"/>
        </w:rPr>
      </w:pPr>
      <w:r>
        <w:rPr>
          <w:color w:val="231F20"/>
          <w:sz w:val="24"/>
        </w:rPr>
        <w:t>Bayside’s 2050 Community Vision identifies the role of Council to ensure accessibility 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infrastructure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spaces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residents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participate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equally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regardless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age,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ability, gender,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status.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94" w:footer="822" w:top="1000" w:bottom="1020" w:left="680" w:right="6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>
          <w:color w:val="006BB6"/>
        </w:rPr>
        <w:t>Implementation, monitoring and evaluation</w:t>
      </w:r>
    </w:p>
    <w:p>
      <w:pPr>
        <w:pStyle w:val="BodyText"/>
        <w:spacing w:before="176"/>
        <w:ind w:left="113" w:right="193"/>
      </w:pP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wellbeing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everybody’s</w:t>
      </w:r>
      <w:r>
        <w:rPr>
          <w:color w:val="231F20"/>
          <w:spacing w:val="-6"/>
        </w:rPr>
        <w:t> </w:t>
      </w:r>
      <w:r>
        <w:rPr>
          <w:color w:val="231F20"/>
        </w:rPr>
        <w:t>business.</w:t>
      </w:r>
      <w:r>
        <w:rPr>
          <w:color w:val="231F20"/>
          <w:spacing w:val="-5"/>
        </w:rPr>
        <w:t> </w:t>
      </w:r>
      <w:r>
        <w:rPr>
          <w:color w:val="231F20"/>
        </w:rPr>
        <w:t>Bayside’s</w:t>
      </w:r>
      <w:r>
        <w:rPr>
          <w:color w:val="231F20"/>
          <w:spacing w:val="-6"/>
        </w:rPr>
        <w:t> </w:t>
      </w:r>
      <w:r>
        <w:rPr>
          <w:color w:val="231F20"/>
        </w:rPr>
        <w:t>Municipal</w:t>
      </w:r>
      <w:r>
        <w:rPr>
          <w:color w:val="231F20"/>
          <w:spacing w:val="-6"/>
        </w:rPr>
        <w:t> </w:t>
      </w:r>
      <w:r>
        <w:rPr>
          <w:color w:val="231F20"/>
        </w:rPr>
        <w:t>Public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Wellbeing</w:t>
      </w:r>
      <w:r>
        <w:rPr>
          <w:color w:val="231F20"/>
          <w:spacing w:val="-64"/>
        </w:rPr>
        <w:t> </w:t>
      </w:r>
      <w:r>
        <w:rPr>
          <w:color w:val="231F20"/>
        </w:rPr>
        <w:t>Plan provides direction for the whole of community. Actions will involve or be led by a wide</w:t>
      </w:r>
      <w:r>
        <w:rPr>
          <w:color w:val="231F20"/>
          <w:spacing w:val="1"/>
        </w:rPr>
        <w:t> </w:t>
      </w:r>
      <w:r>
        <w:rPr>
          <w:color w:val="231F20"/>
        </w:rPr>
        <w:t>range of internal</w:t>
      </w:r>
      <w:r>
        <w:rPr>
          <w:color w:val="231F20"/>
          <w:spacing w:val="1"/>
        </w:rPr>
        <w:t> </w:t>
      </w:r>
      <w:r>
        <w:rPr>
          <w:color w:val="231F20"/>
        </w:rPr>
        <w:t>and external</w:t>
      </w:r>
      <w:r>
        <w:rPr>
          <w:color w:val="231F20"/>
          <w:spacing w:val="1"/>
        </w:rPr>
        <w:t> </w:t>
      </w:r>
      <w:r>
        <w:rPr>
          <w:color w:val="231F20"/>
        </w:rPr>
        <w:t>stakeholders, including:</w:t>
      </w:r>
      <w:r>
        <w:rPr>
          <w:color w:val="231F20"/>
          <w:spacing w:val="1"/>
        </w:rPr>
        <w:t> </w:t>
      </w:r>
      <w:r>
        <w:rPr>
          <w:color w:val="231F20"/>
        </w:rPr>
        <w:t>various council departments,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organisations,</w:t>
      </w:r>
      <w:r>
        <w:rPr>
          <w:color w:val="231F20"/>
          <w:spacing w:val="-1"/>
        </w:rPr>
        <w:t> </w:t>
      </w:r>
      <w:r>
        <w:rPr>
          <w:color w:val="231F20"/>
        </w:rPr>
        <w:t>community centres and volunteer</w:t>
      </w:r>
      <w:r>
        <w:rPr>
          <w:color w:val="231F20"/>
          <w:spacing w:val="-1"/>
        </w:rPr>
        <w:t> </w:t>
      </w:r>
      <w:r>
        <w:rPr>
          <w:color w:val="231F20"/>
        </w:rPr>
        <w:t>groups.</w:t>
      </w:r>
    </w:p>
    <w:p>
      <w:pPr>
        <w:spacing w:before="205"/>
        <w:ind w:left="113" w:right="0" w:firstLine="0"/>
        <w:jc w:val="left"/>
        <w:rPr>
          <w:rFonts w:ascii="Helvetica Neue LT Std 75" w:hAnsi="Helvetica Neue LT Std 75"/>
          <w:b/>
          <w:sz w:val="20"/>
        </w:rPr>
      </w:pPr>
      <w:r>
        <w:rPr>
          <w:rFonts w:ascii="Helvetica Neue LT Std 75" w:hAnsi="Helvetica Neue LT Std 75"/>
          <w:b/>
          <w:color w:val="006BB6"/>
          <w:spacing w:val="-1"/>
          <w:sz w:val="20"/>
        </w:rPr>
        <w:t>Council’s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role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in</w:t>
      </w:r>
      <w:r>
        <w:rPr>
          <w:rFonts w:ascii="Helvetica Neue LT Std 75" w:hAnsi="Helvetica Neue LT Std 75"/>
          <w:b/>
          <w:color w:val="006BB6"/>
          <w:spacing w:val="-14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implementing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the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Plan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and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associated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Action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Plans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will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> </w:t>
      </w:r>
      <w:r>
        <w:rPr>
          <w:rFonts w:ascii="Helvetica Neue LT Std 75" w:hAnsi="Helvetica Neue LT Std 75"/>
          <w:b/>
          <w:color w:val="006BB6"/>
          <w:sz w:val="20"/>
        </w:rPr>
        <w:t>include: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66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Direct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programs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services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Facility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planning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coordination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Partnerships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strengthening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capacity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115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Advocacy and information</w:t>
      </w:r>
    </w:p>
    <w:p>
      <w:pPr>
        <w:pStyle w:val="BodyText"/>
        <w:spacing w:before="229"/>
        <w:ind w:left="113" w:right="926"/>
      </w:pPr>
      <w:r>
        <w:rPr>
          <w:color w:val="231F20"/>
        </w:rPr>
        <w:t>Bayside’s Municipal Public Health and Wellbeing Plan and Action Plans will operate in</w:t>
      </w:r>
      <w:r>
        <w:rPr>
          <w:color w:val="231F20"/>
          <w:spacing w:val="1"/>
        </w:rPr>
        <w:t> </w:t>
      </w:r>
      <w:r>
        <w:rPr>
          <w:color w:val="231F20"/>
        </w:rPr>
        <w:t>conjunction with other key Council strategic documents to guide work across Bayside to</w:t>
      </w:r>
      <w:r>
        <w:rPr>
          <w:color w:val="231F20"/>
          <w:spacing w:val="-65"/>
        </w:rPr>
        <w:t> </w:t>
      </w:r>
      <w:r>
        <w:rPr>
          <w:color w:val="231F20"/>
        </w:rPr>
        <w:t>improve</w:t>
      </w:r>
      <w:r>
        <w:rPr>
          <w:color w:val="231F20"/>
          <w:spacing w:val="-1"/>
        </w:rPr>
        <w:t> </w:t>
      </w:r>
      <w:r>
        <w:rPr>
          <w:color w:val="231F20"/>
        </w:rPr>
        <w:t>health and wellbeing.</w:t>
      </w:r>
    </w:p>
    <w:p>
      <w:pPr>
        <w:pStyle w:val="BodyText"/>
        <w:spacing w:before="5"/>
        <w:rPr>
          <w:sz w:val="23"/>
        </w:rPr>
      </w:pPr>
    </w:p>
    <w:p>
      <w:pPr>
        <w:pStyle w:val="Heading4"/>
        <w:rPr>
          <w:rFonts w:ascii="Helvetica Neue LT Std 75"/>
        </w:rPr>
      </w:pPr>
      <w:r>
        <w:rPr>
          <w:rFonts w:ascii="Helvetica Neue LT Std 75"/>
          <w:color w:val="006BB6"/>
          <w:spacing w:val="-4"/>
        </w:rPr>
        <w:t>ACTION</w:t>
      </w:r>
      <w:r>
        <w:rPr>
          <w:rFonts w:ascii="Helvetica Neue LT Std 75"/>
          <w:color w:val="006BB6"/>
          <w:spacing w:val="-15"/>
        </w:rPr>
        <w:t> </w:t>
      </w:r>
      <w:r>
        <w:rPr>
          <w:rFonts w:ascii="Helvetica Neue LT Std 75"/>
          <w:color w:val="006BB6"/>
          <w:spacing w:val="-3"/>
        </w:rPr>
        <w:t>PLANS</w:t>
      </w:r>
    </w:p>
    <w:p>
      <w:pPr>
        <w:pStyle w:val="Heading6"/>
        <w:spacing w:before="212"/>
      </w:pPr>
      <w:r>
        <w:rPr>
          <w:color w:val="006BB6"/>
        </w:rPr>
        <w:t>Two</w:t>
      </w:r>
      <w:r>
        <w:rPr>
          <w:color w:val="006BB6"/>
          <w:spacing w:val="-5"/>
        </w:rPr>
        <w:t> </w:t>
      </w:r>
      <w:r>
        <w:rPr>
          <w:color w:val="006BB6"/>
        </w:rPr>
        <w:t>Action</w:t>
      </w:r>
      <w:r>
        <w:rPr>
          <w:color w:val="006BB6"/>
          <w:spacing w:val="-4"/>
        </w:rPr>
        <w:t> </w:t>
      </w:r>
      <w:r>
        <w:rPr>
          <w:color w:val="006BB6"/>
        </w:rPr>
        <w:t>Plans</w:t>
      </w:r>
      <w:r>
        <w:rPr>
          <w:color w:val="006BB6"/>
          <w:spacing w:val="-5"/>
        </w:rPr>
        <w:t> </w:t>
      </w:r>
      <w:r>
        <w:rPr>
          <w:color w:val="006BB6"/>
        </w:rPr>
        <w:t>will</w:t>
      </w:r>
      <w:r>
        <w:rPr>
          <w:color w:val="006BB6"/>
          <w:spacing w:val="-4"/>
        </w:rPr>
        <w:t> </w:t>
      </w:r>
      <w:r>
        <w:rPr>
          <w:color w:val="006BB6"/>
        </w:rPr>
        <w:t>be</w:t>
      </w:r>
      <w:r>
        <w:rPr>
          <w:color w:val="006BB6"/>
          <w:spacing w:val="-4"/>
        </w:rPr>
        <w:t> </w:t>
      </w:r>
      <w:r>
        <w:rPr>
          <w:color w:val="006BB6"/>
        </w:rPr>
        <w:t>developed: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8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Wellbeing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Plan;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40" w:lineRule="auto" w:before="228" w:after="0"/>
        <w:ind w:left="264" w:right="0" w:hanging="152"/>
        <w:jc w:val="left"/>
        <w:rPr>
          <w:sz w:val="24"/>
        </w:rPr>
      </w:pPr>
      <w:r>
        <w:rPr>
          <w:color w:val="231F20"/>
          <w:sz w:val="24"/>
        </w:rPr>
        <w:t>Disability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 (addresses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Disability Act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2006)</w:t>
      </w:r>
    </w:p>
    <w:p>
      <w:pPr>
        <w:pStyle w:val="BodyText"/>
        <w:spacing w:before="229"/>
        <w:ind w:left="113" w:right="398"/>
      </w:pPr>
      <w:r>
        <w:rPr>
          <w:color w:val="231F20"/>
        </w:rPr>
        <w:t>The Action Plans will include high level strategic activities that will be taken to Council and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partners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achieve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goals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objectives</w:t>
      </w:r>
      <w:r>
        <w:rPr>
          <w:color w:val="231F20"/>
          <w:spacing w:val="-2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Bayside’s</w:t>
      </w:r>
      <w:r>
        <w:rPr>
          <w:color w:val="231F20"/>
          <w:spacing w:val="-3"/>
        </w:rPr>
        <w:t> </w:t>
      </w:r>
      <w:r>
        <w:rPr>
          <w:color w:val="231F20"/>
        </w:rPr>
        <w:t>Municipal</w:t>
      </w:r>
      <w:r>
        <w:rPr>
          <w:color w:val="231F20"/>
          <w:spacing w:val="-2"/>
        </w:rPr>
        <w:t> </w:t>
      </w:r>
      <w:r>
        <w:rPr>
          <w:color w:val="231F20"/>
        </w:rPr>
        <w:t>Health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63"/>
        </w:rPr>
        <w:t> </w:t>
      </w:r>
      <w:r>
        <w:rPr>
          <w:color w:val="231F20"/>
        </w:rPr>
        <w:t>Wellbeing</w:t>
      </w:r>
      <w:r>
        <w:rPr>
          <w:color w:val="231F20"/>
          <w:spacing w:val="-1"/>
        </w:rPr>
        <w:t> </w:t>
      </w:r>
      <w:r>
        <w:rPr>
          <w:color w:val="231F20"/>
        </w:rPr>
        <w:t>Plan.</w:t>
      </w:r>
    </w:p>
    <w:p>
      <w:pPr>
        <w:pStyle w:val="BodyText"/>
        <w:spacing w:before="232"/>
        <w:ind w:left="113" w:right="619"/>
      </w:pPr>
      <w:r>
        <w:rPr>
          <w:color w:val="231F20"/>
        </w:rPr>
        <w:t>Progress</w:t>
      </w:r>
      <w:r>
        <w:rPr>
          <w:color w:val="231F20"/>
          <w:spacing w:val="-3"/>
        </w:rPr>
        <w:t> </w:t>
      </w:r>
      <w:r>
        <w:rPr>
          <w:color w:val="231F20"/>
        </w:rPr>
        <w:t>against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</w:rPr>
        <w:t>Plans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monitored,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annual</w:t>
      </w:r>
      <w:r>
        <w:rPr>
          <w:color w:val="231F20"/>
          <w:spacing w:val="-3"/>
        </w:rPr>
        <w:t> </w:t>
      </w:r>
      <w:r>
        <w:rPr>
          <w:color w:val="231F20"/>
        </w:rPr>
        <w:t>reports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Council</w:t>
      </w:r>
      <w:r>
        <w:rPr>
          <w:color w:val="231F20"/>
          <w:spacing w:val="-64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 community on</w:t>
      </w:r>
      <w:r>
        <w:rPr>
          <w:color w:val="231F20"/>
          <w:spacing w:val="-1"/>
        </w:rPr>
        <w:t> </w:t>
      </w:r>
      <w:r>
        <w:rPr>
          <w:color w:val="231F20"/>
        </w:rPr>
        <w:t>their achievement as per</w:t>
      </w:r>
      <w:r>
        <w:rPr>
          <w:color w:val="231F20"/>
          <w:spacing w:val="-1"/>
        </w:rPr>
        <w:t> </w:t>
      </w:r>
      <w:r>
        <w:rPr>
          <w:color w:val="231F20"/>
        </w:rPr>
        <w:t>legislative requirements.</w:t>
      </w:r>
    </w:p>
    <w:p>
      <w:pPr>
        <w:pStyle w:val="Heading6"/>
        <w:spacing w:before="224"/>
      </w:pPr>
      <w:r>
        <w:rPr>
          <w:color w:val="006BB6"/>
        </w:rPr>
        <w:t>Implementation and partnerships</w:t>
      </w:r>
    </w:p>
    <w:p>
      <w:pPr>
        <w:pStyle w:val="BodyText"/>
        <w:spacing w:before="114"/>
        <w:ind w:left="113"/>
      </w:pPr>
      <w:r>
        <w:rPr>
          <w:color w:val="231F20"/>
        </w:rPr>
        <w:t>Bayside’s Municipal Health and Wellbeing Plan and Action Plans will be implemented in</w:t>
      </w:r>
      <w:r>
        <w:rPr>
          <w:color w:val="231F20"/>
          <w:spacing w:val="1"/>
        </w:rPr>
        <w:t> </w:t>
      </w:r>
      <w:r>
        <w:rPr>
          <w:color w:val="231F20"/>
        </w:rPr>
        <w:t>partnership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networks,</w:t>
      </w:r>
      <w:r>
        <w:rPr>
          <w:color w:val="231F20"/>
          <w:spacing w:val="-3"/>
        </w:rPr>
        <w:t> </w:t>
      </w:r>
      <w:r>
        <w:rPr>
          <w:color w:val="231F20"/>
        </w:rPr>
        <w:t>organisations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groups</w:t>
      </w:r>
      <w:r>
        <w:rPr>
          <w:color w:val="231F20"/>
          <w:spacing w:val="-2"/>
        </w:rPr>
        <w:t> </w:t>
      </w:r>
      <w:r>
        <w:rPr>
          <w:color w:val="231F20"/>
        </w:rPr>
        <w:t>who</w:t>
      </w:r>
      <w:r>
        <w:rPr>
          <w:color w:val="231F20"/>
          <w:spacing w:val="-2"/>
        </w:rPr>
        <w:t> </w:t>
      </w:r>
      <w:r>
        <w:rPr>
          <w:color w:val="231F20"/>
        </w:rPr>
        <w:t>contributed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-3"/>
        </w:rPr>
        <w:t> </w:t>
      </w:r>
      <w:r>
        <w:rPr>
          <w:color w:val="231F20"/>
        </w:rPr>
        <w:t>development,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broader</w:t>
      </w:r>
      <w:r>
        <w:rPr>
          <w:color w:val="231F20"/>
          <w:spacing w:val="-2"/>
        </w:rPr>
        <w:t> </w:t>
      </w:r>
      <w:r>
        <w:rPr>
          <w:color w:val="231F20"/>
        </w:rPr>
        <w:t>community,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line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Council’s</w:t>
      </w:r>
      <w:r>
        <w:rPr>
          <w:color w:val="231F20"/>
          <w:spacing w:val="-2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Engagement</w:t>
      </w:r>
      <w:r>
        <w:rPr>
          <w:color w:val="231F20"/>
          <w:spacing w:val="-2"/>
        </w:rPr>
        <w:t> </w:t>
      </w:r>
      <w:r>
        <w:rPr>
          <w:color w:val="231F20"/>
        </w:rPr>
        <w:t>Policy.</w:t>
      </w:r>
    </w:p>
    <w:p>
      <w:pPr>
        <w:pStyle w:val="Heading6"/>
        <w:spacing w:before="226"/>
        <w:jc w:val="both"/>
      </w:pPr>
      <w:r>
        <w:rPr>
          <w:color w:val="006BB6"/>
        </w:rPr>
        <w:t>Monitoring and evaluation</w:t>
      </w:r>
    </w:p>
    <w:p>
      <w:pPr>
        <w:pStyle w:val="BodyText"/>
        <w:spacing w:before="114"/>
        <w:ind w:left="113" w:right="166"/>
        <w:jc w:val="both"/>
      </w:pPr>
      <w:r>
        <w:rPr>
          <w:color w:val="231F20"/>
        </w:rPr>
        <w:t>Bayside’s</w:t>
      </w:r>
      <w:r>
        <w:rPr>
          <w:color w:val="231F20"/>
          <w:spacing w:val="-6"/>
        </w:rPr>
        <w:t> </w:t>
      </w:r>
      <w:r>
        <w:rPr>
          <w:color w:val="231F20"/>
        </w:rPr>
        <w:t>Municipal</w:t>
      </w:r>
      <w:r>
        <w:rPr>
          <w:color w:val="231F20"/>
          <w:spacing w:val="-5"/>
        </w:rPr>
        <w:t> </w:t>
      </w:r>
      <w:r>
        <w:rPr>
          <w:color w:val="231F20"/>
        </w:rPr>
        <w:t>Health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Wellbeing</w:t>
      </w:r>
      <w:r>
        <w:rPr>
          <w:color w:val="231F20"/>
          <w:spacing w:val="-6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reviewed</w:t>
      </w:r>
      <w:r>
        <w:rPr>
          <w:color w:val="231F20"/>
          <w:spacing w:val="-6"/>
        </w:rPr>
        <w:t> </w:t>
      </w:r>
      <w:r>
        <w:rPr>
          <w:color w:val="231F20"/>
        </w:rPr>
        <w:t>annually,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conjunction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Action Plans and will inform the Council’s service delivery planning cycle. The annual review will</w:t>
      </w:r>
      <w:r>
        <w:rPr>
          <w:color w:val="231F20"/>
          <w:spacing w:val="-64"/>
        </w:rPr>
        <w:t> </w:t>
      </w:r>
      <w:r>
        <w:rPr>
          <w:color w:val="231F20"/>
        </w:rPr>
        <w:t>consider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relevance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respond to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emerging</w:t>
      </w:r>
      <w:r>
        <w:rPr>
          <w:color w:val="231F20"/>
          <w:spacing w:val="-1"/>
        </w:rPr>
        <w:t> </w:t>
      </w:r>
      <w:r>
        <w:rPr>
          <w:color w:val="231F20"/>
        </w:rPr>
        <w:t>health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wellbeing</w:t>
      </w:r>
      <w:r>
        <w:rPr>
          <w:color w:val="231F20"/>
          <w:spacing w:val="-1"/>
        </w:rPr>
        <w:t> </w:t>
      </w:r>
      <w:r>
        <w:rPr>
          <w:color w:val="231F20"/>
        </w:rPr>
        <w:t>needs.</w:t>
      </w:r>
    </w:p>
    <w:p>
      <w:pPr>
        <w:pStyle w:val="BodyText"/>
        <w:spacing w:before="5"/>
        <w:ind w:left="113" w:right="370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detailed</w:t>
      </w:r>
      <w:r>
        <w:rPr>
          <w:color w:val="231F20"/>
          <w:spacing w:val="-2"/>
        </w:rPr>
        <w:t> </w:t>
      </w:r>
      <w:r>
        <w:rPr>
          <w:color w:val="231F20"/>
        </w:rPr>
        <w:t>evaluation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conducted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2025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end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four-year</w:t>
      </w:r>
      <w:r>
        <w:rPr>
          <w:color w:val="231F20"/>
          <w:spacing w:val="-2"/>
        </w:rPr>
        <w:t> </w:t>
      </w:r>
      <w:r>
        <w:rPr>
          <w:color w:val="231F20"/>
        </w:rPr>
        <w:t>strategy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64"/>
        </w:rPr>
        <w:t> </w:t>
      </w:r>
      <w:r>
        <w:rPr>
          <w:color w:val="231F20"/>
        </w:rPr>
        <w:t>used</w:t>
      </w:r>
      <w:r>
        <w:rPr>
          <w:color w:val="231F20"/>
          <w:spacing w:val="-1"/>
        </w:rPr>
        <w:t> </w:t>
      </w:r>
      <w:r>
        <w:rPr>
          <w:color w:val="231F20"/>
        </w:rPr>
        <w:t>to inform the next four-year plan.</w:t>
      </w:r>
    </w:p>
    <w:p>
      <w:pPr>
        <w:spacing w:after="0"/>
        <w:jc w:val="both"/>
        <w:sectPr>
          <w:pgSz w:w="11910" w:h="16840"/>
          <w:pgMar w:header="794" w:footer="822" w:top="1000" w:bottom="1020" w:left="680" w:right="6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1015pt;width:595.275pt;height:598.11pt;mso-position-horizontal-relative:page;mso-position-vertical-relative:page;z-index:-16058880" id="docshape58" filled="true" fillcolor="#f1f2f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6"/>
        <w:spacing w:before="93"/>
      </w:pPr>
      <w:r>
        <w:rPr>
          <w:color w:val="006BB6"/>
        </w:rPr>
        <w:t>Bayside City Council</w:t>
      </w:r>
    </w:p>
    <w:p>
      <w:pPr>
        <w:pStyle w:val="BodyText"/>
        <w:spacing w:before="227"/>
        <w:ind w:left="113" w:right="8790"/>
      </w:pPr>
      <w:r>
        <w:rPr>
          <w:color w:val="231F20"/>
        </w:rPr>
        <w:t>Postal Address</w:t>
      </w:r>
      <w:r>
        <w:rPr>
          <w:color w:val="231F20"/>
          <w:spacing w:val="-64"/>
        </w:rPr>
        <w:t> </w:t>
      </w:r>
      <w:r>
        <w:rPr>
          <w:color w:val="231F20"/>
        </w:rPr>
        <w:t>PO Box 27</w:t>
      </w:r>
    </w:p>
    <w:p>
      <w:pPr>
        <w:pStyle w:val="BodyText"/>
        <w:spacing w:before="4"/>
        <w:ind w:left="113"/>
      </w:pPr>
      <w:r>
        <w:rPr>
          <w:color w:val="231F20"/>
        </w:rPr>
        <w:t>Sandringham VIC 3191</w:t>
      </w:r>
    </w:p>
    <w:p>
      <w:pPr>
        <w:pStyle w:val="BodyText"/>
        <w:spacing w:before="228"/>
        <w:ind w:left="113"/>
      </w:pPr>
      <w:r>
        <w:rPr>
          <w:color w:val="231F20"/>
        </w:rPr>
        <w:t>Telephone</w:t>
      </w:r>
      <w:r>
        <w:rPr>
          <w:color w:val="231F20"/>
          <w:spacing w:val="-7"/>
        </w:rPr>
        <w:t> </w:t>
      </w:r>
      <w:r>
        <w:rPr>
          <w:color w:val="231F20"/>
        </w:rPr>
        <w:t>(03)</w:t>
      </w:r>
      <w:r>
        <w:rPr>
          <w:color w:val="231F20"/>
          <w:spacing w:val="-6"/>
        </w:rPr>
        <w:t> </w:t>
      </w:r>
      <w:r>
        <w:rPr>
          <w:color w:val="231F20"/>
        </w:rPr>
        <w:t>9599</w:t>
      </w:r>
      <w:r>
        <w:rPr>
          <w:color w:val="231F20"/>
          <w:spacing w:val="-7"/>
        </w:rPr>
        <w:t> </w:t>
      </w:r>
      <w:r>
        <w:rPr>
          <w:color w:val="231F20"/>
        </w:rPr>
        <w:t>4444</w:t>
      </w:r>
    </w:p>
    <w:p>
      <w:pPr>
        <w:pStyle w:val="BodyText"/>
        <w:spacing w:before="115"/>
        <w:ind w:left="113"/>
      </w:pPr>
      <w:r>
        <w:rPr>
          <w:color w:val="231F20"/>
        </w:rPr>
        <w:t>Facsimile (03) 9598 4474</w:t>
      </w:r>
    </w:p>
    <w:p>
      <w:pPr>
        <w:pStyle w:val="BodyText"/>
        <w:spacing w:line="336" w:lineRule="auto" w:before="115"/>
        <w:ind w:left="113" w:right="6541"/>
      </w:pPr>
      <w:r>
        <w:rPr>
          <w:color w:val="231F20"/>
          <w:spacing w:val="-1"/>
        </w:rPr>
        <w:t>Email </w:t>
      </w:r>
      <w:hyperlink r:id="rId31">
        <w:r>
          <w:rPr>
            <w:color w:val="231F20"/>
            <w:spacing w:val="-1"/>
          </w:rPr>
          <w:t>enquiries@bayside.vic.gov.au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Website</w:t>
      </w:r>
      <w:r>
        <w:rPr>
          <w:color w:val="231F20"/>
          <w:spacing w:val="-9"/>
        </w:rPr>
        <w:t> </w:t>
      </w:r>
      <w:hyperlink r:id="rId32">
        <w:r>
          <w:rPr>
            <w:color w:val="231F20"/>
          </w:rPr>
          <w:t>www.bayside.vic.gov.au</w:t>
        </w:r>
      </w:hyperlink>
    </w:p>
    <w:sectPr>
      <w:headerReference w:type="default" r:id="rId29"/>
      <w:footerReference w:type="default" r:id="rId30"/>
      <w:pgSz w:w="11910" w:h="16840"/>
      <w:pgMar w:header="0" w:footer="0" w:top="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-Light">
    <w:altName w:val="HelveticaNeue-Light"/>
    <w:charset w:val="0"/>
    <w:family w:val="swiss"/>
    <w:pitch w:val="variable"/>
  </w:font>
  <w:font w:name="HelveticaNeueLTStd-Lt">
    <w:altName w:val="HelveticaNeueLTStd-Lt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HelveticaNeue-Medium">
    <w:altName w:val="HelveticaNeue-Medium"/>
    <w:charset w:val="0"/>
    <w:family w:val="swiss"/>
    <w:pitch w:val="variable"/>
  </w:font>
  <w:font w:name="Helvetica Neue LT Std 75">
    <w:altName w:val="Helvetica Neue LT Std 75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916992pt;margin-top:789.848999pt;width:13.7pt;height:16pt;mso-position-horizontal-relative:page;mso-position-vertical-relative:page;z-index:-16060416" type="#_x0000_t202" id="docshape5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5.916992pt;margin-top:789.753235pt;width:13.7pt;height:16pt;mso-position-horizontal-relative:page;mso-position-vertical-relative:page;z-index:-16059904" type="#_x0000_t202" id="docshape5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244995pt;margin-top:789.774414pt;width:20.350pt;height:16pt;mso-position-horizontal-relative:page;mso-position-vertical-relative:page;z-index:-16058880" type="#_x0000_t202" id="docshape5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685001pt;margin-top:38.685314pt;width:85.2pt;height:12.5pt;mso-position-horizontal-relative:page;mso-position-vertical-relative:page;z-index:-16060928" type="#_x0000_t202" id="docshape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Bayside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City</w:t>
                </w:r>
                <w:r>
                  <w:rPr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Council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685001pt;margin-top:38.685314pt;width:83.75pt;height:12.5pt;mso-position-horizontal-relative:page;mso-position-vertical-relative:page;z-index:-16059392" type="#_x0000_t202" id="docshape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-1"/>
                    <w:sz w:val="18"/>
                  </w:rPr>
                  <w:t>Bayside</w:t>
                </w:r>
                <w:r>
                  <w:rPr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color w:val="231F20"/>
                    <w:spacing w:val="-1"/>
                    <w:sz w:val="18"/>
                  </w:rPr>
                  <w:t>City</w:t>
                </w:r>
                <w:r>
                  <w:rPr>
                    <w:color w:val="231F20"/>
                    <w:spacing w:val="-10"/>
                    <w:sz w:val="18"/>
                  </w:rPr>
                  <w:t> </w:t>
                </w:r>
                <w:r>
                  <w:rPr>
                    <w:color w:val="231F20"/>
                    <w:spacing w:val="-1"/>
                    <w:sz w:val="18"/>
                  </w:rPr>
                  <w:t>Council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3" w:hanging="267"/>
        <w:jc w:val="righ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5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7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2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5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7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26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80" w:hanging="267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9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2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9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26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78" w:hanging="165"/>
      </w:pPr>
      <w:rPr>
        <w:rFonts w:hint="default" w:ascii="Helvetica Neue" w:hAnsi="Helvetica Neue" w:eastAsia="Helvetica Neue" w:cs="Helvetica Neue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6" w:hanging="1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3" w:hanging="1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9" w:hanging="1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6" w:hanging="1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2" w:hanging="1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1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5" w:hanging="1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2" w:hanging="16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64" w:hanging="151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8" w:hanging="1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5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4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1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9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1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4" w:hanging="401"/>
        <w:jc w:val="left"/>
      </w:pPr>
      <w:rPr>
        <w:rFonts w:hint="default" w:ascii="Helvetica Neue" w:hAnsi="Helvetica Neue" w:eastAsia="Helvetica Neue" w:cs="Helvetica Neue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09"/>
      <w:ind w:left="113"/>
    </w:pPr>
    <w:rPr>
      <w:rFonts w:ascii="Helvetica Neue" w:hAnsi="Helvetica Neue" w:eastAsia="Helvetica Neue" w:cs="Helvetica Neue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314"/>
      <w:ind w:left="113"/>
    </w:pPr>
    <w:rPr>
      <w:rFonts w:ascii="Helvetica Neue" w:hAnsi="Helvetica Neue" w:eastAsia="Helvetica Neue" w:cs="Helvetica Neue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 Neue" w:hAnsi="Helvetica Neue" w:eastAsia="Helvetica Neue" w:cs="Helvetica Neu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113"/>
      <w:outlineLvl w:val="1"/>
    </w:pPr>
    <w:rPr>
      <w:rFonts w:ascii="Helvetica Neue" w:hAnsi="Helvetica Neue" w:eastAsia="Helvetica Neue" w:cs="Helvetica Neue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7"/>
      <w:ind w:left="113"/>
      <w:outlineLvl w:val="2"/>
    </w:pPr>
    <w:rPr>
      <w:rFonts w:ascii="Helvetica Neue" w:hAnsi="Helvetica Neue" w:eastAsia="Helvetica Neue" w:cs="Helvetica Neue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5"/>
      <w:ind w:left="113"/>
      <w:outlineLvl w:val="3"/>
    </w:pPr>
    <w:rPr>
      <w:rFonts w:ascii="HelveticaNeueLTStd-Lt" w:hAnsi="HelveticaNeueLTStd-Lt" w:eastAsia="HelveticaNeueLTStd-Lt" w:cs="HelveticaNeueLTStd-Lt"/>
      <w:sz w:val="36"/>
      <w:szCs w:val="3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13"/>
      <w:outlineLvl w:val="4"/>
    </w:pPr>
    <w:rPr>
      <w:rFonts w:ascii="Helvetica Neue" w:hAnsi="Helvetica Neue" w:eastAsia="Helvetica Neue" w:cs="Helvetica Neue"/>
      <w:b/>
      <w:b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8"/>
      <w:ind w:left="113"/>
      <w:outlineLvl w:val="5"/>
    </w:pPr>
    <w:rPr>
      <w:rFonts w:ascii="HelveticaNeue-Medium" w:hAnsi="HelveticaNeue-Medium" w:eastAsia="HelveticaNeue-Medium" w:cs="HelveticaNeue-Medium"/>
      <w:sz w:val="28"/>
      <w:szCs w:val="28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223"/>
      <w:ind w:left="113"/>
      <w:outlineLvl w:val="6"/>
    </w:pPr>
    <w:rPr>
      <w:rFonts w:ascii="Helvetica Neue" w:hAnsi="Helvetica Neue" w:eastAsia="Helvetica Neue" w:cs="Helvetica Neue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935"/>
    </w:pPr>
    <w:rPr>
      <w:rFonts w:ascii="Helvetica" w:hAnsi="Helvetica" w:eastAsia="Helvetica" w:cs="Helvetica"/>
      <w:b/>
      <w:bCs/>
      <w:sz w:val="79"/>
      <w:szCs w:val="79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64" w:hanging="402"/>
    </w:pPr>
    <w:rPr>
      <w:rFonts w:ascii="Helvetica Neue" w:hAnsi="Helvetica Neue" w:eastAsia="Helvetica Neue" w:cs="Helvetica Neu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header" Target="header4.xml"/><Relationship Id="rId30" Type="http://schemas.openxmlformats.org/officeDocument/2006/relationships/footer" Target="footer4.xml"/><Relationship Id="rId31" Type="http://schemas.openxmlformats.org/officeDocument/2006/relationships/hyperlink" Target="mailto:enquiries@bayside.vic.gov.au" TargetMode="External"/><Relationship Id="rId32" Type="http://schemas.openxmlformats.org/officeDocument/2006/relationships/hyperlink" Target="http://www.bayside.vic.gov.au/" TargetMode="Externa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2021-07-05T00:34:19Z</dcterms:created>
  <dcterms:modified xsi:type="dcterms:W3CDTF">2021-07-05T00:34:19Z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2021-07-05T00:00:00Z</vt:filetime>
  </property>
</Properties>
</file>