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0DF1" w14:textId="7A02D710" w:rsidR="00AF6944" w:rsidRPr="00B5258A" w:rsidRDefault="00AF6944" w:rsidP="00AF6944">
      <w:pPr>
        <w:rPr>
          <w:sz w:val="22"/>
          <w:lang w:eastAsia="en-AU"/>
        </w:rPr>
      </w:pPr>
    </w:p>
    <w:p w14:paraId="63F92854" w14:textId="192FFECB" w:rsidR="00BD666F" w:rsidRPr="001A0402" w:rsidRDefault="00B0177C" w:rsidP="001A0402">
      <w:pPr>
        <w:pStyle w:val="Heading1"/>
        <w:numPr>
          <w:ilvl w:val="0"/>
          <w:numId w:val="0"/>
        </w:numPr>
        <w:ind w:left="432" w:hanging="432"/>
        <w:rPr>
          <w:sz w:val="52"/>
          <w:szCs w:val="52"/>
        </w:rPr>
      </w:pPr>
      <w:bookmarkStart w:id="0" w:name="_Toc71871100"/>
      <w:bookmarkStart w:id="1" w:name="_Toc71878862"/>
      <w:bookmarkStart w:id="2" w:name="_Toc71887212"/>
      <w:r w:rsidRPr="001A0402">
        <w:rPr>
          <w:sz w:val="52"/>
          <w:szCs w:val="52"/>
        </w:rPr>
        <w:t>Draft Affordable</w:t>
      </w:r>
      <w:r w:rsidR="001A0402" w:rsidRPr="001A0402">
        <w:rPr>
          <w:sz w:val="52"/>
          <w:szCs w:val="52"/>
        </w:rPr>
        <w:t xml:space="preserve"> </w:t>
      </w:r>
      <w:r w:rsidRPr="001A0402">
        <w:rPr>
          <w:sz w:val="52"/>
          <w:szCs w:val="52"/>
        </w:rPr>
        <w:t>Housing Strategy</w:t>
      </w:r>
      <w:bookmarkEnd w:id="0"/>
      <w:bookmarkEnd w:id="1"/>
      <w:bookmarkEnd w:id="2"/>
    </w:p>
    <w:p w14:paraId="3400EDEE" w14:textId="7AD89C5B" w:rsidR="00456F2C" w:rsidRPr="00BD666F" w:rsidRDefault="00BD666F" w:rsidP="001A0402">
      <w:pPr>
        <w:pStyle w:val="Heading1"/>
        <w:numPr>
          <w:ilvl w:val="0"/>
          <w:numId w:val="0"/>
        </w:numPr>
        <w:ind w:left="432" w:hanging="432"/>
        <w:rPr>
          <w:sz w:val="48"/>
          <w:szCs w:val="48"/>
        </w:rPr>
      </w:pPr>
      <w:bookmarkStart w:id="3" w:name="_Toc71871101"/>
      <w:bookmarkStart w:id="4" w:name="_Toc71876396"/>
      <w:bookmarkStart w:id="5" w:name="_Toc71878863"/>
      <w:bookmarkStart w:id="6" w:name="_Toc71886122"/>
      <w:bookmarkStart w:id="7" w:name="_Toc71887213"/>
      <w:r w:rsidRPr="00BD666F">
        <w:rPr>
          <w:sz w:val="48"/>
          <w:szCs w:val="48"/>
        </w:rPr>
        <w:t>Community Engagement Summary</w:t>
      </w:r>
      <w:bookmarkEnd w:id="3"/>
      <w:bookmarkEnd w:id="4"/>
      <w:bookmarkEnd w:id="5"/>
      <w:bookmarkEnd w:id="6"/>
      <w:bookmarkEnd w:id="7"/>
    </w:p>
    <w:p w14:paraId="22B49D61" w14:textId="11E90BD6" w:rsidR="00456F2C" w:rsidRPr="00B5258A" w:rsidRDefault="001A0402" w:rsidP="00AF6944">
      <w:pPr>
        <w:rPr>
          <w:sz w:val="22"/>
        </w:rPr>
      </w:pPr>
      <w:r>
        <w:rPr>
          <w:noProof/>
          <w:sz w:val="22"/>
        </w:rPr>
        <w:drawing>
          <wp:anchor distT="0" distB="0" distL="114300" distR="114300" simplePos="0" relativeHeight="251661312" behindDoc="1" locked="0" layoutInCell="1" allowOverlap="1" wp14:anchorId="6E8EC097" wp14:editId="319614C1">
            <wp:simplePos x="0" y="0"/>
            <wp:positionH relativeFrom="page">
              <wp:posOffset>-254000</wp:posOffset>
            </wp:positionH>
            <wp:positionV relativeFrom="paragraph">
              <wp:posOffset>310515</wp:posOffset>
            </wp:positionV>
            <wp:extent cx="9405829" cy="3962400"/>
            <wp:effectExtent l="0" t="0" r="5080" b="0"/>
            <wp:wrapNone/>
            <wp:docPr id="1" name="Picture 1"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5829" cy="3962400"/>
                    </a:xfrm>
                    <a:prstGeom prst="rect">
                      <a:avLst/>
                    </a:prstGeom>
                  </pic:spPr>
                </pic:pic>
              </a:graphicData>
            </a:graphic>
            <wp14:sizeRelH relativeFrom="margin">
              <wp14:pctWidth>0</wp14:pctWidth>
            </wp14:sizeRelH>
            <wp14:sizeRelV relativeFrom="margin">
              <wp14:pctHeight>0</wp14:pctHeight>
            </wp14:sizeRelV>
          </wp:anchor>
        </w:drawing>
      </w:r>
    </w:p>
    <w:p w14:paraId="06064485" w14:textId="2FDED047" w:rsidR="00456F2C" w:rsidRDefault="00456F2C" w:rsidP="00AF6944">
      <w:pPr>
        <w:rPr>
          <w:sz w:val="22"/>
        </w:rPr>
      </w:pPr>
    </w:p>
    <w:p w14:paraId="14BDBBBB" w14:textId="32CDEF69" w:rsidR="00BD666F" w:rsidRDefault="00BD666F" w:rsidP="00AF6944">
      <w:pPr>
        <w:rPr>
          <w:sz w:val="22"/>
        </w:rPr>
      </w:pPr>
    </w:p>
    <w:p w14:paraId="4DD7BFF0" w14:textId="5B114F45" w:rsidR="00BD666F" w:rsidRDefault="00BD666F" w:rsidP="00AF6944">
      <w:pPr>
        <w:rPr>
          <w:sz w:val="22"/>
        </w:rPr>
      </w:pPr>
    </w:p>
    <w:p w14:paraId="68EB2D35" w14:textId="77777777" w:rsidR="00BD666F" w:rsidRDefault="00BD666F" w:rsidP="00AF6944">
      <w:pPr>
        <w:rPr>
          <w:sz w:val="22"/>
        </w:rPr>
      </w:pPr>
    </w:p>
    <w:p w14:paraId="21322DFC" w14:textId="77777777" w:rsidR="00BD666F" w:rsidRDefault="00BD666F" w:rsidP="00AF6944">
      <w:pPr>
        <w:rPr>
          <w:sz w:val="22"/>
        </w:rPr>
      </w:pPr>
    </w:p>
    <w:p w14:paraId="1D1AED52" w14:textId="77777777" w:rsidR="00BD666F" w:rsidRDefault="00BD666F" w:rsidP="00AF6944">
      <w:pPr>
        <w:rPr>
          <w:sz w:val="22"/>
        </w:rPr>
      </w:pPr>
    </w:p>
    <w:p w14:paraId="2D0F3549" w14:textId="77777777" w:rsidR="00BD666F" w:rsidRDefault="00BD666F" w:rsidP="00AF6944">
      <w:pPr>
        <w:rPr>
          <w:sz w:val="22"/>
        </w:rPr>
      </w:pPr>
    </w:p>
    <w:p w14:paraId="3B7C0AD6" w14:textId="77777777" w:rsidR="00BD666F" w:rsidRDefault="00BD666F" w:rsidP="00AF6944">
      <w:pPr>
        <w:rPr>
          <w:sz w:val="22"/>
        </w:rPr>
      </w:pPr>
    </w:p>
    <w:p w14:paraId="635FE945" w14:textId="77777777" w:rsidR="00BD666F" w:rsidRDefault="00BD666F" w:rsidP="00AF6944">
      <w:pPr>
        <w:rPr>
          <w:sz w:val="22"/>
        </w:rPr>
      </w:pPr>
    </w:p>
    <w:p w14:paraId="1076724D" w14:textId="77777777" w:rsidR="00BD666F" w:rsidRPr="00B5258A" w:rsidRDefault="00BD666F" w:rsidP="00AF6944">
      <w:pPr>
        <w:rPr>
          <w:sz w:val="22"/>
        </w:rPr>
      </w:pPr>
    </w:p>
    <w:p w14:paraId="397F5139" w14:textId="77777777" w:rsidR="00456F2C" w:rsidRPr="00B5258A" w:rsidRDefault="00456F2C" w:rsidP="00AF6944">
      <w:pPr>
        <w:rPr>
          <w:sz w:val="22"/>
        </w:rPr>
      </w:pPr>
    </w:p>
    <w:p w14:paraId="645BC64E" w14:textId="77777777" w:rsidR="00456F2C" w:rsidRPr="00B5258A" w:rsidRDefault="00456F2C" w:rsidP="00AF6944">
      <w:pPr>
        <w:rPr>
          <w:sz w:val="22"/>
        </w:rPr>
      </w:pPr>
    </w:p>
    <w:p w14:paraId="2FD38CEE" w14:textId="77777777" w:rsidR="00AF6944" w:rsidRPr="00B5258A" w:rsidRDefault="00AF6944" w:rsidP="00AF6944">
      <w:pPr>
        <w:rPr>
          <w:sz w:val="22"/>
        </w:rPr>
      </w:pPr>
    </w:p>
    <w:p w14:paraId="61D26432" w14:textId="77777777" w:rsidR="00AF6944" w:rsidRPr="00B5258A" w:rsidRDefault="00AF6944" w:rsidP="00AF6944">
      <w:pPr>
        <w:rPr>
          <w:sz w:val="22"/>
        </w:rPr>
      </w:pPr>
    </w:p>
    <w:p w14:paraId="60511FB8" w14:textId="77777777" w:rsidR="001A0402" w:rsidRDefault="001A0402" w:rsidP="00AF6944">
      <w:pPr>
        <w:rPr>
          <w:sz w:val="22"/>
        </w:rPr>
      </w:pPr>
    </w:p>
    <w:p w14:paraId="20F375E6" w14:textId="77777777" w:rsidR="001A0402" w:rsidRDefault="001A0402" w:rsidP="00AF6944">
      <w:pPr>
        <w:rPr>
          <w:sz w:val="22"/>
        </w:rPr>
      </w:pPr>
    </w:p>
    <w:p w14:paraId="65D22147" w14:textId="77777777" w:rsidR="001A0402" w:rsidRDefault="001A0402" w:rsidP="00AF6944">
      <w:pPr>
        <w:rPr>
          <w:sz w:val="22"/>
        </w:rPr>
      </w:pPr>
    </w:p>
    <w:p w14:paraId="7424EDB1" w14:textId="77777777" w:rsidR="001A0402" w:rsidRDefault="001A0402" w:rsidP="00AF6944">
      <w:pPr>
        <w:rPr>
          <w:sz w:val="22"/>
        </w:rPr>
      </w:pPr>
    </w:p>
    <w:p w14:paraId="1A406D1A" w14:textId="77777777" w:rsidR="001A0402" w:rsidRDefault="001A0402" w:rsidP="00AF6944">
      <w:pPr>
        <w:rPr>
          <w:sz w:val="22"/>
        </w:rPr>
      </w:pPr>
    </w:p>
    <w:p w14:paraId="69E0F95B" w14:textId="77777777" w:rsidR="001A0402" w:rsidRDefault="001A0402" w:rsidP="00AF6944">
      <w:pPr>
        <w:rPr>
          <w:sz w:val="22"/>
        </w:rPr>
      </w:pPr>
    </w:p>
    <w:p w14:paraId="67B97C28" w14:textId="77777777" w:rsidR="001A0402" w:rsidRDefault="001A0402" w:rsidP="00AF6944">
      <w:pPr>
        <w:rPr>
          <w:sz w:val="22"/>
        </w:rPr>
      </w:pPr>
    </w:p>
    <w:p w14:paraId="268D3002" w14:textId="77777777" w:rsidR="001A0402" w:rsidRDefault="001A0402" w:rsidP="00AF6944">
      <w:pPr>
        <w:rPr>
          <w:sz w:val="22"/>
        </w:rPr>
      </w:pPr>
    </w:p>
    <w:p w14:paraId="2FDE7821" w14:textId="77777777" w:rsidR="001A0402" w:rsidRDefault="001A0402" w:rsidP="00AF6944">
      <w:pPr>
        <w:rPr>
          <w:sz w:val="22"/>
        </w:rPr>
      </w:pPr>
    </w:p>
    <w:p w14:paraId="5F5AB4EB" w14:textId="08C0C175" w:rsidR="00772080" w:rsidRPr="00B5258A" w:rsidRDefault="003E5FE0" w:rsidP="00AF6944">
      <w:pPr>
        <w:rPr>
          <w:sz w:val="22"/>
        </w:rPr>
      </w:pPr>
      <w:r>
        <w:rPr>
          <w:sz w:val="22"/>
        </w:rPr>
        <w:t>May</w:t>
      </w:r>
      <w:r w:rsidR="00B0177C">
        <w:rPr>
          <w:sz w:val="22"/>
        </w:rPr>
        <w:t xml:space="preserve"> 2021 </w:t>
      </w:r>
    </w:p>
    <w:p w14:paraId="35DB84A5" w14:textId="77777777" w:rsidR="00772080" w:rsidRPr="00B5258A" w:rsidRDefault="00772080" w:rsidP="00AF6944">
      <w:pPr>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77777777" w:rsidR="00456F2C" w:rsidRPr="00B5258A" w:rsidRDefault="00456F2C" w:rsidP="00AF6944">
      <w:pPr>
        <w:spacing w:after="0" w:line="240" w:lineRule="auto"/>
        <w:rPr>
          <w:sz w:val="22"/>
        </w:rPr>
      </w:pPr>
      <w:r w:rsidRPr="00B5258A">
        <w:rPr>
          <w:sz w:val="22"/>
        </w:rPr>
        <w:t>SANDRINGHAM  VIC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031665E7" w:rsidR="00AF6944" w:rsidRPr="00B5258A" w:rsidRDefault="00456F2C" w:rsidP="00AF6944">
      <w:pPr>
        <w:rPr>
          <w:sz w:val="22"/>
        </w:rPr>
        <w:sectPr w:rsidR="00AF6944" w:rsidRPr="00B5258A" w:rsidSect="00AF6944">
          <w:footerReference w:type="default" r:id="rId10"/>
          <w:pgSz w:w="11906" w:h="16838"/>
          <w:pgMar w:top="1440" w:right="1440" w:bottom="567" w:left="1440" w:header="708" w:footer="130" w:gutter="0"/>
          <w:cols w:space="708"/>
          <w:docGrid w:linePitch="360"/>
        </w:sectPr>
      </w:pPr>
      <w:r w:rsidRPr="00B5258A">
        <w:rPr>
          <w:sz w:val="22"/>
        </w:rPr>
        <w:t>www.bayside.vic.gov.au</w:t>
      </w:r>
    </w:p>
    <w:p w14:paraId="43FF0A3E" w14:textId="2B0BAC3F" w:rsidR="00164EB8" w:rsidRPr="00B5258A" w:rsidRDefault="00164EB8">
      <w:pPr>
        <w:spacing w:before="100" w:after="200" w:line="276" w:lineRule="auto"/>
        <w:rPr>
          <w:b/>
          <w:color w:val="FFFFFF" w:themeColor="background1"/>
          <w:sz w:val="28"/>
        </w:rPr>
      </w:pPr>
    </w:p>
    <w:p w14:paraId="6225D6C9" w14:textId="786E7F31" w:rsidR="003E5FE0" w:rsidRDefault="003E5FE0">
      <w:pPr>
        <w:spacing w:before="100" w:after="200" w:line="276" w:lineRule="auto"/>
        <w:rPr>
          <w:b/>
          <w:color w:val="FFFFFF" w:themeColor="background1"/>
          <w:sz w:val="28"/>
        </w:rPr>
      </w:pPr>
      <w:bookmarkStart w:id="8" w:name="_Toc500947183"/>
    </w:p>
    <w:sdt>
      <w:sdtPr>
        <w:rPr>
          <w:b w:val="0"/>
          <w:color w:val="auto"/>
          <w:sz w:val="24"/>
        </w:rPr>
        <w:id w:val="-797827438"/>
        <w:docPartObj>
          <w:docPartGallery w:val="Table of Contents"/>
          <w:docPartUnique/>
        </w:docPartObj>
      </w:sdtPr>
      <w:sdtEndPr>
        <w:rPr>
          <w:bCs/>
          <w:noProof/>
        </w:rPr>
      </w:sdtEndPr>
      <w:sdtContent>
        <w:p w14:paraId="0060DB05" w14:textId="16C6EBEC" w:rsidR="003E5FE0" w:rsidRDefault="003E5FE0" w:rsidP="006E2B1E">
          <w:pPr>
            <w:pStyle w:val="TOCHeading"/>
            <w:numPr>
              <w:ilvl w:val="0"/>
              <w:numId w:val="0"/>
            </w:numPr>
            <w:ind w:left="432" w:hanging="432"/>
          </w:pPr>
          <w:r>
            <w:t>Contents</w:t>
          </w:r>
        </w:p>
        <w:p w14:paraId="005B59FD" w14:textId="469564E1" w:rsidR="003A41C0" w:rsidRDefault="003E5FE0">
          <w:pPr>
            <w:pStyle w:val="TOC1"/>
            <w:rPr>
              <w:rFonts w:eastAsiaTheme="minorEastAsia" w:cstheme="minorBidi"/>
              <w:noProof/>
              <w:sz w:val="22"/>
              <w:szCs w:val="22"/>
              <w:lang w:eastAsia="en-AU"/>
            </w:rPr>
          </w:pPr>
          <w:r>
            <w:fldChar w:fldCharType="begin"/>
          </w:r>
          <w:r>
            <w:instrText xml:space="preserve"> TOC \o "1-3" \h \z \u </w:instrText>
          </w:r>
          <w:r>
            <w:fldChar w:fldCharType="separate"/>
          </w:r>
        </w:p>
        <w:p w14:paraId="1FA7CCBA" w14:textId="660A3862" w:rsidR="003A41C0" w:rsidRDefault="00147B66">
          <w:pPr>
            <w:pStyle w:val="TOC1"/>
            <w:tabs>
              <w:tab w:val="left" w:pos="480"/>
            </w:tabs>
            <w:rPr>
              <w:rFonts w:eastAsiaTheme="minorEastAsia" w:cstheme="minorBidi"/>
              <w:noProof/>
              <w:sz w:val="22"/>
              <w:szCs w:val="22"/>
              <w:lang w:eastAsia="en-AU"/>
            </w:rPr>
          </w:pPr>
          <w:hyperlink w:anchor="_Toc71887214" w:history="1">
            <w:r w:rsidR="003A41C0" w:rsidRPr="00E9640E">
              <w:rPr>
                <w:rStyle w:val="Hyperlink"/>
                <w:noProof/>
              </w:rPr>
              <w:t>1</w:t>
            </w:r>
            <w:r w:rsidR="003A41C0">
              <w:rPr>
                <w:rFonts w:eastAsiaTheme="minorEastAsia" w:cstheme="minorBidi"/>
                <w:noProof/>
                <w:sz w:val="22"/>
                <w:szCs w:val="22"/>
                <w:lang w:eastAsia="en-AU"/>
              </w:rPr>
              <w:tab/>
            </w:r>
            <w:r w:rsidR="003A41C0" w:rsidRPr="00E9640E">
              <w:rPr>
                <w:rStyle w:val="Hyperlink"/>
                <w:noProof/>
              </w:rPr>
              <w:t>Overview</w:t>
            </w:r>
            <w:r w:rsidR="003A41C0">
              <w:rPr>
                <w:noProof/>
                <w:webHidden/>
              </w:rPr>
              <w:tab/>
            </w:r>
            <w:r w:rsidR="003A41C0">
              <w:rPr>
                <w:noProof/>
                <w:webHidden/>
              </w:rPr>
              <w:fldChar w:fldCharType="begin"/>
            </w:r>
            <w:r w:rsidR="003A41C0">
              <w:rPr>
                <w:noProof/>
                <w:webHidden/>
              </w:rPr>
              <w:instrText xml:space="preserve"> PAGEREF _Toc71887214 \h </w:instrText>
            </w:r>
            <w:r w:rsidR="003A41C0">
              <w:rPr>
                <w:noProof/>
                <w:webHidden/>
              </w:rPr>
            </w:r>
            <w:r w:rsidR="003A41C0">
              <w:rPr>
                <w:noProof/>
                <w:webHidden/>
              </w:rPr>
              <w:fldChar w:fldCharType="separate"/>
            </w:r>
            <w:r w:rsidR="003A41C0">
              <w:rPr>
                <w:noProof/>
                <w:webHidden/>
              </w:rPr>
              <w:t>3</w:t>
            </w:r>
            <w:r w:rsidR="003A41C0">
              <w:rPr>
                <w:noProof/>
                <w:webHidden/>
              </w:rPr>
              <w:fldChar w:fldCharType="end"/>
            </w:r>
          </w:hyperlink>
        </w:p>
        <w:p w14:paraId="0365B9D7" w14:textId="5AF7D873" w:rsidR="003A41C0" w:rsidRDefault="00147B66">
          <w:pPr>
            <w:pStyle w:val="TOC2"/>
            <w:rPr>
              <w:rFonts w:eastAsiaTheme="minorEastAsia" w:cstheme="minorBidi"/>
              <w:noProof/>
              <w:sz w:val="22"/>
              <w:szCs w:val="22"/>
              <w:lang w:eastAsia="en-AU"/>
            </w:rPr>
          </w:pPr>
          <w:hyperlink w:anchor="_Toc71887215" w:history="1">
            <w:r w:rsidR="003A41C0" w:rsidRPr="00E9640E">
              <w:rPr>
                <w:rStyle w:val="Hyperlink"/>
                <w:noProof/>
              </w:rPr>
              <w:t>Next Steps</w:t>
            </w:r>
            <w:r w:rsidR="003A41C0">
              <w:rPr>
                <w:noProof/>
                <w:webHidden/>
              </w:rPr>
              <w:tab/>
            </w:r>
            <w:r w:rsidR="003A41C0">
              <w:rPr>
                <w:noProof/>
                <w:webHidden/>
              </w:rPr>
              <w:fldChar w:fldCharType="begin"/>
            </w:r>
            <w:r w:rsidR="003A41C0">
              <w:rPr>
                <w:noProof/>
                <w:webHidden/>
              </w:rPr>
              <w:instrText xml:space="preserve"> PAGEREF _Toc71887215 \h </w:instrText>
            </w:r>
            <w:r w:rsidR="003A41C0">
              <w:rPr>
                <w:noProof/>
                <w:webHidden/>
              </w:rPr>
            </w:r>
            <w:r w:rsidR="003A41C0">
              <w:rPr>
                <w:noProof/>
                <w:webHidden/>
              </w:rPr>
              <w:fldChar w:fldCharType="separate"/>
            </w:r>
            <w:r w:rsidR="003A41C0">
              <w:rPr>
                <w:noProof/>
                <w:webHidden/>
              </w:rPr>
              <w:t>4</w:t>
            </w:r>
            <w:r w:rsidR="003A41C0">
              <w:rPr>
                <w:noProof/>
                <w:webHidden/>
              </w:rPr>
              <w:fldChar w:fldCharType="end"/>
            </w:r>
          </w:hyperlink>
        </w:p>
        <w:p w14:paraId="70971E68" w14:textId="0408C93E" w:rsidR="003A41C0" w:rsidRDefault="00147B66">
          <w:pPr>
            <w:pStyle w:val="TOC1"/>
            <w:tabs>
              <w:tab w:val="left" w:pos="480"/>
            </w:tabs>
            <w:rPr>
              <w:rFonts w:eastAsiaTheme="minorEastAsia" w:cstheme="minorBidi"/>
              <w:noProof/>
              <w:sz w:val="22"/>
              <w:szCs w:val="22"/>
              <w:lang w:eastAsia="en-AU"/>
            </w:rPr>
          </w:pPr>
          <w:hyperlink w:anchor="_Toc71887216" w:history="1">
            <w:r w:rsidR="003A41C0" w:rsidRPr="00E9640E">
              <w:rPr>
                <w:rStyle w:val="Hyperlink"/>
                <w:noProof/>
              </w:rPr>
              <w:t>2</w:t>
            </w:r>
            <w:r w:rsidR="003A41C0">
              <w:rPr>
                <w:rFonts w:eastAsiaTheme="minorEastAsia" w:cstheme="minorBidi"/>
                <w:noProof/>
                <w:sz w:val="22"/>
                <w:szCs w:val="22"/>
                <w:lang w:eastAsia="en-AU"/>
              </w:rPr>
              <w:tab/>
            </w:r>
            <w:r w:rsidR="003A41C0" w:rsidRPr="00E9640E">
              <w:rPr>
                <w:rStyle w:val="Hyperlink"/>
                <w:noProof/>
              </w:rPr>
              <w:t>Background</w:t>
            </w:r>
            <w:r w:rsidR="003A41C0">
              <w:rPr>
                <w:noProof/>
                <w:webHidden/>
              </w:rPr>
              <w:tab/>
            </w:r>
            <w:r w:rsidR="003A41C0">
              <w:rPr>
                <w:noProof/>
                <w:webHidden/>
              </w:rPr>
              <w:fldChar w:fldCharType="begin"/>
            </w:r>
            <w:r w:rsidR="003A41C0">
              <w:rPr>
                <w:noProof/>
                <w:webHidden/>
              </w:rPr>
              <w:instrText xml:space="preserve"> PAGEREF _Toc71887216 \h </w:instrText>
            </w:r>
            <w:r w:rsidR="003A41C0">
              <w:rPr>
                <w:noProof/>
                <w:webHidden/>
              </w:rPr>
            </w:r>
            <w:r w:rsidR="003A41C0">
              <w:rPr>
                <w:noProof/>
                <w:webHidden/>
              </w:rPr>
              <w:fldChar w:fldCharType="separate"/>
            </w:r>
            <w:r w:rsidR="003A41C0">
              <w:rPr>
                <w:noProof/>
                <w:webHidden/>
              </w:rPr>
              <w:t>4</w:t>
            </w:r>
            <w:r w:rsidR="003A41C0">
              <w:rPr>
                <w:noProof/>
                <w:webHidden/>
              </w:rPr>
              <w:fldChar w:fldCharType="end"/>
            </w:r>
          </w:hyperlink>
        </w:p>
        <w:p w14:paraId="7076698C" w14:textId="27E7FE47" w:rsidR="003A41C0" w:rsidRDefault="00147B66">
          <w:pPr>
            <w:pStyle w:val="TOC1"/>
            <w:tabs>
              <w:tab w:val="left" w:pos="480"/>
            </w:tabs>
            <w:rPr>
              <w:rFonts w:eastAsiaTheme="minorEastAsia" w:cstheme="minorBidi"/>
              <w:noProof/>
              <w:sz w:val="22"/>
              <w:szCs w:val="22"/>
              <w:lang w:eastAsia="en-AU"/>
            </w:rPr>
          </w:pPr>
          <w:hyperlink w:anchor="_Toc71887217" w:history="1">
            <w:r w:rsidR="003A41C0" w:rsidRPr="00E9640E">
              <w:rPr>
                <w:rStyle w:val="Hyperlink"/>
                <w:noProof/>
              </w:rPr>
              <w:t>3</w:t>
            </w:r>
            <w:r w:rsidR="003A41C0">
              <w:rPr>
                <w:rFonts w:eastAsiaTheme="minorEastAsia" w:cstheme="minorBidi"/>
                <w:noProof/>
                <w:sz w:val="22"/>
                <w:szCs w:val="22"/>
                <w:lang w:eastAsia="en-AU"/>
              </w:rPr>
              <w:tab/>
            </w:r>
            <w:r w:rsidR="003A41C0" w:rsidRPr="00E9640E">
              <w:rPr>
                <w:rStyle w:val="Hyperlink"/>
                <w:noProof/>
              </w:rPr>
              <w:t>Definitions and scope</w:t>
            </w:r>
            <w:r w:rsidR="003A41C0">
              <w:rPr>
                <w:noProof/>
                <w:webHidden/>
              </w:rPr>
              <w:tab/>
            </w:r>
            <w:r w:rsidR="003A41C0">
              <w:rPr>
                <w:noProof/>
                <w:webHidden/>
              </w:rPr>
              <w:fldChar w:fldCharType="begin"/>
            </w:r>
            <w:r w:rsidR="003A41C0">
              <w:rPr>
                <w:noProof/>
                <w:webHidden/>
              </w:rPr>
              <w:instrText xml:space="preserve"> PAGEREF _Toc71887217 \h </w:instrText>
            </w:r>
            <w:r w:rsidR="003A41C0">
              <w:rPr>
                <w:noProof/>
                <w:webHidden/>
              </w:rPr>
            </w:r>
            <w:r w:rsidR="003A41C0">
              <w:rPr>
                <w:noProof/>
                <w:webHidden/>
              </w:rPr>
              <w:fldChar w:fldCharType="separate"/>
            </w:r>
            <w:r w:rsidR="003A41C0">
              <w:rPr>
                <w:noProof/>
                <w:webHidden/>
              </w:rPr>
              <w:t>5</w:t>
            </w:r>
            <w:r w:rsidR="003A41C0">
              <w:rPr>
                <w:noProof/>
                <w:webHidden/>
              </w:rPr>
              <w:fldChar w:fldCharType="end"/>
            </w:r>
          </w:hyperlink>
        </w:p>
        <w:p w14:paraId="09BC241D" w14:textId="44A41E09" w:rsidR="003A41C0" w:rsidRDefault="00147B66">
          <w:pPr>
            <w:pStyle w:val="TOC2"/>
            <w:tabs>
              <w:tab w:val="left" w:pos="880"/>
            </w:tabs>
            <w:rPr>
              <w:rFonts w:eastAsiaTheme="minorEastAsia" w:cstheme="minorBidi"/>
              <w:noProof/>
              <w:sz w:val="22"/>
              <w:szCs w:val="22"/>
              <w:lang w:eastAsia="en-AU"/>
            </w:rPr>
          </w:pPr>
          <w:hyperlink w:anchor="_Toc71887218" w:history="1">
            <w:r w:rsidR="003A41C0" w:rsidRPr="00E9640E">
              <w:rPr>
                <w:rStyle w:val="Hyperlink"/>
                <w:noProof/>
              </w:rPr>
              <w:t>3.1</w:t>
            </w:r>
            <w:r w:rsidR="003A41C0">
              <w:rPr>
                <w:rFonts w:eastAsiaTheme="minorEastAsia" w:cstheme="minorBidi"/>
                <w:noProof/>
                <w:sz w:val="22"/>
                <w:szCs w:val="22"/>
                <w:lang w:eastAsia="en-AU"/>
              </w:rPr>
              <w:tab/>
            </w:r>
            <w:r w:rsidR="003A41C0" w:rsidRPr="00E9640E">
              <w:rPr>
                <w:rStyle w:val="Hyperlink"/>
                <w:noProof/>
              </w:rPr>
              <w:t>Glossary</w:t>
            </w:r>
            <w:r w:rsidR="003A41C0">
              <w:rPr>
                <w:noProof/>
                <w:webHidden/>
              </w:rPr>
              <w:tab/>
            </w:r>
            <w:r w:rsidR="003A41C0">
              <w:rPr>
                <w:noProof/>
                <w:webHidden/>
              </w:rPr>
              <w:fldChar w:fldCharType="begin"/>
            </w:r>
            <w:r w:rsidR="003A41C0">
              <w:rPr>
                <w:noProof/>
                <w:webHidden/>
              </w:rPr>
              <w:instrText xml:space="preserve"> PAGEREF _Toc71887218 \h </w:instrText>
            </w:r>
            <w:r w:rsidR="003A41C0">
              <w:rPr>
                <w:noProof/>
                <w:webHidden/>
              </w:rPr>
            </w:r>
            <w:r w:rsidR="003A41C0">
              <w:rPr>
                <w:noProof/>
                <w:webHidden/>
              </w:rPr>
              <w:fldChar w:fldCharType="separate"/>
            </w:r>
            <w:r w:rsidR="003A41C0">
              <w:rPr>
                <w:noProof/>
                <w:webHidden/>
              </w:rPr>
              <w:t>7</w:t>
            </w:r>
            <w:r w:rsidR="003A41C0">
              <w:rPr>
                <w:noProof/>
                <w:webHidden/>
              </w:rPr>
              <w:fldChar w:fldCharType="end"/>
            </w:r>
          </w:hyperlink>
        </w:p>
        <w:p w14:paraId="11C21094" w14:textId="26BF3C35" w:rsidR="003A41C0" w:rsidRDefault="00147B66">
          <w:pPr>
            <w:pStyle w:val="TOC2"/>
            <w:tabs>
              <w:tab w:val="left" w:pos="880"/>
            </w:tabs>
            <w:rPr>
              <w:rFonts w:eastAsiaTheme="minorEastAsia" w:cstheme="minorBidi"/>
              <w:noProof/>
              <w:sz w:val="22"/>
              <w:szCs w:val="22"/>
              <w:lang w:eastAsia="en-AU"/>
            </w:rPr>
          </w:pPr>
          <w:hyperlink w:anchor="_Toc71887219" w:history="1">
            <w:r w:rsidR="003A41C0" w:rsidRPr="00E9640E">
              <w:rPr>
                <w:rStyle w:val="Hyperlink"/>
                <w:noProof/>
              </w:rPr>
              <w:t>3.2</w:t>
            </w:r>
            <w:r w:rsidR="003A41C0">
              <w:rPr>
                <w:rFonts w:eastAsiaTheme="minorEastAsia" w:cstheme="minorBidi"/>
                <w:noProof/>
                <w:sz w:val="22"/>
                <w:szCs w:val="22"/>
                <w:lang w:eastAsia="en-AU"/>
              </w:rPr>
              <w:tab/>
            </w:r>
            <w:r w:rsidR="003A41C0" w:rsidRPr="00E9640E">
              <w:rPr>
                <w:rStyle w:val="Hyperlink"/>
                <w:noProof/>
              </w:rPr>
              <w:t>Related Council documents and consultations</w:t>
            </w:r>
            <w:r w:rsidR="003A41C0">
              <w:rPr>
                <w:noProof/>
                <w:webHidden/>
              </w:rPr>
              <w:tab/>
            </w:r>
            <w:r w:rsidR="003A41C0">
              <w:rPr>
                <w:noProof/>
                <w:webHidden/>
              </w:rPr>
              <w:fldChar w:fldCharType="begin"/>
            </w:r>
            <w:r w:rsidR="003A41C0">
              <w:rPr>
                <w:noProof/>
                <w:webHidden/>
              </w:rPr>
              <w:instrText xml:space="preserve"> PAGEREF _Toc71887219 \h </w:instrText>
            </w:r>
            <w:r w:rsidR="003A41C0">
              <w:rPr>
                <w:noProof/>
                <w:webHidden/>
              </w:rPr>
            </w:r>
            <w:r w:rsidR="003A41C0">
              <w:rPr>
                <w:noProof/>
                <w:webHidden/>
              </w:rPr>
              <w:fldChar w:fldCharType="separate"/>
            </w:r>
            <w:r w:rsidR="003A41C0">
              <w:rPr>
                <w:noProof/>
                <w:webHidden/>
              </w:rPr>
              <w:t>7</w:t>
            </w:r>
            <w:r w:rsidR="003A41C0">
              <w:rPr>
                <w:noProof/>
                <w:webHidden/>
              </w:rPr>
              <w:fldChar w:fldCharType="end"/>
            </w:r>
          </w:hyperlink>
        </w:p>
        <w:p w14:paraId="5D02BF67" w14:textId="01905C86" w:rsidR="003A41C0" w:rsidRDefault="00147B66">
          <w:pPr>
            <w:pStyle w:val="TOC1"/>
            <w:tabs>
              <w:tab w:val="left" w:pos="480"/>
            </w:tabs>
            <w:rPr>
              <w:rFonts w:eastAsiaTheme="minorEastAsia" w:cstheme="minorBidi"/>
              <w:noProof/>
              <w:sz w:val="22"/>
              <w:szCs w:val="22"/>
              <w:lang w:eastAsia="en-AU"/>
            </w:rPr>
          </w:pPr>
          <w:hyperlink w:anchor="_Toc71887220" w:history="1">
            <w:r w:rsidR="003A41C0" w:rsidRPr="00E9640E">
              <w:rPr>
                <w:rStyle w:val="Hyperlink"/>
                <w:noProof/>
              </w:rPr>
              <w:t>4</w:t>
            </w:r>
            <w:r w:rsidR="003A41C0">
              <w:rPr>
                <w:rFonts w:eastAsiaTheme="minorEastAsia" w:cstheme="minorBidi"/>
                <w:noProof/>
                <w:sz w:val="22"/>
                <w:szCs w:val="22"/>
                <w:lang w:eastAsia="en-AU"/>
              </w:rPr>
              <w:tab/>
            </w:r>
            <w:r w:rsidR="003A41C0" w:rsidRPr="00E9640E">
              <w:rPr>
                <w:rStyle w:val="Hyperlink"/>
                <w:noProof/>
              </w:rPr>
              <w:t>Consultation process</w:t>
            </w:r>
            <w:r w:rsidR="003A41C0">
              <w:rPr>
                <w:noProof/>
                <w:webHidden/>
              </w:rPr>
              <w:tab/>
            </w:r>
            <w:r w:rsidR="003A41C0">
              <w:rPr>
                <w:noProof/>
                <w:webHidden/>
              </w:rPr>
              <w:fldChar w:fldCharType="begin"/>
            </w:r>
            <w:r w:rsidR="003A41C0">
              <w:rPr>
                <w:noProof/>
                <w:webHidden/>
              </w:rPr>
              <w:instrText xml:space="preserve"> PAGEREF _Toc71887220 \h </w:instrText>
            </w:r>
            <w:r w:rsidR="003A41C0">
              <w:rPr>
                <w:noProof/>
                <w:webHidden/>
              </w:rPr>
            </w:r>
            <w:r w:rsidR="003A41C0">
              <w:rPr>
                <w:noProof/>
                <w:webHidden/>
              </w:rPr>
              <w:fldChar w:fldCharType="separate"/>
            </w:r>
            <w:r w:rsidR="003A41C0">
              <w:rPr>
                <w:noProof/>
                <w:webHidden/>
              </w:rPr>
              <w:t>7</w:t>
            </w:r>
            <w:r w:rsidR="003A41C0">
              <w:rPr>
                <w:noProof/>
                <w:webHidden/>
              </w:rPr>
              <w:fldChar w:fldCharType="end"/>
            </w:r>
          </w:hyperlink>
        </w:p>
        <w:p w14:paraId="4D75B0C1" w14:textId="5847ECB9" w:rsidR="003A41C0" w:rsidRDefault="00147B66">
          <w:pPr>
            <w:pStyle w:val="TOC2"/>
            <w:tabs>
              <w:tab w:val="left" w:pos="880"/>
            </w:tabs>
            <w:rPr>
              <w:rFonts w:eastAsiaTheme="minorEastAsia" w:cstheme="minorBidi"/>
              <w:noProof/>
              <w:sz w:val="22"/>
              <w:szCs w:val="22"/>
              <w:lang w:eastAsia="en-AU"/>
            </w:rPr>
          </w:pPr>
          <w:hyperlink w:anchor="_Toc71887221" w:history="1">
            <w:r w:rsidR="003A41C0" w:rsidRPr="00E9640E">
              <w:rPr>
                <w:rStyle w:val="Hyperlink"/>
                <w:noProof/>
              </w:rPr>
              <w:t>4.1</w:t>
            </w:r>
            <w:r w:rsidR="003A41C0">
              <w:rPr>
                <w:rFonts w:eastAsiaTheme="minorEastAsia" w:cstheme="minorBidi"/>
                <w:noProof/>
                <w:sz w:val="22"/>
                <w:szCs w:val="22"/>
                <w:lang w:eastAsia="en-AU"/>
              </w:rPr>
              <w:tab/>
            </w:r>
            <w:r w:rsidR="003A41C0" w:rsidRPr="00E9640E">
              <w:rPr>
                <w:rStyle w:val="Hyperlink"/>
                <w:noProof/>
              </w:rPr>
              <w:t>Consultation purpose</w:t>
            </w:r>
            <w:r w:rsidR="003A41C0">
              <w:rPr>
                <w:noProof/>
                <w:webHidden/>
              </w:rPr>
              <w:tab/>
            </w:r>
            <w:r w:rsidR="003A41C0">
              <w:rPr>
                <w:noProof/>
                <w:webHidden/>
              </w:rPr>
              <w:fldChar w:fldCharType="begin"/>
            </w:r>
            <w:r w:rsidR="003A41C0">
              <w:rPr>
                <w:noProof/>
                <w:webHidden/>
              </w:rPr>
              <w:instrText xml:space="preserve"> PAGEREF _Toc71887221 \h </w:instrText>
            </w:r>
            <w:r w:rsidR="003A41C0">
              <w:rPr>
                <w:noProof/>
                <w:webHidden/>
              </w:rPr>
            </w:r>
            <w:r w:rsidR="003A41C0">
              <w:rPr>
                <w:noProof/>
                <w:webHidden/>
              </w:rPr>
              <w:fldChar w:fldCharType="separate"/>
            </w:r>
            <w:r w:rsidR="003A41C0">
              <w:rPr>
                <w:noProof/>
                <w:webHidden/>
              </w:rPr>
              <w:t>7</w:t>
            </w:r>
            <w:r w:rsidR="003A41C0">
              <w:rPr>
                <w:noProof/>
                <w:webHidden/>
              </w:rPr>
              <w:fldChar w:fldCharType="end"/>
            </w:r>
          </w:hyperlink>
        </w:p>
        <w:p w14:paraId="370AA9E4" w14:textId="28694F54" w:rsidR="003A41C0" w:rsidRDefault="00147B66">
          <w:pPr>
            <w:pStyle w:val="TOC2"/>
            <w:tabs>
              <w:tab w:val="left" w:pos="880"/>
            </w:tabs>
            <w:rPr>
              <w:rFonts w:eastAsiaTheme="minorEastAsia" w:cstheme="minorBidi"/>
              <w:noProof/>
              <w:sz w:val="22"/>
              <w:szCs w:val="22"/>
              <w:lang w:eastAsia="en-AU"/>
            </w:rPr>
          </w:pPr>
          <w:hyperlink w:anchor="_Toc71887222" w:history="1">
            <w:r w:rsidR="003A41C0" w:rsidRPr="00E9640E">
              <w:rPr>
                <w:rStyle w:val="Hyperlink"/>
                <w:noProof/>
              </w:rPr>
              <w:t>4.2</w:t>
            </w:r>
            <w:r w:rsidR="003A41C0">
              <w:rPr>
                <w:rFonts w:eastAsiaTheme="minorEastAsia" w:cstheme="minorBidi"/>
                <w:noProof/>
                <w:sz w:val="22"/>
                <w:szCs w:val="22"/>
                <w:lang w:eastAsia="en-AU"/>
              </w:rPr>
              <w:tab/>
            </w:r>
            <w:r w:rsidR="003A41C0" w:rsidRPr="00E9640E">
              <w:rPr>
                <w:rStyle w:val="Hyperlink"/>
                <w:noProof/>
              </w:rPr>
              <w:t>Consultation methodology</w:t>
            </w:r>
            <w:r w:rsidR="003A41C0">
              <w:rPr>
                <w:noProof/>
                <w:webHidden/>
              </w:rPr>
              <w:tab/>
            </w:r>
            <w:r w:rsidR="003A41C0">
              <w:rPr>
                <w:noProof/>
                <w:webHidden/>
              </w:rPr>
              <w:fldChar w:fldCharType="begin"/>
            </w:r>
            <w:r w:rsidR="003A41C0">
              <w:rPr>
                <w:noProof/>
                <w:webHidden/>
              </w:rPr>
              <w:instrText xml:space="preserve"> PAGEREF _Toc71887222 \h </w:instrText>
            </w:r>
            <w:r w:rsidR="003A41C0">
              <w:rPr>
                <w:noProof/>
                <w:webHidden/>
              </w:rPr>
            </w:r>
            <w:r w:rsidR="003A41C0">
              <w:rPr>
                <w:noProof/>
                <w:webHidden/>
              </w:rPr>
              <w:fldChar w:fldCharType="separate"/>
            </w:r>
            <w:r w:rsidR="003A41C0">
              <w:rPr>
                <w:noProof/>
                <w:webHidden/>
              </w:rPr>
              <w:t>8</w:t>
            </w:r>
            <w:r w:rsidR="003A41C0">
              <w:rPr>
                <w:noProof/>
                <w:webHidden/>
              </w:rPr>
              <w:fldChar w:fldCharType="end"/>
            </w:r>
          </w:hyperlink>
        </w:p>
        <w:p w14:paraId="2F245823" w14:textId="2FF72230" w:rsidR="003A41C0" w:rsidRDefault="00147B66">
          <w:pPr>
            <w:pStyle w:val="TOC2"/>
            <w:tabs>
              <w:tab w:val="left" w:pos="880"/>
            </w:tabs>
            <w:rPr>
              <w:rFonts w:eastAsiaTheme="minorEastAsia" w:cstheme="minorBidi"/>
              <w:noProof/>
              <w:sz w:val="22"/>
              <w:szCs w:val="22"/>
              <w:lang w:eastAsia="en-AU"/>
            </w:rPr>
          </w:pPr>
          <w:hyperlink w:anchor="_Toc71887223" w:history="1">
            <w:r w:rsidR="003A41C0" w:rsidRPr="00E9640E">
              <w:rPr>
                <w:rStyle w:val="Hyperlink"/>
                <w:noProof/>
              </w:rPr>
              <w:t>4.3</w:t>
            </w:r>
            <w:r w:rsidR="003A41C0">
              <w:rPr>
                <w:rFonts w:eastAsiaTheme="minorEastAsia" w:cstheme="minorBidi"/>
                <w:noProof/>
                <w:sz w:val="22"/>
                <w:szCs w:val="22"/>
                <w:lang w:eastAsia="en-AU"/>
              </w:rPr>
              <w:tab/>
            </w:r>
            <w:r w:rsidR="003A41C0" w:rsidRPr="00E9640E">
              <w:rPr>
                <w:rStyle w:val="Hyperlink"/>
                <w:noProof/>
              </w:rPr>
              <w:t>Communications channels and reach</w:t>
            </w:r>
            <w:r w:rsidR="003A41C0">
              <w:rPr>
                <w:noProof/>
                <w:webHidden/>
              </w:rPr>
              <w:tab/>
            </w:r>
            <w:r w:rsidR="003A41C0">
              <w:rPr>
                <w:noProof/>
                <w:webHidden/>
              </w:rPr>
              <w:fldChar w:fldCharType="begin"/>
            </w:r>
            <w:r w:rsidR="003A41C0">
              <w:rPr>
                <w:noProof/>
                <w:webHidden/>
              </w:rPr>
              <w:instrText xml:space="preserve"> PAGEREF _Toc71887223 \h </w:instrText>
            </w:r>
            <w:r w:rsidR="003A41C0">
              <w:rPr>
                <w:noProof/>
                <w:webHidden/>
              </w:rPr>
            </w:r>
            <w:r w:rsidR="003A41C0">
              <w:rPr>
                <w:noProof/>
                <w:webHidden/>
              </w:rPr>
              <w:fldChar w:fldCharType="separate"/>
            </w:r>
            <w:r w:rsidR="003A41C0">
              <w:rPr>
                <w:noProof/>
                <w:webHidden/>
              </w:rPr>
              <w:t>9</w:t>
            </w:r>
            <w:r w:rsidR="003A41C0">
              <w:rPr>
                <w:noProof/>
                <w:webHidden/>
              </w:rPr>
              <w:fldChar w:fldCharType="end"/>
            </w:r>
          </w:hyperlink>
        </w:p>
        <w:p w14:paraId="2055F50F" w14:textId="47A20B50" w:rsidR="003A41C0" w:rsidRDefault="00147B66">
          <w:pPr>
            <w:pStyle w:val="TOC1"/>
            <w:tabs>
              <w:tab w:val="left" w:pos="480"/>
            </w:tabs>
            <w:rPr>
              <w:rFonts w:eastAsiaTheme="minorEastAsia" w:cstheme="minorBidi"/>
              <w:noProof/>
              <w:sz w:val="22"/>
              <w:szCs w:val="22"/>
              <w:lang w:eastAsia="en-AU"/>
            </w:rPr>
          </w:pPr>
          <w:hyperlink w:anchor="_Toc71887224" w:history="1">
            <w:r w:rsidR="003A41C0" w:rsidRPr="00E9640E">
              <w:rPr>
                <w:rStyle w:val="Hyperlink"/>
                <w:noProof/>
              </w:rPr>
              <w:t>5</w:t>
            </w:r>
            <w:r w:rsidR="003A41C0">
              <w:rPr>
                <w:rFonts w:eastAsiaTheme="minorEastAsia" w:cstheme="minorBidi"/>
                <w:noProof/>
                <w:sz w:val="22"/>
                <w:szCs w:val="22"/>
                <w:lang w:eastAsia="en-AU"/>
              </w:rPr>
              <w:tab/>
            </w:r>
            <w:r w:rsidR="003A41C0" w:rsidRPr="00E9640E">
              <w:rPr>
                <w:rStyle w:val="Hyperlink"/>
                <w:noProof/>
              </w:rPr>
              <w:t>Participant profile</w:t>
            </w:r>
            <w:r w:rsidR="003A41C0">
              <w:rPr>
                <w:noProof/>
                <w:webHidden/>
              </w:rPr>
              <w:tab/>
            </w:r>
            <w:r w:rsidR="003A41C0">
              <w:rPr>
                <w:noProof/>
                <w:webHidden/>
              </w:rPr>
              <w:fldChar w:fldCharType="begin"/>
            </w:r>
            <w:r w:rsidR="003A41C0">
              <w:rPr>
                <w:noProof/>
                <w:webHidden/>
              </w:rPr>
              <w:instrText xml:space="preserve"> PAGEREF _Toc71887224 \h </w:instrText>
            </w:r>
            <w:r w:rsidR="003A41C0">
              <w:rPr>
                <w:noProof/>
                <w:webHidden/>
              </w:rPr>
            </w:r>
            <w:r w:rsidR="003A41C0">
              <w:rPr>
                <w:noProof/>
                <w:webHidden/>
              </w:rPr>
              <w:fldChar w:fldCharType="separate"/>
            </w:r>
            <w:r w:rsidR="003A41C0">
              <w:rPr>
                <w:noProof/>
                <w:webHidden/>
              </w:rPr>
              <w:t>11</w:t>
            </w:r>
            <w:r w:rsidR="003A41C0">
              <w:rPr>
                <w:noProof/>
                <w:webHidden/>
              </w:rPr>
              <w:fldChar w:fldCharType="end"/>
            </w:r>
          </w:hyperlink>
        </w:p>
        <w:p w14:paraId="1CA6F8B9" w14:textId="4B31C448" w:rsidR="003A41C0" w:rsidRDefault="00147B66">
          <w:pPr>
            <w:pStyle w:val="TOC1"/>
            <w:tabs>
              <w:tab w:val="left" w:pos="480"/>
            </w:tabs>
            <w:rPr>
              <w:rFonts w:eastAsiaTheme="minorEastAsia" w:cstheme="minorBidi"/>
              <w:noProof/>
              <w:sz w:val="22"/>
              <w:szCs w:val="22"/>
              <w:lang w:eastAsia="en-AU"/>
            </w:rPr>
          </w:pPr>
          <w:hyperlink w:anchor="_Toc71887225" w:history="1">
            <w:r w:rsidR="003A41C0" w:rsidRPr="00E9640E">
              <w:rPr>
                <w:rStyle w:val="Hyperlink"/>
                <w:noProof/>
              </w:rPr>
              <w:t>6</w:t>
            </w:r>
            <w:r w:rsidR="003A41C0">
              <w:rPr>
                <w:rFonts w:eastAsiaTheme="minorEastAsia" w:cstheme="minorBidi"/>
                <w:noProof/>
                <w:sz w:val="22"/>
                <w:szCs w:val="22"/>
                <w:lang w:eastAsia="en-AU"/>
              </w:rPr>
              <w:tab/>
            </w:r>
            <w:r w:rsidR="003A41C0" w:rsidRPr="00E9640E">
              <w:rPr>
                <w:rStyle w:val="Hyperlink"/>
                <w:noProof/>
              </w:rPr>
              <w:t>Consultation findings</w:t>
            </w:r>
            <w:r w:rsidR="003A41C0">
              <w:rPr>
                <w:noProof/>
                <w:webHidden/>
              </w:rPr>
              <w:tab/>
            </w:r>
            <w:r w:rsidR="003A41C0">
              <w:rPr>
                <w:noProof/>
                <w:webHidden/>
              </w:rPr>
              <w:fldChar w:fldCharType="begin"/>
            </w:r>
            <w:r w:rsidR="003A41C0">
              <w:rPr>
                <w:noProof/>
                <w:webHidden/>
              </w:rPr>
              <w:instrText xml:space="preserve"> PAGEREF _Toc71887225 \h </w:instrText>
            </w:r>
            <w:r w:rsidR="003A41C0">
              <w:rPr>
                <w:noProof/>
                <w:webHidden/>
              </w:rPr>
            </w:r>
            <w:r w:rsidR="003A41C0">
              <w:rPr>
                <w:noProof/>
                <w:webHidden/>
              </w:rPr>
              <w:fldChar w:fldCharType="separate"/>
            </w:r>
            <w:r w:rsidR="003A41C0">
              <w:rPr>
                <w:noProof/>
                <w:webHidden/>
              </w:rPr>
              <w:t>13</w:t>
            </w:r>
            <w:r w:rsidR="003A41C0">
              <w:rPr>
                <w:noProof/>
                <w:webHidden/>
              </w:rPr>
              <w:fldChar w:fldCharType="end"/>
            </w:r>
          </w:hyperlink>
        </w:p>
        <w:p w14:paraId="4CA0947E" w14:textId="5419CCFF" w:rsidR="003A41C0" w:rsidRDefault="00147B66">
          <w:pPr>
            <w:pStyle w:val="TOC2"/>
            <w:tabs>
              <w:tab w:val="left" w:pos="880"/>
            </w:tabs>
            <w:rPr>
              <w:rFonts w:eastAsiaTheme="minorEastAsia" w:cstheme="minorBidi"/>
              <w:noProof/>
              <w:sz w:val="22"/>
              <w:szCs w:val="22"/>
              <w:lang w:eastAsia="en-AU"/>
            </w:rPr>
          </w:pPr>
          <w:hyperlink w:anchor="_Toc71887226" w:history="1">
            <w:r w:rsidR="003A41C0" w:rsidRPr="00E9640E">
              <w:rPr>
                <w:rStyle w:val="Hyperlink"/>
                <w:noProof/>
              </w:rPr>
              <w:t>6.1</w:t>
            </w:r>
            <w:r w:rsidR="003A41C0">
              <w:rPr>
                <w:rFonts w:eastAsiaTheme="minorEastAsia" w:cstheme="minorBidi"/>
                <w:noProof/>
                <w:sz w:val="22"/>
                <w:szCs w:val="22"/>
                <w:lang w:eastAsia="en-AU"/>
              </w:rPr>
              <w:tab/>
            </w:r>
            <w:r w:rsidR="003A41C0" w:rsidRPr="00E9640E">
              <w:rPr>
                <w:rStyle w:val="Hyperlink"/>
                <w:noProof/>
              </w:rPr>
              <w:t>Feedback on strategic themes</w:t>
            </w:r>
            <w:r w:rsidR="003A41C0">
              <w:rPr>
                <w:noProof/>
                <w:webHidden/>
              </w:rPr>
              <w:tab/>
            </w:r>
            <w:r w:rsidR="003A41C0">
              <w:rPr>
                <w:noProof/>
                <w:webHidden/>
              </w:rPr>
              <w:fldChar w:fldCharType="begin"/>
            </w:r>
            <w:r w:rsidR="003A41C0">
              <w:rPr>
                <w:noProof/>
                <w:webHidden/>
              </w:rPr>
              <w:instrText xml:space="preserve"> PAGEREF _Toc71887226 \h </w:instrText>
            </w:r>
            <w:r w:rsidR="003A41C0">
              <w:rPr>
                <w:noProof/>
                <w:webHidden/>
              </w:rPr>
            </w:r>
            <w:r w:rsidR="003A41C0">
              <w:rPr>
                <w:noProof/>
                <w:webHidden/>
              </w:rPr>
              <w:fldChar w:fldCharType="separate"/>
            </w:r>
            <w:r w:rsidR="003A41C0">
              <w:rPr>
                <w:noProof/>
                <w:webHidden/>
              </w:rPr>
              <w:t>13</w:t>
            </w:r>
            <w:r w:rsidR="003A41C0">
              <w:rPr>
                <w:noProof/>
                <w:webHidden/>
              </w:rPr>
              <w:fldChar w:fldCharType="end"/>
            </w:r>
          </w:hyperlink>
        </w:p>
        <w:p w14:paraId="476D83F5" w14:textId="31DDBD2C" w:rsidR="003A41C0" w:rsidRDefault="00147B66">
          <w:pPr>
            <w:pStyle w:val="TOC3"/>
            <w:tabs>
              <w:tab w:val="left" w:pos="1320"/>
            </w:tabs>
            <w:rPr>
              <w:rFonts w:eastAsiaTheme="minorEastAsia" w:cstheme="minorBidi"/>
              <w:noProof/>
              <w:sz w:val="22"/>
              <w:szCs w:val="22"/>
              <w:lang w:eastAsia="en-AU"/>
            </w:rPr>
          </w:pPr>
          <w:hyperlink w:anchor="_Toc71887227" w:history="1">
            <w:r w:rsidR="003A41C0" w:rsidRPr="00E9640E">
              <w:rPr>
                <w:rStyle w:val="Hyperlink"/>
                <w:noProof/>
              </w:rPr>
              <w:t>6.1.1</w:t>
            </w:r>
            <w:r w:rsidR="003A41C0">
              <w:rPr>
                <w:rFonts w:eastAsiaTheme="minorEastAsia" w:cstheme="minorBidi"/>
                <w:noProof/>
                <w:sz w:val="22"/>
                <w:szCs w:val="22"/>
                <w:lang w:eastAsia="en-AU"/>
              </w:rPr>
              <w:tab/>
            </w:r>
            <w:r w:rsidR="003A41C0" w:rsidRPr="00E9640E">
              <w:rPr>
                <w:rStyle w:val="Hyperlink"/>
                <w:noProof/>
              </w:rPr>
              <w:t>Theme 1: Advocacy</w:t>
            </w:r>
            <w:r w:rsidR="003A41C0">
              <w:rPr>
                <w:noProof/>
                <w:webHidden/>
              </w:rPr>
              <w:tab/>
            </w:r>
            <w:r w:rsidR="003A41C0">
              <w:rPr>
                <w:noProof/>
                <w:webHidden/>
              </w:rPr>
              <w:fldChar w:fldCharType="begin"/>
            </w:r>
            <w:r w:rsidR="003A41C0">
              <w:rPr>
                <w:noProof/>
                <w:webHidden/>
              </w:rPr>
              <w:instrText xml:space="preserve"> PAGEREF _Toc71887227 \h </w:instrText>
            </w:r>
            <w:r w:rsidR="003A41C0">
              <w:rPr>
                <w:noProof/>
                <w:webHidden/>
              </w:rPr>
            </w:r>
            <w:r w:rsidR="003A41C0">
              <w:rPr>
                <w:noProof/>
                <w:webHidden/>
              </w:rPr>
              <w:fldChar w:fldCharType="separate"/>
            </w:r>
            <w:r w:rsidR="003A41C0">
              <w:rPr>
                <w:noProof/>
                <w:webHidden/>
              </w:rPr>
              <w:t>13</w:t>
            </w:r>
            <w:r w:rsidR="003A41C0">
              <w:rPr>
                <w:noProof/>
                <w:webHidden/>
              </w:rPr>
              <w:fldChar w:fldCharType="end"/>
            </w:r>
          </w:hyperlink>
        </w:p>
        <w:p w14:paraId="4F6C3435" w14:textId="40EEFDCA" w:rsidR="003A41C0" w:rsidRDefault="00147B66">
          <w:pPr>
            <w:pStyle w:val="TOC3"/>
            <w:tabs>
              <w:tab w:val="left" w:pos="1320"/>
            </w:tabs>
            <w:rPr>
              <w:rFonts w:eastAsiaTheme="minorEastAsia" w:cstheme="minorBidi"/>
              <w:noProof/>
              <w:sz w:val="22"/>
              <w:szCs w:val="22"/>
              <w:lang w:eastAsia="en-AU"/>
            </w:rPr>
          </w:pPr>
          <w:hyperlink w:anchor="_Toc71887228" w:history="1">
            <w:r w:rsidR="003A41C0" w:rsidRPr="00E9640E">
              <w:rPr>
                <w:rStyle w:val="Hyperlink"/>
                <w:noProof/>
              </w:rPr>
              <w:t>6.1.2</w:t>
            </w:r>
            <w:r w:rsidR="003A41C0">
              <w:rPr>
                <w:rFonts w:eastAsiaTheme="minorEastAsia" w:cstheme="minorBidi"/>
                <w:noProof/>
                <w:sz w:val="22"/>
                <w:szCs w:val="22"/>
                <w:lang w:eastAsia="en-AU"/>
              </w:rPr>
              <w:tab/>
            </w:r>
            <w:r w:rsidR="003A41C0" w:rsidRPr="00E9640E">
              <w:rPr>
                <w:rStyle w:val="Hyperlink"/>
                <w:noProof/>
              </w:rPr>
              <w:t>Theme 2: Partnership</w:t>
            </w:r>
            <w:r w:rsidR="003A41C0">
              <w:rPr>
                <w:noProof/>
                <w:webHidden/>
              </w:rPr>
              <w:tab/>
            </w:r>
            <w:r w:rsidR="003A41C0">
              <w:rPr>
                <w:noProof/>
                <w:webHidden/>
              </w:rPr>
              <w:fldChar w:fldCharType="begin"/>
            </w:r>
            <w:r w:rsidR="003A41C0">
              <w:rPr>
                <w:noProof/>
                <w:webHidden/>
              </w:rPr>
              <w:instrText xml:space="preserve"> PAGEREF _Toc71887228 \h </w:instrText>
            </w:r>
            <w:r w:rsidR="003A41C0">
              <w:rPr>
                <w:noProof/>
                <w:webHidden/>
              </w:rPr>
            </w:r>
            <w:r w:rsidR="003A41C0">
              <w:rPr>
                <w:noProof/>
                <w:webHidden/>
              </w:rPr>
              <w:fldChar w:fldCharType="separate"/>
            </w:r>
            <w:r w:rsidR="003A41C0">
              <w:rPr>
                <w:noProof/>
                <w:webHidden/>
              </w:rPr>
              <w:t>15</w:t>
            </w:r>
            <w:r w:rsidR="003A41C0">
              <w:rPr>
                <w:noProof/>
                <w:webHidden/>
              </w:rPr>
              <w:fldChar w:fldCharType="end"/>
            </w:r>
          </w:hyperlink>
        </w:p>
        <w:p w14:paraId="051BA5CE" w14:textId="23F69F0F" w:rsidR="003A41C0" w:rsidRDefault="00147B66">
          <w:pPr>
            <w:pStyle w:val="TOC3"/>
            <w:tabs>
              <w:tab w:val="left" w:pos="1320"/>
            </w:tabs>
            <w:rPr>
              <w:rFonts w:eastAsiaTheme="minorEastAsia" w:cstheme="minorBidi"/>
              <w:noProof/>
              <w:sz w:val="22"/>
              <w:szCs w:val="22"/>
              <w:lang w:eastAsia="en-AU"/>
            </w:rPr>
          </w:pPr>
          <w:hyperlink w:anchor="_Toc71887229" w:history="1">
            <w:r w:rsidR="003A41C0" w:rsidRPr="00E9640E">
              <w:rPr>
                <w:rStyle w:val="Hyperlink"/>
                <w:noProof/>
              </w:rPr>
              <w:t>6.1.3</w:t>
            </w:r>
            <w:r w:rsidR="003A41C0">
              <w:rPr>
                <w:rFonts w:eastAsiaTheme="minorEastAsia" w:cstheme="minorBidi"/>
                <w:noProof/>
                <w:sz w:val="22"/>
                <w:szCs w:val="22"/>
                <w:lang w:eastAsia="en-AU"/>
              </w:rPr>
              <w:tab/>
            </w:r>
            <w:r w:rsidR="003A41C0" w:rsidRPr="00E9640E">
              <w:rPr>
                <w:rStyle w:val="Hyperlink"/>
                <w:noProof/>
              </w:rPr>
              <w:t>Theme 3: Plan</w:t>
            </w:r>
            <w:r w:rsidR="003A41C0">
              <w:rPr>
                <w:noProof/>
                <w:webHidden/>
              </w:rPr>
              <w:tab/>
            </w:r>
            <w:r w:rsidR="003A41C0">
              <w:rPr>
                <w:noProof/>
                <w:webHidden/>
              </w:rPr>
              <w:fldChar w:fldCharType="begin"/>
            </w:r>
            <w:r w:rsidR="003A41C0">
              <w:rPr>
                <w:noProof/>
                <w:webHidden/>
              </w:rPr>
              <w:instrText xml:space="preserve"> PAGEREF _Toc71887229 \h </w:instrText>
            </w:r>
            <w:r w:rsidR="003A41C0">
              <w:rPr>
                <w:noProof/>
                <w:webHidden/>
              </w:rPr>
            </w:r>
            <w:r w:rsidR="003A41C0">
              <w:rPr>
                <w:noProof/>
                <w:webHidden/>
              </w:rPr>
              <w:fldChar w:fldCharType="separate"/>
            </w:r>
            <w:r w:rsidR="003A41C0">
              <w:rPr>
                <w:noProof/>
                <w:webHidden/>
              </w:rPr>
              <w:t>17</w:t>
            </w:r>
            <w:r w:rsidR="003A41C0">
              <w:rPr>
                <w:noProof/>
                <w:webHidden/>
              </w:rPr>
              <w:fldChar w:fldCharType="end"/>
            </w:r>
          </w:hyperlink>
        </w:p>
        <w:p w14:paraId="10B48D6E" w14:textId="6D843965" w:rsidR="003A41C0" w:rsidRDefault="00147B66">
          <w:pPr>
            <w:pStyle w:val="TOC3"/>
            <w:tabs>
              <w:tab w:val="left" w:pos="1320"/>
            </w:tabs>
            <w:rPr>
              <w:rFonts w:eastAsiaTheme="minorEastAsia" w:cstheme="minorBidi"/>
              <w:noProof/>
              <w:sz w:val="22"/>
              <w:szCs w:val="22"/>
              <w:lang w:eastAsia="en-AU"/>
            </w:rPr>
          </w:pPr>
          <w:hyperlink w:anchor="_Toc71887230" w:history="1">
            <w:r w:rsidR="003A41C0" w:rsidRPr="00E9640E">
              <w:rPr>
                <w:rStyle w:val="Hyperlink"/>
                <w:noProof/>
              </w:rPr>
              <w:t>6.1.4</w:t>
            </w:r>
            <w:r w:rsidR="003A41C0">
              <w:rPr>
                <w:rFonts w:eastAsiaTheme="minorEastAsia" w:cstheme="minorBidi"/>
                <w:noProof/>
                <w:sz w:val="22"/>
                <w:szCs w:val="22"/>
                <w:lang w:eastAsia="en-AU"/>
              </w:rPr>
              <w:tab/>
            </w:r>
            <w:r w:rsidR="003A41C0" w:rsidRPr="00E9640E">
              <w:rPr>
                <w:rStyle w:val="Hyperlink"/>
                <w:bCs/>
                <w:noProof/>
              </w:rPr>
              <w:t>Theme 4: Direct Intervention &amp; Support</w:t>
            </w:r>
            <w:r w:rsidR="003A41C0">
              <w:rPr>
                <w:noProof/>
                <w:webHidden/>
              </w:rPr>
              <w:tab/>
            </w:r>
            <w:r w:rsidR="003A41C0">
              <w:rPr>
                <w:noProof/>
                <w:webHidden/>
              </w:rPr>
              <w:fldChar w:fldCharType="begin"/>
            </w:r>
            <w:r w:rsidR="003A41C0">
              <w:rPr>
                <w:noProof/>
                <w:webHidden/>
              </w:rPr>
              <w:instrText xml:space="preserve"> PAGEREF _Toc71887230 \h </w:instrText>
            </w:r>
            <w:r w:rsidR="003A41C0">
              <w:rPr>
                <w:noProof/>
                <w:webHidden/>
              </w:rPr>
            </w:r>
            <w:r w:rsidR="003A41C0">
              <w:rPr>
                <w:noProof/>
                <w:webHidden/>
              </w:rPr>
              <w:fldChar w:fldCharType="separate"/>
            </w:r>
            <w:r w:rsidR="003A41C0">
              <w:rPr>
                <w:noProof/>
                <w:webHidden/>
              </w:rPr>
              <w:t>20</w:t>
            </w:r>
            <w:r w:rsidR="003A41C0">
              <w:rPr>
                <w:noProof/>
                <w:webHidden/>
              </w:rPr>
              <w:fldChar w:fldCharType="end"/>
            </w:r>
          </w:hyperlink>
        </w:p>
        <w:p w14:paraId="79A27446" w14:textId="3CCB714A" w:rsidR="003A41C0" w:rsidRDefault="00147B66">
          <w:pPr>
            <w:pStyle w:val="TOC3"/>
            <w:tabs>
              <w:tab w:val="left" w:pos="1320"/>
            </w:tabs>
            <w:rPr>
              <w:rFonts w:eastAsiaTheme="minorEastAsia" w:cstheme="minorBidi"/>
              <w:noProof/>
              <w:sz w:val="22"/>
              <w:szCs w:val="22"/>
              <w:lang w:eastAsia="en-AU"/>
            </w:rPr>
          </w:pPr>
          <w:hyperlink w:anchor="_Toc71887231" w:history="1">
            <w:r w:rsidR="003A41C0" w:rsidRPr="00E9640E">
              <w:rPr>
                <w:rStyle w:val="Hyperlink"/>
                <w:noProof/>
              </w:rPr>
              <w:t>6.1.5</w:t>
            </w:r>
            <w:r w:rsidR="003A41C0">
              <w:rPr>
                <w:rFonts w:eastAsiaTheme="minorEastAsia" w:cstheme="minorBidi"/>
                <w:noProof/>
                <w:sz w:val="22"/>
                <w:szCs w:val="22"/>
                <w:lang w:eastAsia="en-AU"/>
              </w:rPr>
              <w:tab/>
            </w:r>
            <w:r w:rsidR="003A41C0" w:rsidRPr="00E9640E">
              <w:rPr>
                <w:rStyle w:val="Hyperlink"/>
                <w:noProof/>
              </w:rPr>
              <w:t>General Feedback – Affordable housing in Bayside</w:t>
            </w:r>
            <w:r w:rsidR="003A41C0">
              <w:rPr>
                <w:noProof/>
                <w:webHidden/>
              </w:rPr>
              <w:tab/>
            </w:r>
            <w:r w:rsidR="003A41C0">
              <w:rPr>
                <w:noProof/>
                <w:webHidden/>
              </w:rPr>
              <w:fldChar w:fldCharType="begin"/>
            </w:r>
            <w:r w:rsidR="003A41C0">
              <w:rPr>
                <w:noProof/>
                <w:webHidden/>
              </w:rPr>
              <w:instrText xml:space="preserve"> PAGEREF _Toc71887231 \h </w:instrText>
            </w:r>
            <w:r w:rsidR="003A41C0">
              <w:rPr>
                <w:noProof/>
                <w:webHidden/>
              </w:rPr>
            </w:r>
            <w:r w:rsidR="003A41C0">
              <w:rPr>
                <w:noProof/>
                <w:webHidden/>
              </w:rPr>
              <w:fldChar w:fldCharType="separate"/>
            </w:r>
            <w:r w:rsidR="003A41C0">
              <w:rPr>
                <w:noProof/>
                <w:webHidden/>
              </w:rPr>
              <w:t>22</w:t>
            </w:r>
            <w:r w:rsidR="003A41C0">
              <w:rPr>
                <w:noProof/>
                <w:webHidden/>
              </w:rPr>
              <w:fldChar w:fldCharType="end"/>
            </w:r>
          </w:hyperlink>
        </w:p>
        <w:p w14:paraId="68538DEC" w14:textId="100C1B11" w:rsidR="003A41C0" w:rsidRDefault="00147B66">
          <w:pPr>
            <w:pStyle w:val="TOC3"/>
            <w:tabs>
              <w:tab w:val="left" w:pos="1320"/>
            </w:tabs>
            <w:rPr>
              <w:rFonts w:eastAsiaTheme="minorEastAsia" w:cstheme="minorBidi"/>
              <w:noProof/>
              <w:sz w:val="22"/>
              <w:szCs w:val="22"/>
              <w:lang w:eastAsia="en-AU"/>
            </w:rPr>
          </w:pPr>
          <w:hyperlink w:anchor="_Toc71887232" w:history="1">
            <w:r w:rsidR="003A41C0" w:rsidRPr="00E9640E">
              <w:rPr>
                <w:rStyle w:val="Hyperlink"/>
                <w:noProof/>
              </w:rPr>
              <w:t>6.1.6</w:t>
            </w:r>
            <w:r w:rsidR="003A41C0">
              <w:rPr>
                <w:rFonts w:eastAsiaTheme="minorEastAsia" w:cstheme="minorBidi"/>
                <w:noProof/>
                <w:sz w:val="22"/>
                <w:szCs w:val="22"/>
                <w:lang w:eastAsia="en-AU"/>
              </w:rPr>
              <w:tab/>
            </w:r>
            <w:r w:rsidR="003A41C0" w:rsidRPr="00E9640E">
              <w:rPr>
                <w:rStyle w:val="Hyperlink"/>
                <w:noProof/>
              </w:rPr>
              <w:t>General Feedback – Affordable Housing Strategy</w:t>
            </w:r>
            <w:r w:rsidR="003A41C0">
              <w:rPr>
                <w:noProof/>
                <w:webHidden/>
              </w:rPr>
              <w:tab/>
            </w:r>
            <w:r w:rsidR="003A41C0">
              <w:rPr>
                <w:noProof/>
                <w:webHidden/>
              </w:rPr>
              <w:fldChar w:fldCharType="begin"/>
            </w:r>
            <w:r w:rsidR="003A41C0">
              <w:rPr>
                <w:noProof/>
                <w:webHidden/>
              </w:rPr>
              <w:instrText xml:space="preserve"> PAGEREF _Toc71887232 \h </w:instrText>
            </w:r>
            <w:r w:rsidR="003A41C0">
              <w:rPr>
                <w:noProof/>
                <w:webHidden/>
              </w:rPr>
            </w:r>
            <w:r w:rsidR="003A41C0">
              <w:rPr>
                <w:noProof/>
                <w:webHidden/>
              </w:rPr>
              <w:fldChar w:fldCharType="separate"/>
            </w:r>
            <w:r w:rsidR="003A41C0">
              <w:rPr>
                <w:noProof/>
                <w:webHidden/>
              </w:rPr>
              <w:t>23</w:t>
            </w:r>
            <w:r w:rsidR="003A41C0">
              <w:rPr>
                <w:noProof/>
                <w:webHidden/>
              </w:rPr>
              <w:fldChar w:fldCharType="end"/>
            </w:r>
          </w:hyperlink>
        </w:p>
        <w:p w14:paraId="68789789" w14:textId="37E1DD57" w:rsidR="003A41C0" w:rsidRDefault="00147B66">
          <w:pPr>
            <w:pStyle w:val="TOC2"/>
            <w:tabs>
              <w:tab w:val="left" w:pos="880"/>
            </w:tabs>
            <w:rPr>
              <w:rFonts w:eastAsiaTheme="minorEastAsia" w:cstheme="minorBidi"/>
              <w:noProof/>
              <w:sz w:val="22"/>
              <w:szCs w:val="22"/>
              <w:lang w:eastAsia="en-AU"/>
            </w:rPr>
          </w:pPr>
          <w:hyperlink w:anchor="_Toc71887233" w:history="1">
            <w:r w:rsidR="003A41C0" w:rsidRPr="00E9640E">
              <w:rPr>
                <w:rStyle w:val="Hyperlink"/>
                <w:noProof/>
              </w:rPr>
              <w:t>6.2</w:t>
            </w:r>
            <w:r w:rsidR="003A41C0">
              <w:rPr>
                <w:rFonts w:eastAsiaTheme="minorEastAsia" w:cstheme="minorBidi"/>
                <w:noProof/>
                <w:sz w:val="22"/>
                <w:szCs w:val="22"/>
                <w:lang w:eastAsia="en-AU"/>
              </w:rPr>
              <w:tab/>
            </w:r>
            <w:r w:rsidR="003A41C0" w:rsidRPr="00E9640E">
              <w:rPr>
                <w:rStyle w:val="Hyperlink"/>
                <w:noProof/>
              </w:rPr>
              <w:t>Project Evaluation</w:t>
            </w:r>
            <w:r w:rsidR="003A41C0">
              <w:rPr>
                <w:noProof/>
                <w:webHidden/>
              </w:rPr>
              <w:tab/>
            </w:r>
            <w:r w:rsidR="003A41C0">
              <w:rPr>
                <w:noProof/>
                <w:webHidden/>
              </w:rPr>
              <w:fldChar w:fldCharType="begin"/>
            </w:r>
            <w:r w:rsidR="003A41C0">
              <w:rPr>
                <w:noProof/>
                <w:webHidden/>
              </w:rPr>
              <w:instrText xml:space="preserve"> PAGEREF _Toc71887233 \h </w:instrText>
            </w:r>
            <w:r w:rsidR="003A41C0">
              <w:rPr>
                <w:noProof/>
                <w:webHidden/>
              </w:rPr>
            </w:r>
            <w:r w:rsidR="003A41C0">
              <w:rPr>
                <w:noProof/>
                <w:webHidden/>
              </w:rPr>
              <w:fldChar w:fldCharType="separate"/>
            </w:r>
            <w:r w:rsidR="003A41C0">
              <w:rPr>
                <w:noProof/>
                <w:webHidden/>
              </w:rPr>
              <w:t>25</w:t>
            </w:r>
            <w:r w:rsidR="003A41C0">
              <w:rPr>
                <w:noProof/>
                <w:webHidden/>
              </w:rPr>
              <w:fldChar w:fldCharType="end"/>
            </w:r>
          </w:hyperlink>
        </w:p>
        <w:p w14:paraId="755A45D2" w14:textId="1939BF75" w:rsidR="003A41C0" w:rsidRDefault="00147B66">
          <w:pPr>
            <w:pStyle w:val="TOC1"/>
            <w:tabs>
              <w:tab w:val="left" w:pos="480"/>
            </w:tabs>
            <w:rPr>
              <w:rFonts w:eastAsiaTheme="minorEastAsia" w:cstheme="minorBidi"/>
              <w:noProof/>
              <w:sz w:val="22"/>
              <w:szCs w:val="22"/>
              <w:lang w:eastAsia="en-AU"/>
            </w:rPr>
          </w:pPr>
          <w:hyperlink w:anchor="_Toc71887234" w:history="1">
            <w:r w:rsidR="003A41C0" w:rsidRPr="00E9640E">
              <w:rPr>
                <w:rStyle w:val="Hyperlink"/>
                <w:noProof/>
              </w:rPr>
              <w:t>7</w:t>
            </w:r>
            <w:r w:rsidR="003A41C0">
              <w:rPr>
                <w:rFonts w:eastAsiaTheme="minorEastAsia" w:cstheme="minorBidi"/>
                <w:noProof/>
                <w:sz w:val="22"/>
                <w:szCs w:val="22"/>
                <w:lang w:eastAsia="en-AU"/>
              </w:rPr>
              <w:tab/>
            </w:r>
            <w:r w:rsidR="003A41C0" w:rsidRPr="00E9640E">
              <w:rPr>
                <w:rStyle w:val="Hyperlink"/>
                <w:noProof/>
              </w:rPr>
              <w:t>Next steps</w:t>
            </w:r>
            <w:r w:rsidR="003A41C0">
              <w:rPr>
                <w:noProof/>
                <w:webHidden/>
              </w:rPr>
              <w:tab/>
            </w:r>
            <w:r w:rsidR="003A41C0">
              <w:rPr>
                <w:noProof/>
                <w:webHidden/>
              </w:rPr>
              <w:fldChar w:fldCharType="begin"/>
            </w:r>
            <w:r w:rsidR="003A41C0">
              <w:rPr>
                <w:noProof/>
                <w:webHidden/>
              </w:rPr>
              <w:instrText xml:space="preserve"> PAGEREF _Toc71887234 \h </w:instrText>
            </w:r>
            <w:r w:rsidR="003A41C0">
              <w:rPr>
                <w:noProof/>
                <w:webHidden/>
              </w:rPr>
            </w:r>
            <w:r w:rsidR="003A41C0">
              <w:rPr>
                <w:noProof/>
                <w:webHidden/>
              </w:rPr>
              <w:fldChar w:fldCharType="separate"/>
            </w:r>
            <w:r w:rsidR="003A41C0">
              <w:rPr>
                <w:noProof/>
                <w:webHidden/>
              </w:rPr>
              <w:t>26</w:t>
            </w:r>
            <w:r w:rsidR="003A41C0">
              <w:rPr>
                <w:noProof/>
                <w:webHidden/>
              </w:rPr>
              <w:fldChar w:fldCharType="end"/>
            </w:r>
          </w:hyperlink>
        </w:p>
        <w:p w14:paraId="23358E70" w14:textId="627AD9CA" w:rsidR="003A41C0" w:rsidRDefault="00147B66">
          <w:pPr>
            <w:pStyle w:val="TOC1"/>
            <w:tabs>
              <w:tab w:val="left" w:pos="480"/>
            </w:tabs>
            <w:rPr>
              <w:rFonts w:eastAsiaTheme="minorEastAsia" w:cstheme="minorBidi"/>
              <w:noProof/>
              <w:sz w:val="22"/>
              <w:szCs w:val="22"/>
              <w:lang w:eastAsia="en-AU"/>
            </w:rPr>
          </w:pPr>
          <w:hyperlink w:anchor="_Toc71887235" w:history="1">
            <w:r w:rsidR="003A41C0" w:rsidRPr="00E9640E">
              <w:rPr>
                <w:rStyle w:val="Hyperlink"/>
                <w:noProof/>
              </w:rPr>
              <w:t>8</w:t>
            </w:r>
            <w:r w:rsidR="003A41C0">
              <w:rPr>
                <w:rFonts w:eastAsiaTheme="minorEastAsia" w:cstheme="minorBidi"/>
                <w:noProof/>
                <w:sz w:val="22"/>
                <w:szCs w:val="22"/>
                <w:lang w:eastAsia="en-AU"/>
              </w:rPr>
              <w:tab/>
            </w:r>
            <w:r w:rsidR="003A41C0" w:rsidRPr="00E9640E">
              <w:rPr>
                <w:rStyle w:val="Hyperlink"/>
                <w:noProof/>
              </w:rPr>
              <w:t>Appendix</w:t>
            </w:r>
            <w:r w:rsidR="003A41C0">
              <w:rPr>
                <w:noProof/>
                <w:webHidden/>
              </w:rPr>
              <w:tab/>
            </w:r>
            <w:r w:rsidR="003A41C0">
              <w:rPr>
                <w:noProof/>
                <w:webHidden/>
              </w:rPr>
              <w:fldChar w:fldCharType="begin"/>
            </w:r>
            <w:r w:rsidR="003A41C0">
              <w:rPr>
                <w:noProof/>
                <w:webHidden/>
              </w:rPr>
              <w:instrText xml:space="preserve"> PAGEREF _Toc71887235 \h </w:instrText>
            </w:r>
            <w:r w:rsidR="003A41C0">
              <w:rPr>
                <w:noProof/>
                <w:webHidden/>
              </w:rPr>
            </w:r>
            <w:r w:rsidR="003A41C0">
              <w:rPr>
                <w:noProof/>
                <w:webHidden/>
              </w:rPr>
              <w:fldChar w:fldCharType="separate"/>
            </w:r>
            <w:r w:rsidR="003A41C0">
              <w:rPr>
                <w:noProof/>
                <w:webHidden/>
              </w:rPr>
              <w:t>27</w:t>
            </w:r>
            <w:r w:rsidR="003A41C0">
              <w:rPr>
                <w:noProof/>
                <w:webHidden/>
              </w:rPr>
              <w:fldChar w:fldCharType="end"/>
            </w:r>
          </w:hyperlink>
        </w:p>
        <w:p w14:paraId="58A62FFC" w14:textId="02D958ED" w:rsidR="003A41C0" w:rsidRDefault="00147B66">
          <w:pPr>
            <w:pStyle w:val="TOC2"/>
            <w:tabs>
              <w:tab w:val="left" w:pos="880"/>
            </w:tabs>
            <w:rPr>
              <w:rFonts w:eastAsiaTheme="minorEastAsia" w:cstheme="minorBidi"/>
              <w:noProof/>
              <w:sz w:val="22"/>
              <w:szCs w:val="22"/>
              <w:lang w:eastAsia="en-AU"/>
            </w:rPr>
          </w:pPr>
          <w:hyperlink w:anchor="_Toc71887236" w:history="1">
            <w:r w:rsidR="003A41C0" w:rsidRPr="00E9640E">
              <w:rPr>
                <w:rStyle w:val="Hyperlink"/>
                <w:noProof/>
              </w:rPr>
              <w:t>8.1</w:t>
            </w:r>
            <w:r w:rsidR="003A41C0">
              <w:rPr>
                <w:rFonts w:eastAsiaTheme="minorEastAsia" w:cstheme="minorBidi"/>
                <w:noProof/>
                <w:sz w:val="22"/>
                <w:szCs w:val="22"/>
                <w:lang w:eastAsia="en-AU"/>
              </w:rPr>
              <w:tab/>
            </w:r>
            <w:r w:rsidR="003A41C0" w:rsidRPr="00E9640E">
              <w:rPr>
                <w:rStyle w:val="Hyperlink"/>
                <w:noProof/>
              </w:rPr>
              <w:t>Appendix 1: Have Your say survey questions</w:t>
            </w:r>
            <w:r w:rsidR="003A41C0">
              <w:rPr>
                <w:noProof/>
                <w:webHidden/>
              </w:rPr>
              <w:tab/>
            </w:r>
            <w:r w:rsidR="003A41C0">
              <w:rPr>
                <w:noProof/>
                <w:webHidden/>
              </w:rPr>
              <w:fldChar w:fldCharType="begin"/>
            </w:r>
            <w:r w:rsidR="003A41C0">
              <w:rPr>
                <w:noProof/>
                <w:webHidden/>
              </w:rPr>
              <w:instrText xml:space="preserve"> PAGEREF _Toc71887236 \h </w:instrText>
            </w:r>
            <w:r w:rsidR="003A41C0">
              <w:rPr>
                <w:noProof/>
                <w:webHidden/>
              </w:rPr>
            </w:r>
            <w:r w:rsidR="003A41C0">
              <w:rPr>
                <w:noProof/>
                <w:webHidden/>
              </w:rPr>
              <w:fldChar w:fldCharType="separate"/>
            </w:r>
            <w:r w:rsidR="003A41C0">
              <w:rPr>
                <w:noProof/>
                <w:webHidden/>
              </w:rPr>
              <w:t>27</w:t>
            </w:r>
            <w:r w:rsidR="003A41C0">
              <w:rPr>
                <w:noProof/>
                <w:webHidden/>
              </w:rPr>
              <w:fldChar w:fldCharType="end"/>
            </w:r>
          </w:hyperlink>
        </w:p>
        <w:p w14:paraId="7A8BB374" w14:textId="2B2B1CAA" w:rsidR="003A41C0" w:rsidRDefault="00147B66">
          <w:pPr>
            <w:pStyle w:val="TOC2"/>
            <w:tabs>
              <w:tab w:val="left" w:pos="880"/>
            </w:tabs>
            <w:rPr>
              <w:rFonts w:eastAsiaTheme="minorEastAsia" w:cstheme="minorBidi"/>
              <w:noProof/>
              <w:sz w:val="22"/>
              <w:szCs w:val="22"/>
              <w:lang w:eastAsia="en-AU"/>
            </w:rPr>
          </w:pPr>
          <w:hyperlink w:anchor="_Toc71887237" w:history="1">
            <w:r w:rsidR="003A41C0" w:rsidRPr="00E9640E">
              <w:rPr>
                <w:rStyle w:val="Hyperlink"/>
                <w:noProof/>
              </w:rPr>
              <w:t>8.2</w:t>
            </w:r>
            <w:r w:rsidR="003A41C0">
              <w:rPr>
                <w:rFonts w:eastAsiaTheme="minorEastAsia" w:cstheme="minorBidi"/>
                <w:noProof/>
                <w:sz w:val="22"/>
                <w:szCs w:val="22"/>
                <w:lang w:eastAsia="en-AU"/>
              </w:rPr>
              <w:tab/>
            </w:r>
            <w:r w:rsidR="003A41C0" w:rsidRPr="00E9640E">
              <w:rPr>
                <w:rStyle w:val="Hyperlink"/>
                <w:noProof/>
              </w:rPr>
              <w:t>Appendix 2: Engagement Plan Overview</w:t>
            </w:r>
            <w:r w:rsidR="003A41C0">
              <w:rPr>
                <w:noProof/>
                <w:webHidden/>
              </w:rPr>
              <w:tab/>
            </w:r>
            <w:r w:rsidR="003A41C0">
              <w:rPr>
                <w:noProof/>
                <w:webHidden/>
              </w:rPr>
              <w:fldChar w:fldCharType="begin"/>
            </w:r>
            <w:r w:rsidR="003A41C0">
              <w:rPr>
                <w:noProof/>
                <w:webHidden/>
              </w:rPr>
              <w:instrText xml:space="preserve"> PAGEREF _Toc71887237 \h </w:instrText>
            </w:r>
            <w:r w:rsidR="003A41C0">
              <w:rPr>
                <w:noProof/>
                <w:webHidden/>
              </w:rPr>
            </w:r>
            <w:r w:rsidR="003A41C0">
              <w:rPr>
                <w:noProof/>
                <w:webHidden/>
              </w:rPr>
              <w:fldChar w:fldCharType="separate"/>
            </w:r>
            <w:r w:rsidR="003A41C0">
              <w:rPr>
                <w:noProof/>
                <w:webHidden/>
              </w:rPr>
              <w:t>31</w:t>
            </w:r>
            <w:r w:rsidR="003A41C0">
              <w:rPr>
                <w:noProof/>
                <w:webHidden/>
              </w:rPr>
              <w:fldChar w:fldCharType="end"/>
            </w:r>
          </w:hyperlink>
        </w:p>
        <w:p w14:paraId="1EBF0D02" w14:textId="5C707255" w:rsidR="003E5FE0" w:rsidRDefault="003E5FE0">
          <w:r>
            <w:rPr>
              <w:b/>
              <w:bCs/>
              <w:noProof/>
            </w:rPr>
            <w:fldChar w:fldCharType="end"/>
          </w:r>
        </w:p>
      </w:sdtContent>
    </w:sdt>
    <w:p w14:paraId="238BD59E" w14:textId="326EDD20" w:rsidR="00B5258A" w:rsidRDefault="00B5258A" w:rsidP="00B5258A">
      <w:pPr>
        <w:pStyle w:val="Heading1"/>
        <w:numPr>
          <w:ilvl w:val="0"/>
          <w:numId w:val="0"/>
        </w:numPr>
        <w:shd w:val="clear" w:color="auto" w:fill="auto"/>
        <w:ind w:left="432" w:hanging="432"/>
        <w:rPr>
          <w:sz w:val="28"/>
        </w:rPr>
      </w:pPr>
      <w:r>
        <w:rPr>
          <w:sz w:val="28"/>
        </w:rPr>
        <w:br w:type="page"/>
      </w:r>
    </w:p>
    <w:p w14:paraId="468ED5E1" w14:textId="2E37EE3C" w:rsidR="00B5258A" w:rsidRPr="000869A1" w:rsidRDefault="000869A1" w:rsidP="000869A1">
      <w:pPr>
        <w:pStyle w:val="Heading1"/>
      </w:pPr>
      <w:bookmarkStart w:id="9" w:name="_Toc71887214"/>
      <w:r w:rsidRPr="000869A1">
        <w:lastRenderedPageBreak/>
        <w:t>Overview</w:t>
      </w:r>
      <w:bookmarkEnd w:id="9"/>
    </w:p>
    <w:p w14:paraId="260B20B6" w14:textId="4A0EE821" w:rsidR="006E2B1E" w:rsidRPr="006E2B1E" w:rsidRDefault="006E2B1E" w:rsidP="006E2B1E">
      <w:pPr>
        <w:rPr>
          <w:sz w:val="22"/>
        </w:rPr>
      </w:pPr>
      <w:r w:rsidRPr="000869A1">
        <w:rPr>
          <w:sz w:val="22"/>
        </w:rPr>
        <w:t xml:space="preserve">Continued population growth and a strong property market is creating pressure on housing affordability and the inclusivity of </w:t>
      </w:r>
      <w:r>
        <w:rPr>
          <w:sz w:val="22"/>
        </w:rPr>
        <w:t>the Bayside</w:t>
      </w:r>
      <w:r w:rsidRPr="000869A1">
        <w:rPr>
          <w:sz w:val="22"/>
        </w:rPr>
        <w:t xml:space="preserve"> community.</w:t>
      </w:r>
      <w:r>
        <w:rPr>
          <w:sz w:val="22"/>
        </w:rPr>
        <w:t xml:space="preserve"> </w:t>
      </w:r>
      <w:r w:rsidRPr="006E2B1E">
        <w:rPr>
          <w:sz w:val="22"/>
        </w:rPr>
        <w:t>The Draft Affordable Housing Strategy 2021 is a document prepared by Bayside City Council to outline Council’s response to an identified need for more affordable housing in Bayside.</w:t>
      </w:r>
    </w:p>
    <w:p w14:paraId="21D4A3DE" w14:textId="13F2B193" w:rsidR="006E2B1E" w:rsidRDefault="006E2B1E" w:rsidP="006E2B1E">
      <w:pPr>
        <w:rPr>
          <w:sz w:val="22"/>
        </w:rPr>
      </w:pPr>
      <w:r w:rsidRPr="006E2B1E">
        <w:rPr>
          <w:sz w:val="22"/>
        </w:rPr>
        <w:t>The Draft Strategy is focused on four approaches: Advocate, Partner, Direct Intervention and Support, and Plan. Under these themes, a variety of actions have been set to be delivered over a four-year period to help increase the availability and quality of affordable and social housing in Bayside.</w:t>
      </w:r>
    </w:p>
    <w:p w14:paraId="3932704E" w14:textId="77777777" w:rsidR="000869A1" w:rsidRPr="000869A1" w:rsidRDefault="000869A1" w:rsidP="000869A1">
      <w:pPr>
        <w:rPr>
          <w:sz w:val="22"/>
        </w:rPr>
      </w:pPr>
      <w:r w:rsidRPr="000869A1">
        <w:rPr>
          <w:sz w:val="22"/>
        </w:rPr>
        <w:t>Affordable housing is housing that is appropriate for the needs of a range of very low to moderate income households, and priced so these households can meet their other essential basic living costs.</w:t>
      </w:r>
    </w:p>
    <w:p w14:paraId="61579F77" w14:textId="4B2F87BA" w:rsidR="000869A1" w:rsidRDefault="000869A1" w:rsidP="000869A1">
      <w:pPr>
        <w:rPr>
          <w:sz w:val="22"/>
        </w:rPr>
      </w:pPr>
      <w:r w:rsidRPr="000869A1">
        <w:rPr>
          <w:sz w:val="22"/>
        </w:rPr>
        <w:t>If the cost of housing is more than 30% of a household’s gross income, they are considered to be in housing stress and may not be able to meet other essential costs like health care, utilities, and transport. By this measure, the 23.7% of our community that are in rental stress are considered to be at risk of losing their housing security.</w:t>
      </w:r>
    </w:p>
    <w:p w14:paraId="79F58050" w14:textId="79545DFB" w:rsidR="000869A1" w:rsidRDefault="000869A1" w:rsidP="000869A1">
      <w:pPr>
        <w:rPr>
          <w:sz w:val="22"/>
        </w:rPr>
      </w:pPr>
      <w:r w:rsidRPr="003E5FE0">
        <w:rPr>
          <w:sz w:val="22"/>
        </w:rPr>
        <w:t xml:space="preserve">The Draft </w:t>
      </w:r>
      <w:r w:rsidR="003A41C0">
        <w:rPr>
          <w:sz w:val="22"/>
        </w:rPr>
        <w:t xml:space="preserve">Affordable Housing </w:t>
      </w:r>
      <w:r w:rsidRPr="003E5FE0">
        <w:rPr>
          <w:sz w:val="22"/>
        </w:rPr>
        <w:t>Strategy and Background Report identif</w:t>
      </w:r>
      <w:r>
        <w:rPr>
          <w:sz w:val="22"/>
        </w:rPr>
        <w:t>ied</w:t>
      </w:r>
      <w:r w:rsidRPr="003E5FE0">
        <w:rPr>
          <w:sz w:val="22"/>
        </w:rPr>
        <w:t xml:space="preserve"> the unmet need for affordable housing in Bayside and why we need to meet this need. Both documents explore the values of providing social and affordable housing and how this should be promoted to our community to raise awareness and support for the Strategy.</w:t>
      </w:r>
    </w:p>
    <w:p w14:paraId="5A486D61" w14:textId="6DAD2167" w:rsidR="000869A1" w:rsidRPr="003E5FE0" w:rsidRDefault="000869A1" w:rsidP="000869A1">
      <w:pPr>
        <w:rPr>
          <w:sz w:val="22"/>
        </w:rPr>
      </w:pPr>
      <w:r>
        <w:rPr>
          <w:sz w:val="22"/>
        </w:rPr>
        <w:t>In</w:t>
      </w:r>
      <w:r w:rsidRPr="003E5FE0">
        <w:rPr>
          <w:sz w:val="22"/>
        </w:rPr>
        <w:t xml:space="preserve"> February 2021</w:t>
      </w:r>
      <w:r>
        <w:rPr>
          <w:sz w:val="22"/>
        </w:rPr>
        <w:t xml:space="preserve"> </w:t>
      </w:r>
      <w:r w:rsidRPr="003E5FE0">
        <w:rPr>
          <w:sz w:val="22"/>
        </w:rPr>
        <w:t>Council</w:t>
      </w:r>
      <w:r>
        <w:rPr>
          <w:sz w:val="22"/>
        </w:rPr>
        <w:t xml:space="preserve"> resolved to undertake community consultation on the </w:t>
      </w:r>
      <w:r w:rsidRPr="003E5FE0">
        <w:rPr>
          <w:sz w:val="22"/>
        </w:rPr>
        <w:t xml:space="preserve">draft Affordable Housing Strategy Background Report and </w:t>
      </w:r>
      <w:r w:rsidR="003A41C0">
        <w:rPr>
          <w:sz w:val="22"/>
        </w:rPr>
        <w:t>D</w:t>
      </w:r>
      <w:r w:rsidRPr="003E5FE0">
        <w:rPr>
          <w:sz w:val="22"/>
        </w:rPr>
        <w:t>raft Affordable Housing Strategy</w:t>
      </w:r>
      <w:r>
        <w:rPr>
          <w:sz w:val="22"/>
        </w:rPr>
        <w:t>.</w:t>
      </w:r>
    </w:p>
    <w:p w14:paraId="32BB4518" w14:textId="38E3113C" w:rsidR="000869A1" w:rsidRDefault="000869A1" w:rsidP="000869A1">
      <w:pPr>
        <w:rPr>
          <w:sz w:val="22"/>
        </w:rPr>
      </w:pPr>
      <w:r w:rsidRPr="000869A1">
        <w:rPr>
          <w:sz w:val="22"/>
        </w:rPr>
        <w:t xml:space="preserve">Between 18 March – 25 April 2021, Council conducted a five-week engagement process to gather community, </w:t>
      </w:r>
      <w:r w:rsidR="00691268" w:rsidRPr="000869A1">
        <w:rPr>
          <w:sz w:val="22"/>
        </w:rPr>
        <w:t>stakeholder,</w:t>
      </w:r>
      <w:r w:rsidRPr="000869A1">
        <w:rPr>
          <w:sz w:val="22"/>
        </w:rPr>
        <w:t xml:space="preserve"> and industry feedback on Bayside’s Draft Affordable Housing Strategy.</w:t>
      </w:r>
      <w:r>
        <w:rPr>
          <w:sz w:val="22"/>
        </w:rPr>
        <w:t xml:space="preserve"> Overall</w:t>
      </w:r>
      <w:r w:rsidR="00F538ED">
        <w:rPr>
          <w:sz w:val="22"/>
        </w:rPr>
        <w:t>,</w:t>
      </w:r>
      <w:r>
        <w:rPr>
          <w:sz w:val="22"/>
        </w:rPr>
        <w:t xml:space="preserve"> there </w:t>
      </w:r>
      <w:r w:rsidR="004D1A8C">
        <w:rPr>
          <w:sz w:val="22"/>
        </w:rPr>
        <w:t>were</w:t>
      </w:r>
      <w:r w:rsidR="004D1A8C" w:rsidRPr="007F36DA">
        <w:rPr>
          <w:sz w:val="22"/>
        </w:rPr>
        <w:t xml:space="preserve"> 123 participants </w:t>
      </w:r>
      <w:r w:rsidR="004D1A8C">
        <w:rPr>
          <w:sz w:val="22"/>
        </w:rPr>
        <w:t xml:space="preserve">that </w:t>
      </w:r>
      <w:r w:rsidR="004D1A8C" w:rsidRPr="007F36DA">
        <w:rPr>
          <w:sz w:val="22"/>
        </w:rPr>
        <w:t>took part in the engagement: 90 via the online survey; 5 written submissions; 25 via stakeholder workshops, and 3 direct enquiries (2 via email and 1 Q&amp;A post).</w:t>
      </w:r>
    </w:p>
    <w:p w14:paraId="26EB1605" w14:textId="24481610" w:rsidR="00B360EB" w:rsidRDefault="003A41C0" w:rsidP="007676CF">
      <w:pPr>
        <w:rPr>
          <w:sz w:val="22"/>
          <w:szCs w:val="22"/>
        </w:rPr>
      </w:pPr>
      <w:r>
        <w:rPr>
          <w:sz w:val="22"/>
          <w:szCs w:val="22"/>
        </w:rPr>
        <w:t>A</w:t>
      </w:r>
      <w:r w:rsidR="00D43DB7">
        <w:rPr>
          <w:sz w:val="22"/>
          <w:szCs w:val="22"/>
        </w:rPr>
        <w:t xml:space="preserve"> small</w:t>
      </w:r>
      <w:r w:rsidR="007676CF" w:rsidRPr="00E30688">
        <w:rPr>
          <w:sz w:val="22"/>
          <w:szCs w:val="22"/>
        </w:rPr>
        <w:t xml:space="preserve"> majority of</w:t>
      </w:r>
      <w:r w:rsidR="00BD7255">
        <w:rPr>
          <w:sz w:val="22"/>
          <w:szCs w:val="22"/>
        </w:rPr>
        <w:t xml:space="preserve"> survey</w:t>
      </w:r>
      <w:r w:rsidR="007676CF" w:rsidRPr="00E30688">
        <w:rPr>
          <w:sz w:val="22"/>
          <w:szCs w:val="22"/>
        </w:rPr>
        <w:t xml:space="preserve"> </w:t>
      </w:r>
      <w:r w:rsidR="00D43DB7">
        <w:rPr>
          <w:sz w:val="22"/>
          <w:szCs w:val="22"/>
        </w:rPr>
        <w:t>participants</w:t>
      </w:r>
      <w:r w:rsidR="007676CF" w:rsidRPr="00E30688">
        <w:rPr>
          <w:sz w:val="22"/>
          <w:szCs w:val="22"/>
        </w:rPr>
        <w:t xml:space="preserve"> </w:t>
      </w:r>
      <w:r w:rsidR="00AA23DF">
        <w:rPr>
          <w:sz w:val="22"/>
          <w:szCs w:val="22"/>
        </w:rPr>
        <w:t>(56</w:t>
      </w:r>
      <w:r>
        <w:rPr>
          <w:sz w:val="22"/>
          <w:szCs w:val="22"/>
        </w:rPr>
        <w:t>% average</w:t>
      </w:r>
      <w:r w:rsidR="00AA23DF">
        <w:rPr>
          <w:sz w:val="22"/>
          <w:szCs w:val="22"/>
        </w:rPr>
        <w:t xml:space="preserve">) </w:t>
      </w:r>
      <w:r>
        <w:rPr>
          <w:sz w:val="22"/>
          <w:szCs w:val="22"/>
        </w:rPr>
        <w:t>expressed a level of support for</w:t>
      </w:r>
      <w:r w:rsidR="007676CF" w:rsidRPr="00E30688">
        <w:rPr>
          <w:sz w:val="22"/>
          <w:szCs w:val="22"/>
        </w:rPr>
        <w:t xml:space="preserve"> each </w:t>
      </w:r>
      <w:r w:rsidR="00BD7255">
        <w:rPr>
          <w:sz w:val="22"/>
          <w:szCs w:val="22"/>
        </w:rPr>
        <w:t xml:space="preserve">key </w:t>
      </w:r>
      <w:r>
        <w:rPr>
          <w:sz w:val="22"/>
          <w:szCs w:val="22"/>
        </w:rPr>
        <w:t xml:space="preserve">strategic </w:t>
      </w:r>
      <w:r w:rsidR="007676CF" w:rsidRPr="00E30688">
        <w:rPr>
          <w:sz w:val="22"/>
          <w:szCs w:val="22"/>
        </w:rPr>
        <w:t>action</w:t>
      </w:r>
      <w:r w:rsidR="00D43DB7">
        <w:rPr>
          <w:sz w:val="22"/>
          <w:szCs w:val="22"/>
        </w:rPr>
        <w:t xml:space="preserve">, </w:t>
      </w:r>
      <w:r w:rsidR="007676CF" w:rsidRPr="00E30688">
        <w:rPr>
          <w:sz w:val="22"/>
          <w:szCs w:val="22"/>
        </w:rPr>
        <w:t xml:space="preserve">with the exception of height and car parking </w:t>
      </w:r>
      <w:r w:rsidR="007676CF">
        <w:rPr>
          <w:sz w:val="22"/>
          <w:szCs w:val="22"/>
        </w:rPr>
        <w:t xml:space="preserve">planning </w:t>
      </w:r>
      <w:r w:rsidR="007676CF" w:rsidRPr="00E30688">
        <w:rPr>
          <w:sz w:val="22"/>
          <w:szCs w:val="22"/>
        </w:rPr>
        <w:t>dispensations</w:t>
      </w:r>
      <w:r w:rsidR="00D43DB7">
        <w:rPr>
          <w:sz w:val="22"/>
          <w:szCs w:val="22"/>
        </w:rPr>
        <w:t xml:space="preserve"> </w:t>
      </w:r>
      <w:r w:rsidR="00BD7255">
        <w:rPr>
          <w:sz w:val="22"/>
          <w:szCs w:val="22"/>
        </w:rPr>
        <w:t xml:space="preserve">which </w:t>
      </w:r>
      <w:r w:rsidR="00D43DB7">
        <w:rPr>
          <w:sz w:val="22"/>
          <w:szCs w:val="22"/>
        </w:rPr>
        <w:t>6</w:t>
      </w:r>
      <w:r w:rsidR="000E41A2">
        <w:rPr>
          <w:sz w:val="22"/>
          <w:szCs w:val="22"/>
        </w:rPr>
        <w:t>9</w:t>
      </w:r>
      <w:r w:rsidR="00D43DB7">
        <w:rPr>
          <w:sz w:val="22"/>
          <w:szCs w:val="22"/>
        </w:rPr>
        <w:t>% opposed</w:t>
      </w:r>
      <w:r w:rsidR="007676CF" w:rsidRPr="00E30688">
        <w:rPr>
          <w:sz w:val="22"/>
          <w:szCs w:val="22"/>
        </w:rPr>
        <w:t xml:space="preserve">. </w:t>
      </w:r>
    </w:p>
    <w:p w14:paraId="3D1B42E3" w14:textId="2AF00B84" w:rsidR="00BB2D96" w:rsidRDefault="00B360EB" w:rsidP="007676CF">
      <w:pPr>
        <w:rPr>
          <w:sz w:val="22"/>
          <w:szCs w:val="22"/>
        </w:rPr>
      </w:pPr>
      <w:r>
        <w:rPr>
          <w:sz w:val="22"/>
          <w:szCs w:val="22"/>
        </w:rPr>
        <w:t xml:space="preserve">Survey participants were fairly </w:t>
      </w:r>
      <w:r w:rsidR="00811E17">
        <w:rPr>
          <w:sz w:val="22"/>
          <w:szCs w:val="22"/>
        </w:rPr>
        <w:t xml:space="preserve">evenly </w:t>
      </w:r>
      <w:r>
        <w:rPr>
          <w:sz w:val="22"/>
          <w:szCs w:val="22"/>
        </w:rPr>
        <w:t xml:space="preserve">divided on housing issues, which was also observed during community engagement on the Housing Strategy in 2019. </w:t>
      </w:r>
      <w:r w:rsidRPr="00E30688">
        <w:rPr>
          <w:sz w:val="22"/>
          <w:szCs w:val="22"/>
        </w:rPr>
        <w:t xml:space="preserve">Comments associated with survey responses found </w:t>
      </w:r>
      <w:r>
        <w:rPr>
          <w:sz w:val="22"/>
          <w:szCs w:val="22"/>
        </w:rPr>
        <w:t xml:space="preserve">that while many were very supportive of the Strategy’s </w:t>
      </w:r>
      <w:r w:rsidR="00234557">
        <w:rPr>
          <w:sz w:val="22"/>
          <w:szCs w:val="22"/>
        </w:rPr>
        <w:t>intent</w:t>
      </w:r>
      <w:r>
        <w:rPr>
          <w:sz w:val="22"/>
          <w:szCs w:val="22"/>
        </w:rPr>
        <w:t>, a similar number</w:t>
      </w:r>
      <w:r w:rsidRPr="00E30688">
        <w:rPr>
          <w:sz w:val="22"/>
          <w:szCs w:val="22"/>
        </w:rPr>
        <w:t xml:space="preserve"> </w:t>
      </w:r>
      <w:r>
        <w:rPr>
          <w:sz w:val="22"/>
          <w:szCs w:val="22"/>
        </w:rPr>
        <w:t>were concerned about possible impacts of affordable housing on the character of their neighbourhood, particularly if it is high-density. Some also believed that affordable housing does not belong in an affluent area, such as Bayside.</w:t>
      </w:r>
    </w:p>
    <w:p w14:paraId="70EFB810" w14:textId="42C839D2" w:rsidR="00874FD3" w:rsidRPr="00811E17" w:rsidRDefault="00D43DB7" w:rsidP="00811E17">
      <w:pPr>
        <w:rPr>
          <w:rStyle w:val="Strong"/>
          <w:b w:val="0"/>
          <w:bCs w:val="0"/>
          <w:sz w:val="22"/>
          <w:szCs w:val="22"/>
        </w:rPr>
      </w:pPr>
      <w:r>
        <w:rPr>
          <w:sz w:val="22"/>
          <w:szCs w:val="22"/>
        </w:rPr>
        <w:t xml:space="preserve">Just over half (52%) of </w:t>
      </w:r>
      <w:r w:rsidR="003A41C0">
        <w:rPr>
          <w:sz w:val="22"/>
          <w:szCs w:val="22"/>
        </w:rPr>
        <w:t xml:space="preserve">survey </w:t>
      </w:r>
      <w:r>
        <w:rPr>
          <w:sz w:val="22"/>
          <w:szCs w:val="22"/>
        </w:rPr>
        <w:t>participants considered affordable housing to be an issue in Bayside, with 25% saying the cost of living in Bayside does or sometimes affect</w:t>
      </w:r>
      <w:r w:rsidR="00AA23DF">
        <w:rPr>
          <w:sz w:val="22"/>
          <w:szCs w:val="22"/>
        </w:rPr>
        <w:t>s</w:t>
      </w:r>
      <w:r>
        <w:rPr>
          <w:sz w:val="22"/>
          <w:szCs w:val="22"/>
        </w:rPr>
        <w:t xml:space="preserve"> their ability to meet other essential living costs. </w:t>
      </w:r>
      <w:r w:rsidR="00811E17" w:rsidRPr="00811E17">
        <w:rPr>
          <w:sz w:val="22"/>
          <w:szCs w:val="22"/>
        </w:rPr>
        <w:t xml:space="preserve">This is expected when considering the Bayside population profile, </w:t>
      </w:r>
      <w:r w:rsidR="003A41C0">
        <w:rPr>
          <w:sz w:val="22"/>
          <w:szCs w:val="22"/>
        </w:rPr>
        <w:t>as</w:t>
      </w:r>
      <w:r w:rsidR="00811E17" w:rsidRPr="00811E17">
        <w:rPr>
          <w:sz w:val="22"/>
          <w:szCs w:val="22"/>
        </w:rPr>
        <w:t xml:space="preserve"> 18% of </w:t>
      </w:r>
      <w:r w:rsidR="003A41C0">
        <w:rPr>
          <w:sz w:val="22"/>
          <w:szCs w:val="22"/>
        </w:rPr>
        <w:t xml:space="preserve">Bayside </w:t>
      </w:r>
      <w:r w:rsidR="00811E17" w:rsidRPr="00811E17">
        <w:rPr>
          <w:sz w:val="22"/>
          <w:szCs w:val="22"/>
        </w:rPr>
        <w:t>households live on a very low income; 17% live on a medium-low income; 23.7% are considered to be in rental stress; and 9% are considered to be in mortgage stress. By contrast, almost half (44%) of Bayside households are in the highest income quartile.</w:t>
      </w:r>
      <w:r w:rsidR="00811E17" w:rsidRPr="00811E17">
        <w:rPr>
          <w:color w:val="FF0000"/>
          <w:sz w:val="22"/>
        </w:rPr>
        <w:br/>
      </w:r>
    </w:p>
    <w:p w14:paraId="26AB1EDB" w14:textId="77777777" w:rsidR="00874FD3" w:rsidRDefault="00874FD3" w:rsidP="00874FD3">
      <w:pPr>
        <w:pStyle w:val="Quote"/>
        <w:rPr>
          <w:rStyle w:val="Strong"/>
          <w:i w:val="0"/>
          <w:iCs w:val="0"/>
        </w:rPr>
      </w:pPr>
    </w:p>
    <w:p w14:paraId="5376802B" w14:textId="77777777" w:rsidR="00874FD3" w:rsidRDefault="00874FD3" w:rsidP="00874FD3">
      <w:pPr>
        <w:pStyle w:val="Quote"/>
        <w:rPr>
          <w:rStyle w:val="Strong"/>
          <w:i w:val="0"/>
          <w:iCs w:val="0"/>
        </w:rPr>
      </w:pPr>
    </w:p>
    <w:p w14:paraId="54798C45" w14:textId="77777777" w:rsidR="00874FD3" w:rsidRDefault="00874FD3" w:rsidP="00874FD3">
      <w:pPr>
        <w:pStyle w:val="Quote"/>
        <w:rPr>
          <w:rStyle w:val="Strong"/>
          <w:i w:val="0"/>
          <w:iCs w:val="0"/>
        </w:rPr>
      </w:pPr>
    </w:p>
    <w:p w14:paraId="73695646" w14:textId="137FC754" w:rsidR="00874FD3" w:rsidRPr="007029DF" w:rsidRDefault="00E64FD2" w:rsidP="004D1A8C">
      <w:pPr>
        <w:pStyle w:val="Quote"/>
        <w:rPr>
          <w:rStyle w:val="Strong"/>
          <w:i w:val="0"/>
          <w:iCs w:val="0"/>
        </w:rPr>
      </w:pPr>
      <w:r w:rsidRPr="007029DF">
        <w:rPr>
          <w:i w:val="0"/>
          <w:iCs w:val="0"/>
          <w:noProof/>
        </w:rPr>
        <w:lastRenderedPageBreak/>
        <w:drawing>
          <wp:anchor distT="0" distB="0" distL="114300" distR="114300" simplePos="0" relativeHeight="251677696" behindDoc="0" locked="0" layoutInCell="1" allowOverlap="1" wp14:anchorId="7FEA451A" wp14:editId="724BF79D">
            <wp:simplePos x="0" y="0"/>
            <wp:positionH relativeFrom="margin">
              <wp:align>left</wp:align>
            </wp:positionH>
            <wp:positionV relativeFrom="paragraph">
              <wp:posOffset>219491</wp:posOffset>
            </wp:positionV>
            <wp:extent cx="6248400" cy="6057900"/>
            <wp:effectExtent l="0" t="0" r="0" b="0"/>
            <wp:wrapSquare wrapText="bothSides"/>
            <wp:docPr id="12" name="Chart 12">
              <a:extLst xmlns:a="http://schemas.openxmlformats.org/drawingml/2006/main">
                <a:ext uri="{FF2B5EF4-FFF2-40B4-BE49-F238E27FC236}">
                  <a16:creationId xmlns:a16="http://schemas.microsoft.com/office/drawing/2014/main" id="{A490E436-92FB-492C-AC09-D274743D29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74FD3" w:rsidRPr="007029DF">
        <w:rPr>
          <w:rStyle w:val="Strong"/>
          <w:i w:val="0"/>
          <w:iCs w:val="0"/>
        </w:rPr>
        <w:t xml:space="preserve">Figure 1: Level of support for key </w:t>
      </w:r>
      <w:r w:rsidR="00B360EB" w:rsidRPr="007029DF">
        <w:rPr>
          <w:rStyle w:val="Strong"/>
          <w:i w:val="0"/>
          <w:iCs w:val="0"/>
        </w:rPr>
        <w:t xml:space="preserve">strategic </w:t>
      </w:r>
      <w:r w:rsidR="00874FD3" w:rsidRPr="007029DF">
        <w:rPr>
          <w:rStyle w:val="Strong"/>
          <w:i w:val="0"/>
          <w:iCs w:val="0"/>
        </w:rPr>
        <w:t>actions</w:t>
      </w:r>
    </w:p>
    <w:p w14:paraId="44866783" w14:textId="57CD6D76" w:rsidR="006E2B1E" w:rsidRDefault="006E2B1E">
      <w:pPr>
        <w:pStyle w:val="Heading2"/>
        <w:numPr>
          <w:ilvl w:val="0"/>
          <w:numId w:val="0"/>
        </w:numPr>
      </w:pPr>
      <w:bookmarkStart w:id="10" w:name="_Toc71887215"/>
      <w:r>
        <w:t>Next Steps</w:t>
      </w:r>
      <w:bookmarkEnd w:id="10"/>
    </w:p>
    <w:p w14:paraId="2C549936" w14:textId="79F4729F" w:rsidR="006E2B1E" w:rsidRDefault="006E2B1E" w:rsidP="000869A1">
      <w:pPr>
        <w:rPr>
          <w:sz w:val="22"/>
        </w:rPr>
      </w:pPr>
      <w:r>
        <w:rPr>
          <w:sz w:val="22"/>
        </w:rPr>
        <w:t xml:space="preserve">Council will </w:t>
      </w:r>
      <w:r w:rsidR="00F538ED">
        <w:rPr>
          <w:sz w:val="22"/>
        </w:rPr>
        <w:t xml:space="preserve">consider this report on </w:t>
      </w:r>
      <w:r w:rsidR="00F538ED" w:rsidRPr="003E5FE0">
        <w:rPr>
          <w:sz w:val="22"/>
        </w:rPr>
        <w:t xml:space="preserve">community </w:t>
      </w:r>
      <w:r w:rsidR="00F538ED">
        <w:rPr>
          <w:sz w:val="22"/>
        </w:rPr>
        <w:t xml:space="preserve">and stakeholder feedback and the proposed Affordable Housing Strategy </w:t>
      </w:r>
      <w:r w:rsidRPr="003E5FE0">
        <w:rPr>
          <w:sz w:val="22"/>
        </w:rPr>
        <w:t xml:space="preserve">at </w:t>
      </w:r>
      <w:r>
        <w:rPr>
          <w:sz w:val="22"/>
        </w:rPr>
        <w:t>its</w:t>
      </w:r>
      <w:r w:rsidRPr="003E5FE0">
        <w:rPr>
          <w:sz w:val="22"/>
        </w:rPr>
        <w:t xml:space="preserve"> 15 June 2021 </w:t>
      </w:r>
      <w:r>
        <w:rPr>
          <w:sz w:val="22"/>
        </w:rPr>
        <w:t>meeting</w:t>
      </w:r>
      <w:r w:rsidRPr="003E5FE0">
        <w:rPr>
          <w:sz w:val="22"/>
        </w:rPr>
        <w:t>.</w:t>
      </w:r>
    </w:p>
    <w:p w14:paraId="635DC70D" w14:textId="77777777" w:rsidR="000869A1" w:rsidRPr="000869A1" w:rsidRDefault="000869A1" w:rsidP="000869A1"/>
    <w:p w14:paraId="24F38AF9" w14:textId="11E03860" w:rsidR="00456F2C" w:rsidRPr="00B5258A" w:rsidRDefault="00F10FEA" w:rsidP="000869A1">
      <w:pPr>
        <w:pStyle w:val="Heading1"/>
      </w:pPr>
      <w:bookmarkStart w:id="11" w:name="_Toc500947185"/>
      <w:bookmarkStart w:id="12" w:name="_Toc71887216"/>
      <w:bookmarkEnd w:id="8"/>
      <w:r w:rsidRPr="000869A1">
        <w:t>Background</w:t>
      </w:r>
      <w:bookmarkEnd w:id="11"/>
      <w:bookmarkEnd w:id="12"/>
    </w:p>
    <w:p w14:paraId="67944889" w14:textId="36CB6F0E" w:rsidR="00921A32" w:rsidRDefault="00921A32" w:rsidP="00265CFA">
      <w:pPr>
        <w:rPr>
          <w:sz w:val="22"/>
        </w:rPr>
      </w:pPr>
      <w:r w:rsidRPr="003E5FE0">
        <w:rPr>
          <w:sz w:val="22"/>
        </w:rPr>
        <w:t xml:space="preserve">The Draft Affordable Housing Strategy 2021 is a document prepared by Bayside City Council to provide guidance as to how Council is responding to its community need </w:t>
      </w:r>
      <w:r w:rsidR="007C421D">
        <w:rPr>
          <w:sz w:val="22"/>
        </w:rPr>
        <w:t>for</w:t>
      </w:r>
      <w:r w:rsidRPr="003E5FE0">
        <w:rPr>
          <w:sz w:val="22"/>
        </w:rPr>
        <w:t xml:space="preserve"> affordable housing. The Strategy is </w:t>
      </w:r>
      <w:r w:rsidR="007C421D">
        <w:rPr>
          <w:sz w:val="22"/>
        </w:rPr>
        <w:t>structured</w:t>
      </w:r>
      <w:r w:rsidRPr="003E5FE0">
        <w:rPr>
          <w:sz w:val="22"/>
        </w:rPr>
        <w:t xml:space="preserve"> into four key themes/approaches: Advocate, Partner, Invest and Plan. Under these approaches, various actions have </w:t>
      </w:r>
      <w:r w:rsidR="007C421D">
        <w:rPr>
          <w:sz w:val="22"/>
        </w:rPr>
        <w:t>been proposed</w:t>
      </w:r>
      <w:r w:rsidRPr="003E5FE0">
        <w:rPr>
          <w:sz w:val="22"/>
        </w:rPr>
        <w:t xml:space="preserve"> to help increase </w:t>
      </w:r>
      <w:r w:rsidR="007C421D">
        <w:rPr>
          <w:sz w:val="22"/>
        </w:rPr>
        <w:t>the</w:t>
      </w:r>
      <w:r w:rsidRPr="003E5FE0">
        <w:rPr>
          <w:sz w:val="22"/>
        </w:rPr>
        <w:t xml:space="preserve"> supply of social and affordable housing in Bayside.</w:t>
      </w:r>
    </w:p>
    <w:p w14:paraId="04B9AD88" w14:textId="5A32FBBC" w:rsidR="00F538ED" w:rsidRDefault="00B0177C" w:rsidP="00265CFA">
      <w:pPr>
        <w:rPr>
          <w:sz w:val="22"/>
        </w:rPr>
      </w:pPr>
      <w:r>
        <w:rPr>
          <w:sz w:val="22"/>
        </w:rPr>
        <w:t xml:space="preserve">This Draft Strategy was </w:t>
      </w:r>
      <w:r w:rsidR="00F714AD">
        <w:rPr>
          <w:sz w:val="22"/>
        </w:rPr>
        <w:t xml:space="preserve">informed by community consultation </w:t>
      </w:r>
      <w:r w:rsidR="00F538ED">
        <w:rPr>
          <w:sz w:val="22"/>
        </w:rPr>
        <w:t xml:space="preserve">undertaken for </w:t>
      </w:r>
      <w:r w:rsidR="00F714AD">
        <w:rPr>
          <w:sz w:val="22"/>
        </w:rPr>
        <w:t xml:space="preserve">the development of the Bayside Housing Strategy 2019. With the </w:t>
      </w:r>
      <w:r w:rsidR="00F538ED">
        <w:rPr>
          <w:sz w:val="22"/>
        </w:rPr>
        <w:t xml:space="preserve">adoption </w:t>
      </w:r>
      <w:r w:rsidR="00836817">
        <w:rPr>
          <w:sz w:val="22"/>
        </w:rPr>
        <w:t xml:space="preserve">of the Bayside Housing Strategy </w:t>
      </w:r>
      <w:r w:rsidR="004610DD">
        <w:rPr>
          <w:sz w:val="22"/>
        </w:rPr>
        <w:t xml:space="preserve">in </w:t>
      </w:r>
      <w:r w:rsidR="004610DD">
        <w:rPr>
          <w:sz w:val="22"/>
        </w:rPr>
        <w:lastRenderedPageBreak/>
        <w:t xml:space="preserve">December </w:t>
      </w:r>
      <w:r w:rsidR="00836817">
        <w:rPr>
          <w:sz w:val="22"/>
        </w:rPr>
        <w:t xml:space="preserve">2019, Council identified the need to have a more robust approach to </w:t>
      </w:r>
      <w:r w:rsidR="00F538ED">
        <w:rPr>
          <w:sz w:val="22"/>
        </w:rPr>
        <w:t>advocating for and direct</w:t>
      </w:r>
      <w:r w:rsidR="007C421D">
        <w:rPr>
          <w:sz w:val="22"/>
        </w:rPr>
        <w:t xml:space="preserve">ly </w:t>
      </w:r>
      <w:r w:rsidR="00F538ED">
        <w:rPr>
          <w:sz w:val="22"/>
        </w:rPr>
        <w:t xml:space="preserve">supporting an increase in the availability of </w:t>
      </w:r>
      <w:r w:rsidR="00836817">
        <w:rPr>
          <w:sz w:val="22"/>
        </w:rPr>
        <w:t>affordable housing</w:t>
      </w:r>
      <w:r w:rsidR="00F538ED">
        <w:rPr>
          <w:sz w:val="22"/>
        </w:rPr>
        <w:t>.</w:t>
      </w:r>
    </w:p>
    <w:p w14:paraId="7BC0EA5F" w14:textId="3EF80B33" w:rsidR="00E91FD5" w:rsidRDefault="00F538ED" w:rsidP="00265CFA">
      <w:pPr>
        <w:rPr>
          <w:sz w:val="22"/>
        </w:rPr>
      </w:pPr>
      <w:r>
        <w:rPr>
          <w:sz w:val="22"/>
        </w:rPr>
        <w:t>T</w:t>
      </w:r>
      <w:r w:rsidR="00836817">
        <w:rPr>
          <w:sz w:val="22"/>
        </w:rPr>
        <w:t xml:space="preserve">he preparation of the Draft Strategy </w:t>
      </w:r>
      <w:r>
        <w:rPr>
          <w:sz w:val="22"/>
        </w:rPr>
        <w:t xml:space="preserve">also </w:t>
      </w:r>
      <w:r w:rsidR="00836817">
        <w:rPr>
          <w:sz w:val="22"/>
        </w:rPr>
        <w:t xml:space="preserve">aligns with the continuous policy developments and funding programs </w:t>
      </w:r>
      <w:r>
        <w:rPr>
          <w:sz w:val="22"/>
        </w:rPr>
        <w:t>of</w:t>
      </w:r>
      <w:r w:rsidR="00836817">
        <w:rPr>
          <w:sz w:val="22"/>
        </w:rPr>
        <w:t xml:space="preserve"> the Victorian Government</w:t>
      </w:r>
      <w:r>
        <w:rPr>
          <w:sz w:val="22"/>
        </w:rPr>
        <w:t>,</w:t>
      </w:r>
      <w:r w:rsidR="00836817">
        <w:rPr>
          <w:sz w:val="22"/>
        </w:rPr>
        <w:t xml:space="preserve"> including the Big Housing Build initiative, </w:t>
      </w:r>
      <w:r w:rsidR="00836817" w:rsidRPr="00836817">
        <w:rPr>
          <w:i/>
          <w:iCs/>
          <w:sz w:val="22"/>
        </w:rPr>
        <w:t>Homes for Victorians</w:t>
      </w:r>
      <w:r w:rsidR="00836817">
        <w:rPr>
          <w:sz w:val="22"/>
        </w:rPr>
        <w:t xml:space="preserve"> 2017 and </w:t>
      </w:r>
      <w:r w:rsidR="00836817" w:rsidRPr="00836817">
        <w:rPr>
          <w:i/>
          <w:iCs/>
          <w:sz w:val="22"/>
        </w:rPr>
        <w:t>Plan Melbourne</w:t>
      </w:r>
      <w:r w:rsidR="00836817">
        <w:rPr>
          <w:sz w:val="22"/>
        </w:rPr>
        <w:t xml:space="preserve"> 2017-2030. The Victorian Government also recently undertook </w:t>
      </w:r>
      <w:r>
        <w:rPr>
          <w:sz w:val="22"/>
        </w:rPr>
        <w:t xml:space="preserve">community </w:t>
      </w:r>
      <w:r w:rsidR="00836817">
        <w:rPr>
          <w:sz w:val="22"/>
        </w:rPr>
        <w:t xml:space="preserve">engagement on its </w:t>
      </w:r>
      <w:r w:rsidR="00836817" w:rsidRPr="00836817">
        <w:rPr>
          <w:i/>
          <w:iCs/>
          <w:sz w:val="22"/>
        </w:rPr>
        <w:t>Discussion Paper – Establishing a 10-Year Strategy for Social and Affordable Housing</w:t>
      </w:r>
      <w:r w:rsidR="00836817">
        <w:rPr>
          <w:sz w:val="22"/>
        </w:rPr>
        <w:t xml:space="preserve"> and is anticipating the release of a Social and Affordable Housing Compact</w:t>
      </w:r>
      <w:r w:rsidR="00E91FD5">
        <w:rPr>
          <w:sz w:val="22"/>
        </w:rPr>
        <w:t>.</w:t>
      </w:r>
    </w:p>
    <w:p w14:paraId="60B02B39" w14:textId="7E3C7743" w:rsidR="00E91FD5" w:rsidRDefault="00E91FD5" w:rsidP="00265CFA">
      <w:pPr>
        <w:rPr>
          <w:sz w:val="22"/>
        </w:rPr>
      </w:pPr>
      <w:r>
        <w:rPr>
          <w:sz w:val="22"/>
        </w:rPr>
        <w:t xml:space="preserve">Council </w:t>
      </w:r>
      <w:r w:rsidR="00F538ED">
        <w:rPr>
          <w:sz w:val="22"/>
        </w:rPr>
        <w:t xml:space="preserve">endorsed </w:t>
      </w:r>
      <w:r>
        <w:rPr>
          <w:sz w:val="22"/>
        </w:rPr>
        <w:t>a Draft Affordable Housing Strategy in February 2021</w:t>
      </w:r>
      <w:r w:rsidR="00F538ED">
        <w:rPr>
          <w:sz w:val="22"/>
        </w:rPr>
        <w:t xml:space="preserve"> and resolved to undertake community and stakeholder consultation on the draft before adopting an Affordable Housing Strategy in June 2021</w:t>
      </w:r>
      <w:r>
        <w:rPr>
          <w:sz w:val="22"/>
        </w:rPr>
        <w:t xml:space="preserve">. </w:t>
      </w:r>
    </w:p>
    <w:p w14:paraId="40E28F01" w14:textId="77777777" w:rsidR="007676CF" w:rsidRDefault="007676CF" w:rsidP="00265CFA">
      <w:pPr>
        <w:rPr>
          <w:sz w:val="22"/>
        </w:rPr>
      </w:pPr>
    </w:p>
    <w:p w14:paraId="6E1A1177" w14:textId="06E65E2F" w:rsidR="00821986" w:rsidRDefault="006E2B1E" w:rsidP="006E2B1E">
      <w:pPr>
        <w:pStyle w:val="Heading1"/>
      </w:pPr>
      <w:bookmarkStart w:id="13" w:name="_Toc71871058"/>
      <w:bookmarkStart w:id="14" w:name="_Toc71871105"/>
      <w:bookmarkStart w:id="15" w:name="_Toc71876400"/>
      <w:bookmarkStart w:id="16" w:name="_Toc71871059"/>
      <w:bookmarkStart w:id="17" w:name="_Toc71871106"/>
      <w:bookmarkStart w:id="18" w:name="_Toc71876401"/>
      <w:bookmarkStart w:id="19" w:name="_Toc71871060"/>
      <w:bookmarkStart w:id="20" w:name="_Toc71871107"/>
      <w:bookmarkStart w:id="21" w:name="_Toc71876402"/>
      <w:bookmarkStart w:id="22" w:name="_Toc71871061"/>
      <w:bookmarkStart w:id="23" w:name="_Toc71871108"/>
      <w:bookmarkStart w:id="24" w:name="_Toc71876403"/>
      <w:bookmarkStart w:id="25" w:name="_Toc71871062"/>
      <w:bookmarkStart w:id="26" w:name="_Toc71871109"/>
      <w:bookmarkStart w:id="27" w:name="_Toc71876404"/>
      <w:bookmarkStart w:id="28" w:name="_Toc71871063"/>
      <w:bookmarkStart w:id="29" w:name="_Toc71871110"/>
      <w:bookmarkStart w:id="30" w:name="_Toc71876405"/>
      <w:bookmarkStart w:id="31" w:name="_Toc71871064"/>
      <w:bookmarkStart w:id="32" w:name="_Toc71871111"/>
      <w:bookmarkStart w:id="33" w:name="_Toc71876406"/>
      <w:bookmarkStart w:id="34" w:name="_Toc71871065"/>
      <w:bookmarkStart w:id="35" w:name="_Toc71871112"/>
      <w:bookmarkStart w:id="36" w:name="_Toc71876407"/>
      <w:bookmarkStart w:id="37" w:name="_Toc71871066"/>
      <w:bookmarkStart w:id="38" w:name="_Toc71871113"/>
      <w:bookmarkStart w:id="39" w:name="_Toc71876408"/>
      <w:bookmarkStart w:id="40" w:name="_Toc71871067"/>
      <w:bookmarkStart w:id="41" w:name="_Toc71871114"/>
      <w:bookmarkStart w:id="42" w:name="_Toc71876409"/>
      <w:bookmarkStart w:id="43" w:name="_Toc71871068"/>
      <w:bookmarkStart w:id="44" w:name="_Toc71871115"/>
      <w:bookmarkStart w:id="45" w:name="_Toc71876410"/>
      <w:bookmarkStart w:id="46" w:name="_Toc71871069"/>
      <w:bookmarkStart w:id="47" w:name="_Toc71871116"/>
      <w:bookmarkStart w:id="48" w:name="_Toc71876411"/>
      <w:bookmarkStart w:id="49" w:name="_Toc71871070"/>
      <w:bookmarkStart w:id="50" w:name="_Toc71871117"/>
      <w:bookmarkStart w:id="51" w:name="_Toc71876412"/>
      <w:bookmarkStart w:id="52" w:name="_Toc71871071"/>
      <w:bookmarkStart w:id="53" w:name="_Toc71871118"/>
      <w:bookmarkStart w:id="54" w:name="_Toc71876413"/>
      <w:bookmarkStart w:id="55" w:name="_Toc71871072"/>
      <w:bookmarkStart w:id="56" w:name="_Toc71871119"/>
      <w:bookmarkStart w:id="57" w:name="_Toc71876414"/>
      <w:bookmarkStart w:id="58" w:name="_Toc71871073"/>
      <w:bookmarkStart w:id="59" w:name="_Toc71871120"/>
      <w:bookmarkStart w:id="60" w:name="_Toc71876415"/>
      <w:bookmarkStart w:id="61" w:name="_Toc71871074"/>
      <w:bookmarkStart w:id="62" w:name="_Toc71871121"/>
      <w:bookmarkStart w:id="63" w:name="_Toc71876416"/>
      <w:bookmarkStart w:id="64" w:name="_Toc7188721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Definitions and scope</w:t>
      </w:r>
      <w:bookmarkEnd w:id="64"/>
    </w:p>
    <w:p w14:paraId="218A1EA1" w14:textId="62F0ECF6" w:rsidR="006E2B1E" w:rsidRDefault="006E2B1E">
      <w:pPr>
        <w:spacing w:before="100" w:after="200" w:line="276" w:lineRule="auto"/>
        <w:rPr>
          <w:sz w:val="22"/>
        </w:rPr>
      </w:pPr>
      <w:r>
        <w:rPr>
          <w:sz w:val="22"/>
        </w:rPr>
        <w:t xml:space="preserve">The engagement program was designed to seek feedback on key actions in the Draft Affordable Housing Strategy, raise awareness of affordable housing issues, and measure the level of </w:t>
      </w:r>
      <w:r w:rsidR="007C421D">
        <w:rPr>
          <w:sz w:val="22"/>
        </w:rPr>
        <w:t xml:space="preserve">community and stakeholder </w:t>
      </w:r>
      <w:r>
        <w:rPr>
          <w:sz w:val="22"/>
        </w:rPr>
        <w:t>support for proposed actions.</w:t>
      </w:r>
    </w:p>
    <w:p w14:paraId="20FFAC6F" w14:textId="744922E2" w:rsidR="00921A32" w:rsidRDefault="00921A32" w:rsidP="00B03915">
      <w:pPr>
        <w:rPr>
          <w:sz w:val="22"/>
        </w:rPr>
      </w:pPr>
      <w:r>
        <w:rPr>
          <w:sz w:val="22"/>
        </w:rPr>
        <w:t>C</w:t>
      </w:r>
      <w:r w:rsidR="006E2B1E" w:rsidRPr="0068151A">
        <w:rPr>
          <w:sz w:val="22"/>
        </w:rPr>
        <w:t xml:space="preserve">onsultation </w:t>
      </w:r>
      <w:r>
        <w:rPr>
          <w:sz w:val="22"/>
        </w:rPr>
        <w:t>communication materials were</w:t>
      </w:r>
      <w:r w:rsidR="006E2B1E" w:rsidRPr="0068151A">
        <w:rPr>
          <w:sz w:val="22"/>
        </w:rPr>
        <w:t xml:space="preserve"> designed to educate the broader </w:t>
      </w:r>
      <w:r>
        <w:rPr>
          <w:sz w:val="22"/>
        </w:rPr>
        <w:t xml:space="preserve">Bayside </w:t>
      </w:r>
      <w:r w:rsidR="006E2B1E" w:rsidRPr="0068151A">
        <w:rPr>
          <w:sz w:val="22"/>
        </w:rPr>
        <w:t>community on what affordable housing is and</w:t>
      </w:r>
      <w:r w:rsidR="007676CF">
        <w:rPr>
          <w:sz w:val="22"/>
        </w:rPr>
        <w:t xml:space="preserve"> why</w:t>
      </w:r>
      <w:r w:rsidR="006E2B1E" w:rsidRPr="0068151A">
        <w:rPr>
          <w:sz w:val="22"/>
        </w:rPr>
        <w:t xml:space="preserve"> </w:t>
      </w:r>
      <w:r w:rsidR="007676CF">
        <w:rPr>
          <w:sz w:val="22"/>
        </w:rPr>
        <w:t>its</w:t>
      </w:r>
      <w:r w:rsidR="006E2B1E" w:rsidRPr="0068151A">
        <w:rPr>
          <w:sz w:val="22"/>
        </w:rPr>
        <w:t xml:space="preserve"> provision </w:t>
      </w:r>
      <w:r w:rsidR="007676CF">
        <w:rPr>
          <w:sz w:val="22"/>
        </w:rPr>
        <w:t xml:space="preserve">and availability is important </w:t>
      </w:r>
      <w:r w:rsidR="006E2B1E" w:rsidRPr="0068151A">
        <w:rPr>
          <w:sz w:val="22"/>
        </w:rPr>
        <w:t xml:space="preserve">in all communities, </w:t>
      </w:r>
      <w:r w:rsidR="007C421D">
        <w:rPr>
          <w:sz w:val="22"/>
        </w:rPr>
        <w:t>including</w:t>
      </w:r>
      <w:r w:rsidR="004D1A8C">
        <w:rPr>
          <w:sz w:val="22"/>
        </w:rPr>
        <w:t xml:space="preserve"> </w:t>
      </w:r>
      <w:r w:rsidR="006E2B1E" w:rsidRPr="0068151A">
        <w:rPr>
          <w:sz w:val="22"/>
        </w:rPr>
        <w:t xml:space="preserve">Bayside. </w:t>
      </w:r>
    </w:p>
    <w:p w14:paraId="1F6AE26C" w14:textId="3F641C77" w:rsidR="0068151A" w:rsidRDefault="00921A32" w:rsidP="00B03915">
      <w:pPr>
        <w:rPr>
          <w:sz w:val="22"/>
        </w:rPr>
      </w:pPr>
      <w:r>
        <w:rPr>
          <w:sz w:val="22"/>
        </w:rPr>
        <w:t xml:space="preserve">Engagement processes were </w:t>
      </w:r>
      <w:r w:rsidR="006E2B1E" w:rsidRPr="0068151A">
        <w:rPr>
          <w:sz w:val="22"/>
        </w:rPr>
        <w:t xml:space="preserve">designed to provide </w:t>
      </w:r>
      <w:r w:rsidR="007C421D">
        <w:rPr>
          <w:sz w:val="22"/>
        </w:rPr>
        <w:t xml:space="preserve">identified </w:t>
      </w:r>
      <w:r w:rsidR="006E2B1E" w:rsidRPr="0068151A">
        <w:rPr>
          <w:sz w:val="22"/>
        </w:rPr>
        <w:t xml:space="preserve">stakeholders and the </w:t>
      </w:r>
      <w:r w:rsidR="004D1A8C" w:rsidRPr="0068151A">
        <w:rPr>
          <w:sz w:val="22"/>
        </w:rPr>
        <w:t>broader</w:t>
      </w:r>
      <w:r w:rsidR="006E2B1E" w:rsidRPr="0068151A">
        <w:rPr>
          <w:sz w:val="22"/>
        </w:rPr>
        <w:t xml:space="preserve"> community </w:t>
      </w:r>
      <w:r w:rsidR="007676CF">
        <w:rPr>
          <w:sz w:val="22"/>
        </w:rPr>
        <w:t>with the</w:t>
      </w:r>
      <w:r w:rsidR="006E2B1E" w:rsidRPr="0068151A">
        <w:rPr>
          <w:sz w:val="22"/>
        </w:rPr>
        <w:t xml:space="preserve"> opportunity to provide </w:t>
      </w:r>
      <w:r>
        <w:rPr>
          <w:sz w:val="22"/>
        </w:rPr>
        <w:t>feedback</w:t>
      </w:r>
      <w:r w:rsidRPr="0068151A">
        <w:rPr>
          <w:sz w:val="22"/>
        </w:rPr>
        <w:t xml:space="preserve"> </w:t>
      </w:r>
      <w:r w:rsidR="006E2B1E" w:rsidRPr="0068151A">
        <w:rPr>
          <w:sz w:val="22"/>
        </w:rPr>
        <w:t>on the Draft Strateg</w:t>
      </w:r>
      <w:r w:rsidR="00C04796" w:rsidRPr="0068151A">
        <w:rPr>
          <w:sz w:val="22"/>
        </w:rPr>
        <w:t>y.</w:t>
      </w:r>
      <w:r w:rsidR="006E2B1E" w:rsidRPr="0068151A">
        <w:rPr>
          <w:sz w:val="22"/>
        </w:rPr>
        <w:t xml:space="preserve"> </w:t>
      </w:r>
      <w:r w:rsidR="00B03915" w:rsidRPr="0068151A">
        <w:rPr>
          <w:sz w:val="22"/>
        </w:rPr>
        <w:t>Several</w:t>
      </w:r>
      <w:r w:rsidR="006E2B1E" w:rsidRPr="0068151A">
        <w:rPr>
          <w:sz w:val="22"/>
        </w:rPr>
        <w:t xml:space="preserve"> actions proposed in the Draft Strategy were tested to understand the level of </w:t>
      </w:r>
      <w:r>
        <w:rPr>
          <w:sz w:val="22"/>
        </w:rPr>
        <w:t xml:space="preserve">community </w:t>
      </w:r>
      <w:r w:rsidR="006E2B1E" w:rsidRPr="0068151A">
        <w:rPr>
          <w:sz w:val="22"/>
        </w:rPr>
        <w:t xml:space="preserve">support and whether these actions should continue to be proposed, altered or removed from the Draft Strategy following the community engagement period. </w:t>
      </w:r>
    </w:p>
    <w:p w14:paraId="7E60D24C" w14:textId="73363ED0" w:rsidR="004610DD" w:rsidRDefault="006E2B1E">
      <w:pPr>
        <w:spacing w:before="100" w:after="200" w:line="276" w:lineRule="auto"/>
        <w:rPr>
          <w:sz w:val="22"/>
        </w:rPr>
      </w:pPr>
      <w:r>
        <w:rPr>
          <w:sz w:val="22"/>
        </w:rPr>
        <w:t xml:space="preserve">The </w:t>
      </w:r>
      <w:r w:rsidR="00AB2206">
        <w:rPr>
          <w:sz w:val="22"/>
        </w:rPr>
        <w:t xml:space="preserve">scope of </w:t>
      </w:r>
      <w:r>
        <w:rPr>
          <w:sz w:val="22"/>
        </w:rPr>
        <w:t xml:space="preserve">the engagement </w:t>
      </w:r>
      <w:r w:rsidR="00AB2206">
        <w:rPr>
          <w:sz w:val="22"/>
        </w:rPr>
        <w:t xml:space="preserve">was defined </w:t>
      </w:r>
      <w:r>
        <w:rPr>
          <w:sz w:val="22"/>
        </w:rPr>
        <w:t>as follows:</w:t>
      </w:r>
    </w:p>
    <w:p w14:paraId="1DE15515" w14:textId="7CFC76C0" w:rsidR="00AB2206" w:rsidRDefault="00AB2206" w:rsidP="004D1A8C">
      <w:pPr>
        <w:spacing w:before="100" w:after="0" w:line="276" w:lineRule="auto"/>
        <w:rPr>
          <w:b/>
          <w:bCs/>
          <w:sz w:val="22"/>
        </w:rPr>
      </w:pPr>
      <w:r w:rsidRPr="006E2B1E">
        <w:rPr>
          <w:b/>
          <w:bCs/>
          <w:sz w:val="22"/>
        </w:rPr>
        <w:t>Negotiables</w:t>
      </w:r>
    </w:p>
    <w:p w14:paraId="19B35FAB" w14:textId="77777777" w:rsidR="00AB2206" w:rsidRPr="004D1A8C" w:rsidRDefault="00AB2206" w:rsidP="004D1A8C">
      <w:pPr>
        <w:pStyle w:val="ListParagraph"/>
        <w:numPr>
          <w:ilvl w:val="0"/>
          <w:numId w:val="60"/>
        </w:numPr>
        <w:spacing w:after="0" w:line="276" w:lineRule="auto"/>
        <w:rPr>
          <w:sz w:val="22"/>
        </w:rPr>
      </w:pPr>
      <w:r w:rsidRPr="004D1A8C">
        <w:rPr>
          <w:sz w:val="22"/>
        </w:rPr>
        <w:t>Strategic actions under the four themes of Advocacy, Plan, Direct Intervention and Partner. Depending on the level of support, some of these actions can be reviewed, modified or removed.</w:t>
      </w:r>
    </w:p>
    <w:p w14:paraId="7C64A692" w14:textId="09382092" w:rsidR="00AB2206" w:rsidRPr="004D1A8C" w:rsidRDefault="00AB2206" w:rsidP="004D1A8C">
      <w:pPr>
        <w:pStyle w:val="ListParagraph"/>
        <w:numPr>
          <w:ilvl w:val="0"/>
          <w:numId w:val="60"/>
        </w:numPr>
        <w:spacing w:before="100" w:after="0" w:line="276" w:lineRule="auto"/>
        <w:rPr>
          <w:b/>
          <w:bCs/>
          <w:sz w:val="22"/>
        </w:rPr>
      </w:pPr>
      <w:r w:rsidRPr="004D1A8C">
        <w:rPr>
          <w:sz w:val="22"/>
        </w:rPr>
        <w:t>New actions to be delivered within the four themes.</w:t>
      </w:r>
    </w:p>
    <w:p w14:paraId="4AFBC37D" w14:textId="490A2712" w:rsidR="00AB2206" w:rsidRDefault="00AB2206" w:rsidP="004D1A8C">
      <w:pPr>
        <w:spacing w:before="100" w:after="0" w:line="276" w:lineRule="auto"/>
        <w:rPr>
          <w:b/>
          <w:bCs/>
          <w:sz w:val="22"/>
        </w:rPr>
      </w:pPr>
      <w:r w:rsidRPr="006E2B1E">
        <w:rPr>
          <w:b/>
          <w:bCs/>
          <w:sz w:val="22"/>
        </w:rPr>
        <w:t>Non-negotiables</w:t>
      </w:r>
    </w:p>
    <w:p w14:paraId="2589C3AB" w14:textId="5AE97779" w:rsidR="00AB2206" w:rsidRPr="004D1A8C" w:rsidRDefault="00AB2206" w:rsidP="004D1A8C">
      <w:pPr>
        <w:pStyle w:val="ListParagraph"/>
        <w:numPr>
          <w:ilvl w:val="0"/>
          <w:numId w:val="61"/>
        </w:numPr>
        <w:spacing w:before="100" w:after="0" w:line="276" w:lineRule="auto"/>
        <w:rPr>
          <w:sz w:val="22"/>
        </w:rPr>
      </w:pPr>
      <w:r w:rsidRPr="004D1A8C">
        <w:rPr>
          <w:sz w:val="22"/>
        </w:rPr>
        <w:t>The requirement for an Affordable Housing Strategy.</w:t>
      </w:r>
    </w:p>
    <w:p w14:paraId="49994C60" w14:textId="71A223D1" w:rsidR="00AB2206" w:rsidRPr="004D1A8C" w:rsidRDefault="00AB2206" w:rsidP="004D1A8C">
      <w:pPr>
        <w:pStyle w:val="ListParagraph"/>
        <w:numPr>
          <w:ilvl w:val="0"/>
          <w:numId w:val="61"/>
        </w:numPr>
        <w:spacing w:before="100" w:after="0" w:line="276" w:lineRule="auto"/>
        <w:rPr>
          <w:sz w:val="22"/>
        </w:rPr>
      </w:pPr>
      <w:r w:rsidRPr="004D1A8C">
        <w:rPr>
          <w:sz w:val="22"/>
        </w:rPr>
        <w:t>The type of housing that the Strategy seeks to increase the supply of, i.e. only affordable and public and community (social) housing. Crisis and emergency and transitional housing and market rental and home ownership is not considered as part of this Strategy.</w:t>
      </w:r>
    </w:p>
    <w:p w14:paraId="070BDD4F" w14:textId="77777777" w:rsidR="00AB2206" w:rsidRPr="004D1A8C" w:rsidRDefault="00AB2206" w:rsidP="004D1A8C">
      <w:pPr>
        <w:pStyle w:val="ListParagraph"/>
        <w:numPr>
          <w:ilvl w:val="0"/>
          <w:numId w:val="61"/>
        </w:numPr>
        <w:spacing w:before="100" w:after="0" w:line="276" w:lineRule="auto"/>
        <w:rPr>
          <w:sz w:val="22"/>
        </w:rPr>
      </w:pPr>
      <w:r w:rsidRPr="004D1A8C">
        <w:rPr>
          <w:sz w:val="22"/>
        </w:rPr>
        <w:t>The residential planning framework, where areas of change and preferred locations to support housing density and diversity are identified.</w:t>
      </w:r>
    </w:p>
    <w:p w14:paraId="6D35D50C" w14:textId="77777777" w:rsidR="00AB2206" w:rsidRPr="004D1A8C" w:rsidRDefault="00AB2206" w:rsidP="004D1A8C">
      <w:pPr>
        <w:pStyle w:val="ListParagraph"/>
        <w:numPr>
          <w:ilvl w:val="0"/>
          <w:numId w:val="61"/>
        </w:numPr>
        <w:spacing w:before="100" w:after="0" w:line="276" w:lineRule="auto"/>
        <w:rPr>
          <w:sz w:val="22"/>
        </w:rPr>
      </w:pPr>
      <w:r w:rsidRPr="004D1A8C">
        <w:rPr>
          <w:sz w:val="22"/>
        </w:rPr>
        <w:t>Advocacy to State and Federal Governments for the renewal of existing ageing public housing estates in Bayside. This is a current and ongoing initiative.</w:t>
      </w:r>
    </w:p>
    <w:p w14:paraId="453B13C9" w14:textId="77777777" w:rsidR="00AB2206" w:rsidRPr="004D1A8C" w:rsidRDefault="00AB2206" w:rsidP="004D1A8C">
      <w:pPr>
        <w:pStyle w:val="ListParagraph"/>
        <w:numPr>
          <w:ilvl w:val="0"/>
          <w:numId w:val="61"/>
        </w:numPr>
        <w:spacing w:before="100" w:after="0" w:line="276" w:lineRule="auto"/>
        <w:rPr>
          <w:sz w:val="22"/>
        </w:rPr>
      </w:pPr>
      <w:r w:rsidRPr="004D1A8C">
        <w:rPr>
          <w:sz w:val="22"/>
        </w:rPr>
        <w:t>State Government changes to Victorian Planning Provisions.</w:t>
      </w:r>
    </w:p>
    <w:p w14:paraId="7444FFE9" w14:textId="0672EB8D" w:rsidR="00AB2206" w:rsidRPr="004D1A8C" w:rsidRDefault="00AB2206" w:rsidP="004D1A8C">
      <w:pPr>
        <w:pStyle w:val="ListParagraph"/>
        <w:numPr>
          <w:ilvl w:val="0"/>
          <w:numId w:val="61"/>
        </w:numPr>
        <w:spacing w:before="100" w:after="0" w:line="276" w:lineRule="auto"/>
        <w:rPr>
          <w:sz w:val="22"/>
        </w:rPr>
      </w:pPr>
      <w:r w:rsidRPr="004D1A8C">
        <w:rPr>
          <w:sz w:val="22"/>
        </w:rPr>
        <w:t>Service delivery/implementation of this project.</w:t>
      </w:r>
    </w:p>
    <w:p w14:paraId="48D408EA" w14:textId="77777777" w:rsidR="00234557" w:rsidRDefault="00234557" w:rsidP="006E2B1E">
      <w:pPr>
        <w:spacing w:after="0" w:line="276" w:lineRule="auto"/>
        <w:rPr>
          <w:sz w:val="22"/>
        </w:rPr>
      </w:pPr>
    </w:p>
    <w:p w14:paraId="35A7524F" w14:textId="77777777" w:rsidR="00811E17" w:rsidRDefault="00811E17" w:rsidP="00E473BA">
      <w:pPr>
        <w:rPr>
          <w:b/>
          <w:bCs/>
          <w:sz w:val="22"/>
        </w:rPr>
      </w:pPr>
    </w:p>
    <w:p w14:paraId="726525CD" w14:textId="77777777" w:rsidR="00811E17" w:rsidRDefault="00811E17" w:rsidP="00E473BA">
      <w:pPr>
        <w:rPr>
          <w:b/>
          <w:bCs/>
          <w:sz w:val="22"/>
        </w:rPr>
      </w:pPr>
    </w:p>
    <w:p w14:paraId="1230626A" w14:textId="6F0D7597" w:rsidR="00E473BA" w:rsidRPr="00E473BA" w:rsidRDefault="00E473BA" w:rsidP="00E473BA">
      <w:pPr>
        <w:rPr>
          <w:b/>
          <w:bCs/>
          <w:sz w:val="22"/>
        </w:rPr>
      </w:pPr>
      <w:r w:rsidRPr="00E473BA">
        <w:rPr>
          <w:b/>
          <w:bCs/>
          <w:sz w:val="22"/>
        </w:rPr>
        <w:lastRenderedPageBreak/>
        <w:t>Stakeholders and community</w:t>
      </w:r>
    </w:p>
    <w:p w14:paraId="782F8308" w14:textId="3C10A156" w:rsidR="00921A32" w:rsidRDefault="00921A32" w:rsidP="00E473BA">
      <w:pPr>
        <w:rPr>
          <w:sz w:val="22"/>
        </w:rPr>
      </w:pPr>
      <w:r>
        <w:rPr>
          <w:sz w:val="22"/>
        </w:rPr>
        <w:t>Draft Affordable Housing Strategy</w:t>
      </w:r>
      <w:r w:rsidR="007676CF">
        <w:rPr>
          <w:sz w:val="22"/>
        </w:rPr>
        <w:t xml:space="preserve"> goals and actions are</w:t>
      </w:r>
      <w:r>
        <w:rPr>
          <w:sz w:val="22"/>
        </w:rPr>
        <w:t xml:space="preserve"> not site specific and </w:t>
      </w:r>
      <w:r w:rsidR="007676CF">
        <w:rPr>
          <w:sz w:val="22"/>
        </w:rPr>
        <w:t>have</w:t>
      </w:r>
      <w:r>
        <w:rPr>
          <w:sz w:val="22"/>
        </w:rPr>
        <w:t xml:space="preserve"> a </w:t>
      </w:r>
      <w:r w:rsidR="007676CF">
        <w:rPr>
          <w:sz w:val="22"/>
        </w:rPr>
        <w:t>wide</w:t>
      </w:r>
      <w:r>
        <w:rPr>
          <w:sz w:val="22"/>
        </w:rPr>
        <w:t xml:space="preserve"> range of stakeholders with varying levels of impact and interest. </w:t>
      </w:r>
    </w:p>
    <w:p w14:paraId="653C4A48" w14:textId="1245257B" w:rsidR="00E473BA" w:rsidRPr="00E473BA" w:rsidRDefault="00E473BA" w:rsidP="00E473BA">
      <w:pPr>
        <w:rPr>
          <w:sz w:val="22"/>
        </w:rPr>
      </w:pPr>
      <w:r w:rsidRPr="00E473BA">
        <w:rPr>
          <w:sz w:val="22"/>
        </w:rPr>
        <w:t xml:space="preserve">This stakeholder assessment is a generalised understanding of sections of the community that have a connection to the project or matter. This information </w:t>
      </w:r>
      <w:r w:rsidR="00921A32">
        <w:rPr>
          <w:sz w:val="22"/>
        </w:rPr>
        <w:t>was</w:t>
      </w:r>
      <w:r w:rsidRPr="00E473BA">
        <w:rPr>
          <w:sz w:val="22"/>
        </w:rPr>
        <w:t xml:space="preserve"> used to understand the types of tools and techniques that will achieve the strongest and most effective outcomes for engagement and communication.</w:t>
      </w:r>
    </w:p>
    <w:p w14:paraId="54FA9AD3" w14:textId="77777777" w:rsidR="00E473BA" w:rsidRPr="00E473BA" w:rsidRDefault="00E473BA" w:rsidP="00E473BA">
      <w:pPr>
        <w:rPr>
          <w:sz w:val="22"/>
        </w:rPr>
      </w:pPr>
      <w:r w:rsidRPr="00E473BA">
        <w:rPr>
          <w:b/>
          <w:bCs/>
          <w:sz w:val="22"/>
        </w:rPr>
        <w:t>Impact</w:t>
      </w:r>
      <w:r w:rsidRPr="00E473BA">
        <w:rPr>
          <w:sz w:val="22"/>
        </w:rPr>
        <w:t>: What level of change will the stakeholder / community segment experience as a result of the project/matter</w:t>
      </w:r>
    </w:p>
    <w:p w14:paraId="2D12755C" w14:textId="77777777" w:rsidR="00E473BA" w:rsidRPr="00E473BA" w:rsidRDefault="00E473BA" w:rsidP="00E473BA">
      <w:pPr>
        <w:rPr>
          <w:sz w:val="22"/>
        </w:rPr>
      </w:pPr>
      <w:r w:rsidRPr="00E473BA">
        <w:rPr>
          <w:b/>
          <w:bCs/>
          <w:sz w:val="22"/>
        </w:rPr>
        <w:t>Interest</w:t>
      </w:r>
      <w:r w:rsidRPr="00E473BA">
        <w:rPr>
          <w:sz w:val="22"/>
        </w:rPr>
        <w:t>: What level of interest has been expressed or is anticipated</w:t>
      </w:r>
    </w:p>
    <w:p w14:paraId="382D02B2" w14:textId="544F9169" w:rsidR="00E473BA" w:rsidRPr="00E473BA" w:rsidRDefault="00E473BA" w:rsidP="00E473BA">
      <w:pPr>
        <w:rPr>
          <w:sz w:val="22"/>
        </w:rPr>
      </w:pPr>
      <w:r w:rsidRPr="00E473BA">
        <w:rPr>
          <w:b/>
          <w:bCs/>
          <w:sz w:val="22"/>
        </w:rPr>
        <w:t>Influence</w:t>
      </w:r>
      <w:r w:rsidRPr="00E473BA">
        <w:rPr>
          <w:sz w:val="22"/>
        </w:rPr>
        <w:t>: Reference to the </w:t>
      </w:r>
      <w:r w:rsidRPr="001A0402">
        <w:rPr>
          <w:sz w:val="22"/>
        </w:rPr>
        <w:t>IAP2 Spectrum</w:t>
      </w:r>
      <w:r w:rsidRPr="00E473BA">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5"/>
        <w:gridCol w:w="860"/>
        <w:gridCol w:w="945"/>
        <w:gridCol w:w="1116"/>
      </w:tblGrid>
      <w:tr w:rsidR="00E473BA" w:rsidRPr="00E473BA" w14:paraId="7B5CA505" w14:textId="77777777" w:rsidTr="00B03915">
        <w:tc>
          <w:tcPr>
            <w:tcW w:w="0" w:type="auto"/>
            <w:shd w:val="clear" w:color="auto" w:fill="auto"/>
            <w:tcMar>
              <w:top w:w="75" w:type="dxa"/>
              <w:left w:w="75" w:type="dxa"/>
              <w:bottom w:w="75" w:type="dxa"/>
              <w:right w:w="75" w:type="dxa"/>
            </w:tcMar>
            <w:hideMark/>
          </w:tcPr>
          <w:p w14:paraId="31CD29F3" w14:textId="77777777" w:rsidR="00E473BA" w:rsidRPr="00E473BA" w:rsidRDefault="00E473BA" w:rsidP="004D1A8C">
            <w:pPr>
              <w:contextualSpacing/>
              <w:rPr>
                <w:sz w:val="22"/>
              </w:rPr>
            </w:pPr>
            <w:r w:rsidRPr="00E473BA">
              <w:rPr>
                <w:b/>
                <w:bCs/>
                <w:sz w:val="22"/>
              </w:rPr>
              <w:t>Stakeholder</w:t>
            </w:r>
          </w:p>
        </w:tc>
        <w:tc>
          <w:tcPr>
            <w:tcW w:w="0" w:type="auto"/>
            <w:shd w:val="clear" w:color="auto" w:fill="auto"/>
            <w:tcMar>
              <w:top w:w="75" w:type="dxa"/>
              <w:left w:w="75" w:type="dxa"/>
              <w:bottom w:w="75" w:type="dxa"/>
              <w:right w:w="75" w:type="dxa"/>
            </w:tcMar>
            <w:hideMark/>
          </w:tcPr>
          <w:p w14:paraId="26CF2D77" w14:textId="77777777" w:rsidR="00E473BA" w:rsidRPr="00E473BA" w:rsidRDefault="00E473BA" w:rsidP="004D1A8C">
            <w:pPr>
              <w:contextualSpacing/>
              <w:rPr>
                <w:sz w:val="22"/>
              </w:rPr>
            </w:pPr>
            <w:r w:rsidRPr="00E473BA">
              <w:rPr>
                <w:b/>
                <w:bCs/>
                <w:sz w:val="22"/>
              </w:rPr>
              <w:t>Impact</w:t>
            </w:r>
          </w:p>
        </w:tc>
        <w:tc>
          <w:tcPr>
            <w:tcW w:w="0" w:type="auto"/>
            <w:shd w:val="clear" w:color="auto" w:fill="auto"/>
            <w:tcMar>
              <w:top w:w="75" w:type="dxa"/>
              <w:left w:w="75" w:type="dxa"/>
              <w:bottom w:w="75" w:type="dxa"/>
              <w:right w:w="75" w:type="dxa"/>
            </w:tcMar>
            <w:hideMark/>
          </w:tcPr>
          <w:p w14:paraId="750FEE11" w14:textId="77777777" w:rsidR="00E473BA" w:rsidRPr="00E473BA" w:rsidRDefault="00E473BA" w:rsidP="004D1A8C">
            <w:pPr>
              <w:contextualSpacing/>
              <w:rPr>
                <w:sz w:val="22"/>
              </w:rPr>
            </w:pPr>
            <w:r w:rsidRPr="00E473BA">
              <w:rPr>
                <w:b/>
                <w:bCs/>
                <w:sz w:val="22"/>
              </w:rPr>
              <w:t>Interest</w:t>
            </w:r>
          </w:p>
        </w:tc>
        <w:tc>
          <w:tcPr>
            <w:tcW w:w="0" w:type="auto"/>
            <w:shd w:val="clear" w:color="auto" w:fill="auto"/>
            <w:tcMar>
              <w:top w:w="75" w:type="dxa"/>
              <w:left w:w="75" w:type="dxa"/>
              <w:bottom w:w="75" w:type="dxa"/>
              <w:right w:w="75" w:type="dxa"/>
            </w:tcMar>
            <w:hideMark/>
          </w:tcPr>
          <w:p w14:paraId="7F2CF915" w14:textId="77777777" w:rsidR="00E473BA" w:rsidRPr="00E473BA" w:rsidRDefault="00E473BA" w:rsidP="004D1A8C">
            <w:pPr>
              <w:contextualSpacing/>
              <w:rPr>
                <w:sz w:val="22"/>
              </w:rPr>
            </w:pPr>
            <w:r w:rsidRPr="00E473BA">
              <w:rPr>
                <w:b/>
                <w:bCs/>
                <w:sz w:val="22"/>
              </w:rPr>
              <w:t>Influence</w:t>
            </w:r>
          </w:p>
        </w:tc>
      </w:tr>
      <w:tr w:rsidR="00E473BA" w:rsidRPr="00E473BA" w14:paraId="65D26B0B" w14:textId="77777777" w:rsidTr="00B03915">
        <w:tc>
          <w:tcPr>
            <w:tcW w:w="0" w:type="auto"/>
            <w:shd w:val="clear" w:color="auto" w:fill="auto"/>
            <w:tcMar>
              <w:top w:w="75" w:type="dxa"/>
              <w:left w:w="75" w:type="dxa"/>
              <w:bottom w:w="75" w:type="dxa"/>
              <w:right w:w="75" w:type="dxa"/>
            </w:tcMar>
            <w:hideMark/>
          </w:tcPr>
          <w:p w14:paraId="2C339D8A" w14:textId="77777777" w:rsidR="00E473BA" w:rsidRPr="00E473BA" w:rsidRDefault="00E473BA" w:rsidP="004D1A8C">
            <w:pPr>
              <w:contextualSpacing/>
              <w:rPr>
                <w:sz w:val="22"/>
              </w:rPr>
            </w:pPr>
            <w:r w:rsidRPr="00E473BA">
              <w:rPr>
                <w:sz w:val="22"/>
              </w:rPr>
              <w:t>Community Housing Industry Association (CHIA)</w:t>
            </w:r>
          </w:p>
        </w:tc>
        <w:tc>
          <w:tcPr>
            <w:tcW w:w="0" w:type="auto"/>
            <w:shd w:val="clear" w:color="auto" w:fill="auto"/>
            <w:tcMar>
              <w:top w:w="75" w:type="dxa"/>
              <w:left w:w="75" w:type="dxa"/>
              <w:bottom w:w="75" w:type="dxa"/>
              <w:right w:w="75" w:type="dxa"/>
            </w:tcMar>
            <w:hideMark/>
          </w:tcPr>
          <w:p w14:paraId="532F8030"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60558F19"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4D5F8DDE" w14:textId="77777777" w:rsidR="00E473BA" w:rsidRPr="00E473BA" w:rsidRDefault="00E473BA" w:rsidP="004D1A8C">
            <w:pPr>
              <w:contextualSpacing/>
              <w:rPr>
                <w:sz w:val="22"/>
              </w:rPr>
            </w:pPr>
            <w:r w:rsidRPr="00E473BA">
              <w:rPr>
                <w:sz w:val="22"/>
              </w:rPr>
              <w:t>Involve</w:t>
            </w:r>
          </w:p>
        </w:tc>
      </w:tr>
      <w:tr w:rsidR="00E473BA" w:rsidRPr="00E473BA" w14:paraId="1D8EF650" w14:textId="77777777" w:rsidTr="00B03915">
        <w:tc>
          <w:tcPr>
            <w:tcW w:w="0" w:type="auto"/>
            <w:shd w:val="clear" w:color="auto" w:fill="auto"/>
            <w:tcMar>
              <w:top w:w="75" w:type="dxa"/>
              <w:left w:w="75" w:type="dxa"/>
              <w:bottom w:w="75" w:type="dxa"/>
              <w:right w:w="75" w:type="dxa"/>
            </w:tcMar>
            <w:hideMark/>
          </w:tcPr>
          <w:p w14:paraId="54616654" w14:textId="77777777" w:rsidR="00E473BA" w:rsidRPr="00E473BA" w:rsidRDefault="00E473BA" w:rsidP="004D1A8C">
            <w:pPr>
              <w:contextualSpacing/>
              <w:rPr>
                <w:sz w:val="22"/>
              </w:rPr>
            </w:pPr>
            <w:r w:rsidRPr="00E473BA">
              <w:rPr>
                <w:sz w:val="22"/>
              </w:rPr>
              <w:t>State Government: DHHS, Homes Victoria</w:t>
            </w:r>
          </w:p>
        </w:tc>
        <w:tc>
          <w:tcPr>
            <w:tcW w:w="0" w:type="auto"/>
            <w:shd w:val="clear" w:color="auto" w:fill="auto"/>
            <w:tcMar>
              <w:top w:w="75" w:type="dxa"/>
              <w:left w:w="75" w:type="dxa"/>
              <w:bottom w:w="75" w:type="dxa"/>
              <w:right w:w="75" w:type="dxa"/>
            </w:tcMar>
            <w:hideMark/>
          </w:tcPr>
          <w:p w14:paraId="379F7C7B"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7C775DF6"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0A5C9A0F" w14:textId="77777777" w:rsidR="00E473BA" w:rsidRPr="00E473BA" w:rsidRDefault="00E473BA" w:rsidP="004D1A8C">
            <w:pPr>
              <w:contextualSpacing/>
              <w:rPr>
                <w:sz w:val="22"/>
              </w:rPr>
            </w:pPr>
            <w:r w:rsidRPr="00E473BA">
              <w:rPr>
                <w:sz w:val="22"/>
              </w:rPr>
              <w:t>Involve</w:t>
            </w:r>
          </w:p>
        </w:tc>
      </w:tr>
      <w:tr w:rsidR="00E473BA" w:rsidRPr="00E473BA" w14:paraId="0D8692B6" w14:textId="77777777" w:rsidTr="00B03915">
        <w:tc>
          <w:tcPr>
            <w:tcW w:w="0" w:type="auto"/>
            <w:shd w:val="clear" w:color="auto" w:fill="auto"/>
            <w:tcMar>
              <w:top w:w="75" w:type="dxa"/>
              <w:left w:w="75" w:type="dxa"/>
              <w:bottom w:w="75" w:type="dxa"/>
              <w:right w:w="75" w:type="dxa"/>
            </w:tcMar>
            <w:hideMark/>
          </w:tcPr>
          <w:p w14:paraId="108C0BC5" w14:textId="2DCD4C4F" w:rsidR="00E473BA" w:rsidRPr="00E473BA" w:rsidRDefault="00E473BA" w:rsidP="004D1A8C">
            <w:pPr>
              <w:contextualSpacing/>
              <w:rPr>
                <w:sz w:val="22"/>
              </w:rPr>
            </w:pPr>
            <w:r w:rsidRPr="00E473BA">
              <w:rPr>
                <w:sz w:val="22"/>
              </w:rPr>
              <w:t xml:space="preserve">Housing industry stakeholders (developers, </w:t>
            </w:r>
            <w:r w:rsidR="002210FB">
              <w:rPr>
                <w:sz w:val="22"/>
              </w:rPr>
              <w:t>planning consultants</w:t>
            </w:r>
            <w:r w:rsidRPr="00E473BA">
              <w:rPr>
                <w:sz w:val="22"/>
              </w:rPr>
              <w:t>)</w:t>
            </w:r>
          </w:p>
        </w:tc>
        <w:tc>
          <w:tcPr>
            <w:tcW w:w="0" w:type="auto"/>
            <w:shd w:val="clear" w:color="auto" w:fill="auto"/>
            <w:tcMar>
              <w:top w:w="75" w:type="dxa"/>
              <w:left w:w="75" w:type="dxa"/>
              <w:bottom w:w="75" w:type="dxa"/>
              <w:right w:w="75" w:type="dxa"/>
            </w:tcMar>
            <w:hideMark/>
          </w:tcPr>
          <w:p w14:paraId="67AC3A96"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55508B45"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0DFBBCCC" w14:textId="77777777" w:rsidR="00E473BA" w:rsidRPr="00E473BA" w:rsidRDefault="00E473BA" w:rsidP="004D1A8C">
            <w:pPr>
              <w:contextualSpacing/>
              <w:rPr>
                <w:sz w:val="22"/>
              </w:rPr>
            </w:pPr>
            <w:r w:rsidRPr="00E473BA">
              <w:rPr>
                <w:sz w:val="22"/>
              </w:rPr>
              <w:t>Involve</w:t>
            </w:r>
          </w:p>
        </w:tc>
      </w:tr>
      <w:tr w:rsidR="00E473BA" w:rsidRPr="00E473BA" w14:paraId="7DCCD09D" w14:textId="77777777" w:rsidTr="00B03915">
        <w:tc>
          <w:tcPr>
            <w:tcW w:w="0" w:type="auto"/>
            <w:shd w:val="clear" w:color="auto" w:fill="auto"/>
            <w:tcMar>
              <w:top w:w="75" w:type="dxa"/>
              <w:left w:w="75" w:type="dxa"/>
              <w:bottom w:w="75" w:type="dxa"/>
              <w:right w:w="75" w:type="dxa"/>
            </w:tcMar>
            <w:hideMark/>
          </w:tcPr>
          <w:p w14:paraId="7EB71738" w14:textId="77777777" w:rsidR="00E473BA" w:rsidRPr="00E473BA" w:rsidRDefault="00E473BA" w:rsidP="004D1A8C">
            <w:pPr>
              <w:contextualSpacing/>
              <w:rPr>
                <w:sz w:val="22"/>
              </w:rPr>
            </w:pPr>
            <w:r w:rsidRPr="00E473BA">
              <w:rPr>
                <w:sz w:val="22"/>
              </w:rPr>
              <w:t>Social and affordable housing providers</w:t>
            </w:r>
          </w:p>
        </w:tc>
        <w:tc>
          <w:tcPr>
            <w:tcW w:w="0" w:type="auto"/>
            <w:shd w:val="clear" w:color="auto" w:fill="auto"/>
            <w:tcMar>
              <w:top w:w="75" w:type="dxa"/>
              <w:left w:w="75" w:type="dxa"/>
              <w:bottom w:w="75" w:type="dxa"/>
              <w:right w:w="75" w:type="dxa"/>
            </w:tcMar>
            <w:hideMark/>
          </w:tcPr>
          <w:p w14:paraId="5102CE02"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73A5F692"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40F122B2" w14:textId="77777777" w:rsidR="00E473BA" w:rsidRPr="00E473BA" w:rsidRDefault="00E473BA" w:rsidP="004D1A8C">
            <w:pPr>
              <w:contextualSpacing/>
              <w:rPr>
                <w:sz w:val="22"/>
              </w:rPr>
            </w:pPr>
            <w:r w:rsidRPr="00E473BA">
              <w:rPr>
                <w:sz w:val="22"/>
              </w:rPr>
              <w:t>Involve</w:t>
            </w:r>
          </w:p>
        </w:tc>
      </w:tr>
      <w:tr w:rsidR="00E473BA" w:rsidRPr="00E473BA" w14:paraId="337DC0AC" w14:textId="77777777" w:rsidTr="00B03915">
        <w:tc>
          <w:tcPr>
            <w:tcW w:w="0" w:type="auto"/>
            <w:shd w:val="clear" w:color="auto" w:fill="auto"/>
            <w:tcMar>
              <w:top w:w="75" w:type="dxa"/>
              <w:left w:w="75" w:type="dxa"/>
              <w:bottom w:w="75" w:type="dxa"/>
              <w:right w:w="75" w:type="dxa"/>
            </w:tcMar>
            <w:hideMark/>
          </w:tcPr>
          <w:p w14:paraId="356C21F4" w14:textId="77777777" w:rsidR="00E473BA" w:rsidRPr="00E473BA" w:rsidRDefault="00E473BA" w:rsidP="004D1A8C">
            <w:pPr>
              <w:contextualSpacing/>
              <w:rPr>
                <w:sz w:val="22"/>
              </w:rPr>
            </w:pPr>
            <w:r w:rsidRPr="00E473BA">
              <w:rPr>
                <w:sz w:val="22"/>
              </w:rPr>
              <w:t>Inter-Council Affordable Housing Forum</w:t>
            </w:r>
          </w:p>
        </w:tc>
        <w:tc>
          <w:tcPr>
            <w:tcW w:w="0" w:type="auto"/>
            <w:shd w:val="clear" w:color="auto" w:fill="auto"/>
            <w:tcMar>
              <w:top w:w="75" w:type="dxa"/>
              <w:left w:w="75" w:type="dxa"/>
              <w:bottom w:w="75" w:type="dxa"/>
              <w:right w:w="75" w:type="dxa"/>
            </w:tcMar>
            <w:hideMark/>
          </w:tcPr>
          <w:p w14:paraId="105F5E7E"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35B8BAE0"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0AE5F892" w14:textId="77777777" w:rsidR="00E473BA" w:rsidRPr="00E473BA" w:rsidRDefault="00E473BA" w:rsidP="004D1A8C">
            <w:pPr>
              <w:contextualSpacing/>
              <w:rPr>
                <w:sz w:val="22"/>
              </w:rPr>
            </w:pPr>
            <w:r w:rsidRPr="00E473BA">
              <w:rPr>
                <w:sz w:val="22"/>
              </w:rPr>
              <w:t>Involve</w:t>
            </w:r>
          </w:p>
        </w:tc>
      </w:tr>
      <w:tr w:rsidR="00E473BA" w:rsidRPr="00E473BA" w14:paraId="091EBCD3" w14:textId="77777777" w:rsidTr="00B03915">
        <w:tc>
          <w:tcPr>
            <w:tcW w:w="0" w:type="auto"/>
            <w:shd w:val="clear" w:color="auto" w:fill="auto"/>
            <w:tcMar>
              <w:top w:w="75" w:type="dxa"/>
              <w:left w:w="75" w:type="dxa"/>
              <w:bottom w:w="75" w:type="dxa"/>
              <w:right w:w="75" w:type="dxa"/>
            </w:tcMar>
            <w:hideMark/>
          </w:tcPr>
          <w:p w14:paraId="7A5552D5" w14:textId="77777777" w:rsidR="00E473BA" w:rsidRPr="00E473BA" w:rsidRDefault="00E473BA" w:rsidP="004D1A8C">
            <w:pPr>
              <w:contextualSpacing/>
              <w:rPr>
                <w:sz w:val="22"/>
              </w:rPr>
            </w:pPr>
            <w:r w:rsidRPr="00E473BA">
              <w:rPr>
                <w:sz w:val="22"/>
              </w:rPr>
              <w:t>General community</w:t>
            </w:r>
          </w:p>
        </w:tc>
        <w:tc>
          <w:tcPr>
            <w:tcW w:w="0" w:type="auto"/>
            <w:shd w:val="clear" w:color="auto" w:fill="auto"/>
            <w:tcMar>
              <w:top w:w="75" w:type="dxa"/>
              <w:left w:w="75" w:type="dxa"/>
              <w:bottom w:w="75" w:type="dxa"/>
              <w:right w:w="75" w:type="dxa"/>
            </w:tcMar>
            <w:hideMark/>
          </w:tcPr>
          <w:p w14:paraId="3657B91B" w14:textId="77777777" w:rsidR="00E473BA" w:rsidRPr="00E473BA" w:rsidRDefault="00E473BA" w:rsidP="004D1A8C">
            <w:pPr>
              <w:contextualSpacing/>
              <w:rPr>
                <w:sz w:val="22"/>
              </w:rPr>
            </w:pPr>
            <w:r w:rsidRPr="00E473BA">
              <w:rPr>
                <w:sz w:val="22"/>
              </w:rPr>
              <w:t>L</w:t>
            </w:r>
          </w:p>
        </w:tc>
        <w:tc>
          <w:tcPr>
            <w:tcW w:w="0" w:type="auto"/>
            <w:shd w:val="clear" w:color="auto" w:fill="auto"/>
            <w:tcMar>
              <w:top w:w="75" w:type="dxa"/>
              <w:left w:w="75" w:type="dxa"/>
              <w:bottom w:w="75" w:type="dxa"/>
              <w:right w:w="75" w:type="dxa"/>
            </w:tcMar>
            <w:hideMark/>
          </w:tcPr>
          <w:p w14:paraId="5E6500DF" w14:textId="77777777" w:rsidR="00E473BA" w:rsidRPr="00E473BA" w:rsidRDefault="00E473BA" w:rsidP="004D1A8C">
            <w:pPr>
              <w:contextualSpacing/>
              <w:rPr>
                <w:sz w:val="22"/>
              </w:rPr>
            </w:pPr>
            <w:r w:rsidRPr="00E473BA">
              <w:rPr>
                <w:sz w:val="22"/>
              </w:rPr>
              <w:t>L</w:t>
            </w:r>
          </w:p>
        </w:tc>
        <w:tc>
          <w:tcPr>
            <w:tcW w:w="0" w:type="auto"/>
            <w:shd w:val="clear" w:color="auto" w:fill="auto"/>
            <w:tcMar>
              <w:top w:w="75" w:type="dxa"/>
              <w:left w:w="75" w:type="dxa"/>
              <w:bottom w:w="75" w:type="dxa"/>
              <w:right w:w="75" w:type="dxa"/>
            </w:tcMar>
            <w:hideMark/>
          </w:tcPr>
          <w:p w14:paraId="63DF5076" w14:textId="77777777" w:rsidR="00E473BA" w:rsidRPr="00E473BA" w:rsidRDefault="00E473BA" w:rsidP="004D1A8C">
            <w:pPr>
              <w:contextualSpacing/>
              <w:rPr>
                <w:sz w:val="22"/>
              </w:rPr>
            </w:pPr>
            <w:r w:rsidRPr="00E473BA">
              <w:rPr>
                <w:sz w:val="22"/>
              </w:rPr>
              <w:t>Involve</w:t>
            </w:r>
          </w:p>
        </w:tc>
      </w:tr>
      <w:tr w:rsidR="00E473BA" w:rsidRPr="00E473BA" w14:paraId="45AAA384" w14:textId="77777777" w:rsidTr="00B03915">
        <w:tc>
          <w:tcPr>
            <w:tcW w:w="0" w:type="auto"/>
            <w:shd w:val="clear" w:color="auto" w:fill="auto"/>
            <w:tcMar>
              <w:top w:w="75" w:type="dxa"/>
              <w:left w:w="75" w:type="dxa"/>
              <w:bottom w:w="75" w:type="dxa"/>
              <w:right w:w="75" w:type="dxa"/>
            </w:tcMar>
            <w:hideMark/>
          </w:tcPr>
          <w:p w14:paraId="7B3EAB16" w14:textId="77777777" w:rsidR="00E473BA" w:rsidRPr="00E473BA" w:rsidRDefault="00E473BA" w:rsidP="004D1A8C">
            <w:pPr>
              <w:contextualSpacing/>
              <w:rPr>
                <w:sz w:val="22"/>
              </w:rPr>
            </w:pPr>
            <w:r w:rsidRPr="00E473BA">
              <w:rPr>
                <w:sz w:val="22"/>
              </w:rPr>
              <w:t>Individuals who regularly participate in engagement on housing and social issues</w:t>
            </w:r>
          </w:p>
        </w:tc>
        <w:tc>
          <w:tcPr>
            <w:tcW w:w="0" w:type="auto"/>
            <w:shd w:val="clear" w:color="auto" w:fill="auto"/>
            <w:tcMar>
              <w:top w:w="75" w:type="dxa"/>
              <w:left w:w="75" w:type="dxa"/>
              <w:bottom w:w="75" w:type="dxa"/>
              <w:right w:w="75" w:type="dxa"/>
            </w:tcMar>
            <w:hideMark/>
          </w:tcPr>
          <w:p w14:paraId="2E36734A" w14:textId="77777777" w:rsidR="00E473BA" w:rsidRPr="00E473BA" w:rsidRDefault="00E473BA" w:rsidP="004D1A8C">
            <w:pPr>
              <w:contextualSpacing/>
              <w:rPr>
                <w:sz w:val="22"/>
              </w:rPr>
            </w:pPr>
            <w:r w:rsidRPr="00E473BA">
              <w:rPr>
                <w:sz w:val="22"/>
              </w:rPr>
              <w:t>L</w:t>
            </w:r>
          </w:p>
        </w:tc>
        <w:tc>
          <w:tcPr>
            <w:tcW w:w="0" w:type="auto"/>
            <w:shd w:val="clear" w:color="auto" w:fill="auto"/>
            <w:tcMar>
              <w:top w:w="75" w:type="dxa"/>
              <w:left w:w="75" w:type="dxa"/>
              <w:bottom w:w="75" w:type="dxa"/>
              <w:right w:w="75" w:type="dxa"/>
            </w:tcMar>
            <w:hideMark/>
          </w:tcPr>
          <w:p w14:paraId="79F1A0F1"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45B82D32" w14:textId="77777777" w:rsidR="00E473BA" w:rsidRPr="00E473BA" w:rsidRDefault="00E473BA" w:rsidP="004D1A8C">
            <w:pPr>
              <w:contextualSpacing/>
              <w:rPr>
                <w:sz w:val="22"/>
              </w:rPr>
            </w:pPr>
            <w:r w:rsidRPr="00E473BA">
              <w:rPr>
                <w:sz w:val="22"/>
              </w:rPr>
              <w:t>Involve</w:t>
            </w:r>
          </w:p>
        </w:tc>
      </w:tr>
      <w:tr w:rsidR="00E473BA" w:rsidRPr="00E473BA" w14:paraId="5E2583C5" w14:textId="77777777" w:rsidTr="00B03915">
        <w:tc>
          <w:tcPr>
            <w:tcW w:w="0" w:type="auto"/>
            <w:shd w:val="clear" w:color="auto" w:fill="auto"/>
            <w:tcMar>
              <w:top w:w="75" w:type="dxa"/>
              <w:left w:w="75" w:type="dxa"/>
              <w:bottom w:w="75" w:type="dxa"/>
              <w:right w:w="75" w:type="dxa"/>
            </w:tcMar>
            <w:hideMark/>
          </w:tcPr>
          <w:p w14:paraId="3E4FDC50" w14:textId="77777777" w:rsidR="00E473BA" w:rsidRPr="00E473BA" w:rsidRDefault="00E473BA" w:rsidP="004D1A8C">
            <w:pPr>
              <w:contextualSpacing/>
              <w:rPr>
                <w:sz w:val="22"/>
              </w:rPr>
            </w:pPr>
            <w:r w:rsidRPr="00E473BA">
              <w:rPr>
                <w:sz w:val="22"/>
              </w:rPr>
              <w:t>Local key workers</w:t>
            </w:r>
          </w:p>
        </w:tc>
        <w:tc>
          <w:tcPr>
            <w:tcW w:w="0" w:type="auto"/>
            <w:shd w:val="clear" w:color="auto" w:fill="auto"/>
            <w:tcMar>
              <w:top w:w="75" w:type="dxa"/>
              <w:left w:w="75" w:type="dxa"/>
              <w:bottom w:w="75" w:type="dxa"/>
              <w:right w:w="75" w:type="dxa"/>
            </w:tcMar>
            <w:hideMark/>
          </w:tcPr>
          <w:p w14:paraId="18C3CF58"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2AF61420" w14:textId="77777777" w:rsidR="00E473BA" w:rsidRPr="00E473BA" w:rsidRDefault="00E473BA" w:rsidP="004D1A8C">
            <w:pPr>
              <w:contextualSpacing/>
              <w:rPr>
                <w:sz w:val="22"/>
              </w:rPr>
            </w:pPr>
            <w:r w:rsidRPr="00E473BA">
              <w:rPr>
                <w:sz w:val="22"/>
              </w:rPr>
              <w:t>L</w:t>
            </w:r>
          </w:p>
        </w:tc>
        <w:tc>
          <w:tcPr>
            <w:tcW w:w="0" w:type="auto"/>
            <w:shd w:val="clear" w:color="auto" w:fill="auto"/>
            <w:tcMar>
              <w:top w:w="75" w:type="dxa"/>
              <w:left w:w="75" w:type="dxa"/>
              <w:bottom w:w="75" w:type="dxa"/>
              <w:right w:w="75" w:type="dxa"/>
            </w:tcMar>
            <w:hideMark/>
          </w:tcPr>
          <w:p w14:paraId="3D6EC918" w14:textId="77777777" w:rsidR="00E473BA" w:rsidRPr="00E473BA" w:rsidRDefault="00E473BA" w:rsidP="004D1A8C">
            <w:pPr>
              <w:contextualSpacing/>
              <w:rPr>
                <w:sz w:val="22"/>
              </w:rPr>
            </w:pPr>
            <w:r w:rsidRPr="00E473BA">
              <w:rPr>
                <w:sz w:val="22"/>
              </w:rPr>
              <w:t>Involve</w:t>
            </w:r>
          </w:p>
        </w:tc>
      </w:tr>
      <w:tr w:rsidR="00E473BA" w:rsidRPr="00E473BA" w14:paraId="35274224" w14:textId="77777777" w:rsidTr="00B03915">
        <w:tc>
          <w:tcPr>
            <w:tcW w:w="0" w:type="auto"/>
            <w:shd w:val="clear" w:color="auto" w:fill="auto"/>
            <w:tcMar>
              <w:top w:w="75" w:type="dxa"/>
              <w:left w:w="75" w:type="dxa"/>
              <w:bottom w:w="75" w:type="dxa"/>
              <w:right w:w="75" w:type="dxa"/>
            </w:tcMar>
            <w:hideMark/>
          </w:tcPr>
          <w:p w14:paraId="603D058A" w14:textId="77777777" w:rsidR="00E473BA" w:rsidRPr="00E473BA" w:rsidRDefault="00E473BA" w:rsidP="004D1A8C">
            <w:pPr>
              <w:contextualSpacing/>
              <w:rPr>
                <w:sz w:val="22"/>
              </w:rPr>
            </w:pPr>
            <w:r w:rsidRPr="00E473BA">
              <w:rPr>
                <w:sz w:val="22"/>
              </w:rPr>
              <w:t>Resident interest groups</w:t>
            </w:r>
          </w:p>
        </w:tc>
        <w:tc>
          <w:tcPr>
            <w:tcW w:w="0" w:type="auto"/>
            <w:shd w:val="clear" w:color="auto" w:fill="auto"/>
            <w:tcMar>
              <w:top w:w="75" w:type="dxa"/>
              <w:left w:w="75" w:type="dxa"/>
              <w:bottom w:w="75" w:type="dxa"/>
              <w:right w:w="75" w:type="dxa"/>
            </w:tcMar>
            <w:hideMark/>
          </w:tcPr>
          <w:p w14:paraId="200A6B55" w14:textId="77777777" w:rsidR="00E473BA" w:rsidRPr="00E473BA" w:rsidRDefault="00E473BA" w:rsidP="004D1A8C">
            <w:pPr>
              <w:contextualSpacing/>
              <w:rPr>
                <w:sz w:val="22"/>
              </w:rPr>
            </w:pPr>
            <w:r w:rsidRPr="00E473BA">
              <w:rPr>
                <w:sz w:val="22"/>
              </w:rPr>
              <w:t>L</w:t>
            </w:r>
          </w:p>
        </w:tc>
        <w:tc>
          <w:tcPr>
            <w:tcW w:w="0" w:type="auto"/>
            <w:shd w:val="clear" w:color="auto" w:fill="auto"/>
            <w:tcMar>
              <w:top w:w="75" w:type="dxa"/>
              <w:left w:w="75" w:type="dxa"/>
              <w:bottom w:w="75" w:type="dxa"/>
              <w:right w:w="75" w:type="dxa"/>
            </w:tcMar>
            <w:hideMark/>
          </w:tcPr>
          <w:p w14:paraId="4AC45A72"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69CE9497" w14:textId="77777777" w:rsidR="00E473BA" w:rsidRPr="00E473BA" w:rsidRDefault="00E473BA" w:rsidP="004D1A8C">
            <w:pPr>
              <w:contextualSpacing/>
              <w:rPr>
                <w:sz w:val="22"/>
              </w:rPr>
            </w:pPr>
            <w:r w:rsidRPr="00E473BA">
              <w:rPr>
                <w:sz w:val="22"/>
              </w:rPr>
              <w:t>Involve</w:t>
            </w:r>
          </w:p>
        </w:tc>
      </w:tr>
      <w:tr w:rsidR="00E473BA" w:rsidRPr="00E473BA" w14:paraId="3617BD7E" w14:textId="77777777" w:rsidTr="00B03915">
        <w:tc>
          <w:tcPr>
            <w:tcW w:w="0" w:type="auto"/>
            <w:shd w:val="clear" w:color="auto" w:fill="auto"/>
            <w:tcMar>
              <w:top w:w="75" w:type="dxa"/>
              <w:left w:w="75" w:type="dxa"/>
              <w:bottom w:w="75" w:type="dxa"/>
              <w:right w:w="75" w:type="dxa"/>
            </w:tcMar>
            <w:hideMark/>
          </w:tcPr>
          <w:p w14:paraId="3E213E63" w14:textId="77777777" w:rsidR="00E473BA" w:rsidRPr="00E473BA" w:rsidRDefault="00E473BA" w:rsidP="004D1A8C">
            <w:pPr>
              <w:contextualSpacing/>
              <w:rPr>
                <w:sz w:val="22"/>
              </w:rPr>
            </w:pPr>
            <w:r w:rsidRPr="00E473BA">
              <w:rPr>
                <w:sz w:val="22"/>
              </w:rPr>
              <w:t>People with disability</w:t>
            </w:r>
          </w:p>
        </w:tc>
        <w:tc>
          <w:tcPr>
            <w:tcW w:w="0" w:type="auto"/>
            <w:shd w:val="clear" w:color="auto" w:fill="auto"/>
            <w:tcMar>
              <w:top w:w="75" w:type="dxa"/>
              <w:left w:w="75" w:type="dxa"/>
              <w:bottom w:w="75" w:type="dxa"/>
              <w:right w:w="75" w:type="dxa"/>
            </w:tcMar>
            <w:hideMark/>
          </w:tcPr>
          <w:p w14:paraId="1C63379B"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2558EE68"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5FBECEFE" w14:textId="77777777" w:rsidR="00E473BA" w:rsidRPr="00E473BA" w:rsidRDefault="00E473BA" w:rsidP="004D1A8C">
            <w:pPr>
              <w:contextualSpacing/>
              <w:rPr>
                <w:sz w:val="22"/>
              </w:rPr>
            </w:pPr>
            <w:r w:rsidRPr="00E473BA">
              <w:rPr>
                <w:sz w:val="22"/>
              </w:rPr>
              <w:t>Involve</w:t>
            </w:r>
          </w:p>
        </w:tc>
      </w:tr>
      <w:tr w:rsidR="00E473BA" w:rsidRPr="00E473BA" w14:paraId="6D28F620" w14:textId="77777777" w:rsidTr="00B03915">
        <w:tc>
          <w:tcPr>
            <w:tcW w:w="0" w:type="auto"/>
            <w:shd w:val="clear" w:color="auto" w:fill="auto"/>
            <w:tcMar>
              <w:top w:w="75" w:type="dxa"/>
              <w:left w:w="75" w:type="dxa"/>
              <w:bottom w:w="75" w:type="dxa"/>
              <w:right w:w="75" w:type="dxa"/>
            </w:tcMar>
            <w:hideMark/>
          </w:tcPr>
          <w:p w14:paraId="47CD4EBC" w14:textId="77777777" w:rsidR="00E473BA" w:rsidRPr="00E473BA" w:rsidRDefault="00E473BA" w:rsidP="004D1A8C">
            <w:pPr>
              <w:contextualSpacing/>
              <w:rPr>
                <w:sz w:val="22"/>
              </w:rPr>
            </w:pPr>
            <w:r w:rsidRPr="00E473BA">
              <w:rPr>
                <w:sz w:val="22"/>
              </w:rPr>
              <w:t>Indigenous community / Traditional land owners</w:t>
            </w:r>
          </w:p>
        </w:tc>
        <w:tc>
          <w:tcPr>
            <w:tcW w:w="0" w:type="auto"/>
            <w:shd w:val="clear" w:color="auto" w:fill="auto"/>
            <w:tcMar>
              <w:top w:w="75" w:type="dxa"/>
              <w:left w:w="75" w:type="dxa"/>
              <w:bottom w:w="75" w:type="dxa"/>
              <w:right w:w="75" w:type="dxa"/>
            </w:tcMar>
            <w:hideMark/>
          </w:tcPr>
          <w:p w14:paraId="2A525279"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3332AD12"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3A265F76" w14:textId="77777777" w:rsidR="00E473BA" w:rsidRPr="00E473BA" w:rsidRDefault="00E473BA" w:rsidP="004D1A8C">
            <w:pPr>
              <w:contextualSpacing/>
              <w:rPr>
                <w:sz w:val="22"/>
              </w:rPr>
            </w:pPr>
            <w:r w:rsidRPr="00E473BA">
              <w:rPr>
                <w:sz w:val="22"/>
              </w:rPr>
              <w:t>Involve</w:t>
            </w:r>
          </w:p>
        </w:tc>
      </w:tr>
      <w:tr w:rsidR="00E473BA" w:rsidRPr="00E473BA" w14:paraId="0E881300" w14:textId="77777777" w:rsidTr="00B03915">
        <w:tc>
          <w:tcPr>
            <w:tcW w:w="0" w:type="auto"/>
            <w:shd w:val="clear" w:color="auto" w:fill="auto"/>
            <w:tcMar>
              <w:top w:w="75" w:type="dxa"/>
              <w:left w:w="75" w:type="dxa"/>
              <w:bottom w:w="75" w:type="dxa"/>
              <w:right w:w="75" w:type="dxa"/>
            </w:tcMar>
            <w:hideMark/>
          </w:tcPr>
          <w:p w14:paraId="577715AC" w14:textId="77777777" w:rsidR="00E473BA" w:rsidRPr="00E473BA" w:rsidRDefault="00E473BA" w:rsidP="004D1A8C">
            <w:pPr>
              <w:contextualSpacing/>
              <w:rPr>
                <w:sz w:val="22"/>
              </w:rPr>
            </w:pPr>
            <w:r w:rsidRPr="00E473BA">
              <w:rPr>
                <w:sz w:val="22"/>
              </w:rPr>
              <w:t>Lower socio-economic households</w:t>
            </w:r>
          </w:p>
        </w:tc>
        <w:tc>
          <w:tcPr>
            <w:tcW w:w="0" w:type="auto"/>
            <w:shd w:val="clear" w:color="auto" w:fill="auto"/>
            <w:tcMar>
              <w:top w:w="75" w:type="dxa"/>
              <w:left w:w="75" w:type="dxa"/>
              <w:bottom w:w="75" w:type="dxa"/>
              <w:right w:w="75" w:type="dxa"/>
            </w:tcMar>
            <w:hideMark/>
          </w:tcPr>
          <w:p w14:paraId="0E873EA1"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757A637A" w14:textId="77777777" w:rsidR="00E473BA" w:rsidRPr="00E473BA" w:rsidRDefault="00E473BA" w:rsidP="004D1A8C">
            <w:pPr>
              <w:contextualSpacing/>
              <w:rPr>
                <w:sz w:val="22"/>
              </w:rPr>
            </w:pPr>
            <w:r w:rsidRPr="00E473BA">
              <w:rPr>
                <w:sz w:val="22"/>
              </w:rPr>
              <w:t>L</w:t>
            </w:r>
          </w:p>
        </w:tc>
        <w:tc>
          <w:tcPr>
            <w:tcW w:w="0" w:type="auto"/>
            <w:shd w:val="clear" w:color="auto" w:fill="auto"/>
            <w:tcMar>
              <w:top w:w="75" w:type="dxa"/>
              <w:left w:w="75" w:type="dxa"/>
              <w:bottom w:w="75" w:type="dxa"/>
              <w:right w:w="75" w:type="dxa"/>
            </w:tcMar>
            <w:hideMark/>
          </w:tcPr>
          <w:p w14:paraId="734739FA" w14:textId="77777777" w:rsidR="00E473BA" w:rsidRPr="00E473BA" w:rsidRDefault="00E473BA" w:rsidP="004D1A8C">
            <w:pPr>
              <w:contextualSpacing/>
              <w:rPr>
                <w:sz w:val="22"/>
              </w:rPr>
            </w:pPr>
            <w:r w:rsidRPr="00E473BA">
              <w:rPr>
                <w:sz w:val="22"/>
              </w:rPr>
              <w:t>Involve</w:t>
            </w:r>
          </w:p>
        </w:tc>
      </w:tr>
      <w:tr w:rsidR="00E473BA" w:rsidRPr="00E473BA" w14:paraId="550AAB2D" w14:textId="77777777" w:rsidTr="00B03915">
        <w:tc>
          <w:tcPr>
            <w:tcW w:w="0" w:type="auto"/>
            <w:shd w:val="clear" w:color="auto" w:fill="auto"/>
            <w:tcMar>
              <w:top w:w="75" w:type="dxa"/>
              <w:left w:w="75" w:type="dxa"/>
              <w:bottom w:w="75" w:type="dxa"/>
              <w:right w:w="75" w:type="dxa"/>
            </w:tcMar>
            <w:hideMark/>
          </w:tcPr>
          <w:p w14:paraId="154D9F20" w14:textId="77777777" w:rsidR="00E473BA" w:rsidRPr="00E473BA" w:rsidRDefault="00E473BA" w:rsidP="004D1A8C">
            <w:pPr>
              <w:contextualSpacing/>
              <w:rPr>
                <w:sz w:val="22"/>
              </w:rPr>
            </w:pPr>
            <w:r w:rsidRPr="00E473BA">
              <w:rPr>
                <w:sz w:val="22"/>
              </w:rPr>
              <w:t>Young people (18 – 30)</w:t>
            </w:r>
          </w:p>
        </w:tc>
        <w:tc>
          <w:tcPr>
            <w:tcW w:w="0" w:type="auto"/>
            <w:shd w:val="clear" w:color="auto" w:fill="auto"/>
            <w:tcMar>
              <w:top w:w="75" w:type="dxa"/>
              <w:left w:w="75" w:type="dxa"/>
              <w:bottom w:w="75" w:type="dxa"/>
              <w:right w:w="75" w:type="dxa"/>
            </w:tcMar>
            <w:hideMark/>
          </w:tcPr>
          <w:p w14:paraId="5DDE43F9"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32E28DE3" w14:textId="77777777" w:rsidR="00E473BA" w:rsidRPr="00E473BA" w:rsidRDefault="00E473BA" w:rsidP="004D1A8C">
            <w:pPr>
              <w:contextualSpacing/>
              <w:rPr>
                <w:sz w:val="22"/>
              </w:rPr>
            </w:pPr>
            <w:r w:rsidRPr="00E473BA">
              <w:rPr>
                <w:sz w:val="22"/>
              </w:rPr>
              <w:t>L</w:t>
            </w:r>
          </w:p>
        </w:tc>
        <w:tc>
          <w:tcPr>
            <w:tcW w:w="0" w:type="auto"/>
            <w:shd w:val="clear" w:color="auto" w:fill="auto"/>
            <w:tcMar>
              <w:top w:w="75" w:type="dxa"/>
              <w:left w:w="75" w:type="dxa"/>
              <w:bottom w:w="75" w:type="dxa"/>
              <w:right w:w="75" w:type="dxa"/>
            </w:tcMar>
            <w:hideMark/>
          </w:tcPr>
          <w:p w14:paraId="3869FC8E" w14:textId="77777777" w:rsidR="00E473BA" w:rsidRPr="00E473BA" w:rsidRDefault="00E473BA" w:rsidP="004D1A8C">
            <w:pPr>
              <w:contextualSpacing/>
              <w:rPr>
                <w:sz w:val="22"/>
              </w:rPr>
            </w:pPr>
            <w:r w:rsidRPr="00E473BA">
              <w:rPr>
                <w:sz w:val="22"/>
              </w:rPr>
              <w:t>Involve</w:t>
            </w:r>
          </w:p>
        </w:tc>
      </w:tr>
      <w:tr w:rsidR="00E473BA" w:rsidRPr="00E473BA" w14:paraId="00B4B7BA" w14:textId="77777777" w:rsidTr="00B03915">
        <w:tc>
          <w:tcPr>
            <w:tcW w:w="0" w:type="auto"/>
            <w:shd w:val="clear" w:color="auto" w:fill="auto"/>
            <w:tcMar>
              <w:top w:w="75" w:type="dxa"/>
              <w:left w:w="75" w:type="dxa"/>
              <w:bottom w:w="75" w:type="dxa"/>
              <w:right w:w="75" w:type="dxa"/>
            </w:tcMar>
            <w:hideMark/>
          </w:tcPr>
          <w:p w14:paraId="1555C427" w14:textId="77777777" w:rsidR="00E473BA" w:rsidRPr="00E473BA" w:rsidRDefault="00E473BA" w:rsidP="004D1A8C">
            <w:pPr>
              <w:contextualSpacing/>
              <w:rPr>
                <w:sz w:val="22"/>
              </w:rPr>
            </w:pPr>
            <w:r w:rsidRPr="00E473BA">
              <w:rPr>
                <w:sz w:val="22"/>
              </w:rPr>
              <w:t>Lone person and single parent households</w:t>
            </w:r>
          </w:p>
        </w:tc>
        <w:tc>
          <w:tcPr>
            <w:tcW w:w="0" w:type="auto"/>
            <w:shd w:val="clear" w:color="auto" w:fill="auto"/>
            <w:tcMar>
              <w:top w:w="75" w:type="dxa"/>
              <w:left w:w="75" w:type="dxa"/>
              <w:bottom w:w="75" w:type="dxa"/>
              <w:right w:w="75" w:type="dxa"/>
            </w:tcMar>
            <w:hideMark/>
          </w:tcPr>
          <w:p w14:paraId="1652C7BD"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00C560A6" w14:textId="77777777" w:rsidR="00E473BA" w:rsidRPr="00E473BA" w:rsidRDefault="00E473BA" w:rsidP="004D1A8C">
            <w:pPr>
              <w:contextualSpacing/>
              <w:rPr>
                <w:sz w:val="22"/>
              </w:rPr>
            </w:pPr>
            <w:r w:rsidRPr="00E473BA">
              <w:rPr>
                <w:sz w:val="22"/>
              </w:rPr>
              <w:t>L</w:t>
            </w:r>
          </w:p>
        </w:tc>
        <w:tc>
          <w:tcPr>
            <w:tcW w:w="0" w:type="auto"/>
            <w:shd w:val="clear" w:color="auto" w:fill="auto"/>
            <w:tcMar>
              <w:top w:w="75" w:type="dxa"/>
              <w:left w:w="75" w:type="dxa"/>
              <w:bottom w:w="75" w:type="dxa"/>
              <w:right w:w="75" w:type="dxa"/>
            </w:tcMar>
            <w:hideMark/>
          </w:tcPr>
          <w:p w14:paraId="2F19829E" w14:textId="77777777" w:rsidR="00E473BA" w:rsidRPr="00E473BA" w:rsidRDefault="00E473BA" w:rsidP="004D1A8C">
            <w:pPr>
              <w:contextualSpacing/>
              <w:rPr>
                <w:sz w:val="22"/>
              </w:rPr>
            </w:pPr>
            <w:r w:rsidRPr="00E473BA">
              <w:rPr>
                <w:sz w:val="22"/>
              </w:rPr>
              <w:t>Involve</w:t>
            </w:r>
          </w:p>
        </w:tc>
      </w:tr>
      <w:tr w:rsidR="00E473BA" w:rsidRPr="00E473BA" w14:paraId="45002238" w14:textId="77777777" w:rsidTr="00B03915">
        <w:tc>
          <w:tcPr>
            <w:tcW w:w="0" w:type="auto"/>
            <w:shd w:val="clear" w:color="auto" w:fill="auto"/>
            <w:tcMar>
              <w:top w:w="75" w:type="dxa"/>
              <w:left w:w="75" w:type="dxa"/>
              <w:bottom w:w="75" w:type="dxa"/>
              <w:right w:w="75" w:type="dxa"/>
            </w:tcMar>
            <w:hideMark/>
          </w:tcPr>
          <w:p w14:paraId="2FF90EC2" w14:textId="77777777" w:rsidR="00E473BA" w:rsidRPr="00E473BA" w:rsidRDefault="00E473BA" w:rsidP="004D1A8C">
            <w:pPr>
              <w:contextualSpacing/>
              <w:rPr>
                <w:sz w:val="22"/>
              </w:rPr>
            </w:pPr>
            <w:r w:rsidRPr="00E473BA">
              <w:rPr>
                <w:sz w:val="22"/>
              </w:rPr>
              <w:t>Seniors (considering 55 - 70, and 70+ separately)</w:t>
            </w:r>
          </w:p>
        </w:tc>
        <w:tc>
          <w:tcPr>
            <w:tcW w:w="0" w:type="auto"/>
            <w:shd w:val="clear" w:color="auto" w:fill="auto"/>
            <w:tcMar>
              <w:top w:w="75" w:type="dxa"/>
              <w:left w:w="75" w:type="dxa"/>
              <w:bottom w:w="75" w:type="dxa"/>
              <w:right w:w="75" w:type="dxa"/>
            </w:tcMar>
            <w:hideMark/>
          </w:tcPr>
          <w:p w14:paraId="00B802CF"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2E5069C3"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5DF617E9" w14:textId="77777777" w:rsidR="00E473BA" w:rsidRPr="00E473BA" w:rsidRDefault="00E473BA" w:rsidP="004D1A8C">
            <w:pPr>
              <w:contextualSpacing/>
              <w:rPr>
                <w:sz w:val="22"/>
              </w:rPr>
            </w:pPr>
            <w:r w:rsidRPr="00E473BA">
              <w:rPr>
                <w:sz w:val="22"/>
              </w:rPr>
              <w:t>Involve</w:t>
            </w:r>
          </w:p>
        </w:tc>
      </w:tr>
      <w:tr w:rsidR="00E473BA" w:rsidRPr="00E473BA" w14:paraId="07244935" w14:textId="77777777" w:rsidTr="00B03915">
        <w:tc>
          <w:tcPr>
            <w:tcW w:w="0" w:type="auto"/>
            <w:shd w:val="clear" w:color="auto" w:fill="auto"/>
            <w:tcMar>
              <w:top w:w="75" w:type="dxa"/>
              <w:left w:w="75" w:type="dxa"/>
              <w:bottom w:w="75" w:type="dxa"/>
              <w:right w:w="75" w:type="dxa"/>
            </w:tcMar>
            <w:hideMark/>
          </w:tcPr>
          <w:p w14:paraId="312D94F6" w14:textId="77777777" w:rsidR="00E473BA" w:rsidRPr="00E473BA" w:rsidRDefault="00E473BA" w:rsidP="004D1A8C">
            <w:pPr>
              <w:contextualSpacing/>
              <w:rPr>
                <w:sz w:val="22"/>
              </w:rPr>
            </w:pPr>
            <w:r w:rsidRPr="00E473BA">
              <w:rPr>
                <w:sz w:val="22"/>
              </w:rPr>
              <w:t>Services that work with community members experiencing homelessness/housing stress</w:t>
            </w:r>
          </w:p>
        </w:tc>
        <w:tc>
          <w:tcPr>
            <w:tcW w:w="0" w:type="auto"/>
            <w:shd w:val="clear" w:color="auto" w:fill="auto"/>
            <w:tcMar>
              <w:top w:w="75" w:type="dxa"/>
              <w:left w:w="75" w:type="dxa"/>
              <w:bottom w:w="75" w:type="dxa"/>
              <w:right w:w="75" w:type="dxa"/>
            </w:tcMar>
            <w:hideMark/>
          </w:tcPr>
          <w:p w14:paraId="3CB87A4F" w14:textId="77777777" w:rsidR="00E473BA" w:rsidRPr="00E473BA" w:rsidRDefault="00E473BA" w:rsidP="004D1A8C">
            <w:pPr>
              <w:contextualSpacing/>
              <w:rPr>
                <w:sz w:val="22"/>
              </w:rPr>
            </w:pPr>
            <w:r w:rsidRPr="00E473BA">
              <w:rPr>
                <w:sz w:val="22"/>
              </w:rPr>
              <w:t>M</w:t>
            </w:r>
          </w:p>
        </w:tc>
        <w:tc>
          <w:tcPr>
            <w:tcW w:w="0" w:type="auto"/>
            <w:shd w:val="clear" w:color="auto" w:fill="auto"/>
            <w:tcMar>
              <w:top w:w="75" w:type="dxa"/>
              <w:left w:w="75" w:type="dxa"/>
              <w:bottom w:w="75" w:type="dxa"/>
              <w:right w:w="75" w:type="dxa"/>
            </w:tcMar>
            <w:hideMark/>
          </w:tcPr>
          <w:p w14:paraId="0C38F37B" w14:textId="77777777" w:rsidR="00E473BA" w:rsidRPr="00E473BA" w:rsidRDefault="00E473BA" w:rsidP="004D1A8C">
            <w:pPr>
              <w:contextualSpacing/>
              <w:rPr>
                <w:sz w:val="22"/>
              </w:rPr>
            </w:pPr>
            <w:r w:rsidRPr="00E473BA">
              <w:rPr>
                <w:sz w:val="22"/>
              </w:rPr>
              <w:t>H</w:t>
            </w:r>
          </w:p>
        </w:tc>
        <w:tc>
          <w:tcPr>
            <w:tcW w:w="0" w:type="auto"/>
            <w:shd w:val="clear" w:color="auto" w:fill="auto"/>
            <w:tcMar>
              <w:top w:w="75" w:type="dxa"/>
              <w:left w:w="75" w:type="dxa"/>
              <w:bottom w:w="75" w:type="dxa"/>
              <w:right w:w="75" w:type="dxa"/>
            </w:tcMar>
            <w:hideMark/>
          </w:tcPr>
          <w:p w14:paraId="7FE173CC" w14:textId="77777777" w:rsidR="00E473BA" w:rsidRPr="00E473BA" w:rsidRDefault="00E473BA" w:rsidP="004D1A8C">
            <w:pPr>
              <w:contextualSpacing/>
              <w:rPr>
                <w:sz w:val="22"/>
              </w:rPr>
            </w:pPr>
            <w:r w:rsidRPr="00E473BA">
              <w:rPr>
                <w:sz w:val="22"/>
              </w:rPr>
              <w:t>Involve</w:t>
            </w:r>
          </w:p>
        </w:tc>
      </w:tr>
    </w:tbl>
    <w:p w14:paraId="64C167F7" w14:textId="59695CE1" w:rsidR="00C86813" w:rsidRPr="00C86813" w:rsidRDefault="00C86813" w:rsidP="00434B57">
      <w:pPr>
        <w:rPr>
          <w:b/>
          <w:bCs/>
          <w:sz w:val="22"/>
        </w:rPr>
      </w:pPr>
      <w:r>
        <w:rPr>
          <w:sz w:val="22"/>
        </w:rPr>
        <w:br/>
      </w:r>
      <w:r w:rsidRPr="00C86813">
        <w:rPr>
          <w:b/>
          <w:bCs/>
          <w:sz w:val="22"/>
        </w:rPr>
        <w:t>Level of engagement</w:t>
      </w:r>
    </w:p>
    <w:p w14:paraId="3A1CFF4D" w14:textId="4591A36B" w:rsidR="00C86813" w:rsidRDefault="00C86813" w:rsidP="00434B57">
      <w:pPr>
        <w:rPr>
          <w:sz w:val="22"/>
        </w:rPr>
      </w:pPr>
      <w:r>
        <w:rPr>
          <w:sz w:val="22"/>
        </w:rPr>
        <w:t>Engagement on the Draft Affordable Housing Strategy was assigned at the ‘Involve’ level</w:t>
      </w:r>
      <w:r w:rsidR="00441A64">
        <w:rPr>
          <w:sz w:val="22"/>
        </w:rPr>
        <w:t>, and is consistent with Council’s Community and Stakeholder Engagement Policy</w:t>
      </w:r>
      <w:r w:rsidR="007C421D">
        <w:rPr>
          <w:sz w:val="22"/>
        </w:rPr>
        <w:t xml:space="preserve"> 2021</w:t>
      </w:r>
      <w:r w:rsidR="00441A64">
        <w:rPr>
          <w:sz w:val="22"/>
        </w:rPr>
        <w:t xml:space="preserve"> and Bayside’s application of </w:t>
      </w:r>
      <w:r>
        <w:rPr>
          <w:sz w:val="22"/>
        </w:rPr>
        <w:t xml:space="preserve">the IAP2 Public Participation spectrum. </w:t>
      </w:r>
    </w:p>
    <w:p w14:paraId="20FCD6BC" w14:textId="6A79FBE5" w:rsidR="00434B57" w:rsidRPr="00B5258A" w:rsidRDefault="00434B57" w:rsidP="00434B57">
      <w:pPr>
        <w:rPr>
          <w:sz w:val="22"/>
        </w:rPr>
      </w:pPr>
      <w:r w:rsidRPr="00B5258A">
        <w:rPr>
          <w:sz w:val="22"/>
        </w:rPr>
        <w:t>Within this document, reference is made to stakeholder</w:t>
      </w:r>
      <w:r w:rsidR="00E473BA">
        <w:rPr>
          <w:sz w:val="22"/>
        </w:rPr>
        <w:t xml:space="preserve"> participants</w:t>
      </w:r>
      <w:r w:rsidRPr="00B5258A">
        <w:rPr>
          <w:sz w:val="22"/>
        </w:rPr>
        <w:t>. These stakeholders are:</w:t>
      </w:r>
    </w:p>
    <w:p w14:paraId="1EC6A455" w14:textId="1F0568C8" w:rsidR="00434B57" w:rsidRDefault="002210FB" w:rsidP="00434B57">
      <w:pPr>
        <w:pStyle w:val="ListParagraph"/>
        <w:numPr>
          <w:ilvl w:val="0"/>
          <w:numId w:val="4"/>
        </w:numPr>
        <w:rPr>
          <w:sz w:val="22"/>
        </w:rPr>
      </w:pPr>
      <w:r>
        <w:rPr>
          <w:sz w:val="22"/>
        </w:rPr>
        <w:t>State Government Departments; DELWP, DHHS, Homes Victoria,</w:t>
      </w:r>
    </w:p>
    <w:p w14:paraId="2D919600" w14:textId="486F06D2" w:rsidR="002210FB" w:rsidRDefault="002210FB" w:rsidP="00434B57">
      <w:pPr>
        <w:pStyle w:val="ListParagraph"/>
        <w:numPr>
          <w:ilvl w:val="0"/>
          <w:numId w:val="4"/>
        </w:numPr>
        <w:rPr>
          <w:sz w:val="22"/>
        </w:rPr>
      </w:pPr>
      <w:r>
        <w:rPr>
          <w:sz w:val="22"/>
        </w:rPr>
        <w:lastRenderedPageBreak/>
        <w:t>CHIA</w:t>
      </w:r>
      <w:r w:rsidR="00F02184">
        <w:rPr>
          <w:sz w:val="22"/>
        </w:rPr>
        <w:t>, MAV</w:t>
      </w:r>
    </w:p>
    <w:p w14:paraId="492F4083" w14:textId="2BFE9278" w:rsidR="002210FB" w:rsidRPr="00B5258A" w:rsidRDefault="002210FB" w:rsidP="00434B57">
      <w:pPr>
        <w:pStyle w:val="ListParagraph"/>
        <w:numPr>
          <w:ilvl w:val="0"/>
          <w:numId w:val="4"/>
        </w:numPr>
        <w:rPr>
          <w:sz w:val="22"/>
        </w:rPr>
      </w:pPr>
      <w:r>
        <w:rPr>
          <w:sz w:val="22"/>
        </w:rPr>
        <w:t>Housing industry stakeholders; developers, planning consultants</w:t>
      </w:r>
    </w:p>
    <w:p w14:paraId="459B0B49" w14:textId="1C28CA80" w:rsidR="00434B57" w:rsidRPr="00B5258A" w:rsidRDefault="002210FB" w:rsidP="00434B57">
      <w:pPr>
        <w:pStyle w:val="ListParagraph"/>
        <w:numPr>
          <w:ilvl w:val="0"/>
          <w:numId w:val="4"/>
        </w:numPr>
        <w:rPr>
          <w:sz w:val="22"/>
        </w:rPr>
      </w:pPr>
      <w:r>
        <w:rPr>
          <w:sz w:val="22"/>
        </w:rPr>
        <w:t>Community groups; DAIAC, CDSC, BHARG, RAPWG</w:t>
      </w:r>
    </w:p>
    <w:p w14:paraId="393709A4" w14:textId="507562EC" w:rsidR="00F02184" w:rsidRDefault="002210FB" w:rsidP="00F02184">
      <w:pPr>
        <w:pStyle w:val="ListParagraph"/>
        <w:numPr>
          <w:ilvl w:val="0"/>
          <w:numId w:val="4"/>
        </w:numPr>
        <w:rPr>
          <w:sz w:val="22"/>
        </w:rPr>
      </w:pPr>
      <w:r>
        <w:rPr>
          <w:sz w:val="22"/>
        </w:rPr>
        <w:t>Residential interest groups</w:t>
      </w:r>
      <w:r w:rsidR="00F02184">
        <w:rPr>
          <w:sz w:val="22"/>
        </w:rPr>
        <w:t xml:space="preserve"> </w:t>
      </w:r>
      <w:r w:rsidR="00441A64">
        <w:rPr>
          <w:sz w:val="22"/>
        </w:rPr>
        <w:t>and</w:t>
      </w:r>
      <w:r w:rsidR="00F02184">
        <w:rPr>
          <w:sz w:val="22"/>
        </w:rPr>
        <w:t xml:space="preserve"> </w:t>
      </w:r>
      <w:r w:rsidR="00441A64">
        <w:rPr>
          <w:sz w:val="22"/>
        </w:rPr>
        <w:t>s</w:t>
      </w:r>
      <w:r w:rsidR="00F02184">
        <w:rPr>
          <w:sz w:val="22"/>
        </w:rPr>
        <w:t>ervice providers in Bayside; BayCISS, Salvation Army, Launch Housing, Monash Health, Vic</w:t>
      </w:r>
      <w:r w:rsidR="00441A64">
        <w:rPr>
          <w:sz w:val="22"/>
        </w:rPr>
        <w:t>toria</w:t>
      </w:r>
      <w:r w:rsidR="00F02184">
        <w:rPr>
          <w:sz w:val="22"/>
        </w:rPr>
        <w:t xml:space="preserve"> Police. </w:t>
      </w:r>
    </w:p>
    <w:p w14:paraId="52547B4A" w14:textId="7BE858D4" w:rsidR="00F02184" w:rsidRPr="00F02184" w:rsidRDefault="00F02184" w:rsidP="00F02184">
      <w:pPr>
        <w:pStyle w:val="ListParagraph"/>
        <w:numPr>
          <w:ilvl w:val="0"/>
          <w:numId w:val="4"/>
        </w:numPr>
        <w:rPr>
          <w:sz w:val="22"/>
        </w:rPr>
      </w:pPr>
      <w:r>
        <w:rPr>
          <w:sz w:val="22"/>
        </w:rPr>
        <w:t>Existing community housing providers in Bayside</w:t>
      </w:r>
      <w:r w:rsidR="00C12E28">
        <w:rPr>
          <w:sz w:val="22"/>
        </w:rPr>
        <w:t>.</w:t>
      </w:r>
    </w:p>
    <w:p w14:paraId="70B31D01" w14:textId="77777777" w:rsidR="00434B57" w:rsidRPr="00B5258A" w:rsidRDefault="00434B57" w:rsidP="00434B57">
      <w:pPr>
        <w:pStyle w:val="Heading2"/>
        <w:rPr>
          <w:sz w:val="24"/>
        </w:rPr>
      </w:pPr>
      <w:bookmarkStart w:id="65" w:name="_Toc500947187"/>
      <w:bookmarkStart w:id="66" w:name="_Toc71887218"/>
      <w:r w:rsidRPr="00B5258A">
        <w:rPr>
          <w:sz w:val="24"/>
        </w:rPr>
        <w:t>Glossary</w:t>
      </w:r>
      <w:bookmarkEnd w:id="65"/>
      <w:bookmarkEnd w:id="66"/>
    </w:p>
    <w:tbl>
      <w:tblPr>
        <w:tblStyle w:val="ListTable1Light-Accent2"/>
        <w:tblW w:w="0" w:type="auto"/>
        <w:tblLook w:val="04A0" w:firstRow="1" w:lastRow="0" w:firstColumn="1" w:lastColumn="0" w:noHBand="0" w:noVBand="1"/>
      </w:tblPr>
      <w:tblGrid>
        <w:gridCol w:w="2405"/>
        <w:gridCol w:w="6611"/>
      </w:tblGrid>
      <w:tr w:rsidR="00434B57" w:rsidRPr="00B5258A" w14:paraId="27113939" w14:textId="77777777" w:rsidTr="0043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AEF0995" w14:textId="52E52EBE" w:rsidR="00434B57" w:rsidRPr="00B5258A" w:rsidRDefault="00434B57" w:rsidP="00434B57">
            <w:pPr>
              <w:spacing w:before="60" w:after="60" w:line="240" w:lineRule="auto"/>
              <w:rPr>
                <w:sz w:val="22"/>
              </w:rPr>
            </w:pPr>
            <w:r w:rsidRPr="00B5258A">
              <w:rPr>
                <w:sz w:val="22"/>
              </w:rPr>
              <w:t>Item</w:t>
            </w:r>
          </w:p>
        </w:tc>
        <w:tc>
          <w:tcPr>
            <w:tcW w:w="6611" w:type="dxa"/>
          </w:tcPr>
          <w:p w14:paraId="7F4F7A3C" w14:textId="77777777" w:rsidR="00434B57" w:rsidRPr="00B5258A" w:rsidRDefault="00434B57" w:rsidP="00434B57">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Definition</w:t>
            </w:r>
          </w:p>
        </w:tc>
      </w:tr>
      <w:tr w:rsidR="00434B57" w:rsidRPr="00B5258A" w14:paraId="13AAF7DA" w14:textId="77777777" w:rsidTr="0043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CD090F" w14:textId="13F6982E" w:rsidR="00434B57" w:rsidRPr="00C04796" w:rsidRDefault="00434B57" w:rsidP="00434B57">
            <w:pPr>
              <w:spacing w:before="60" w:after="60" w:line="240" w:lineRule="auto"/>
              <w:rPr>
                <w:b w:val="0"/>
                <w:sz w:val="22"/>
              </w:rPr>
            </w:pPr>
            <w:r w:rsidRPr="00C04796">
              <w:rPr>
                <w:b w:val="0"/>
                <w:sz w:val="22"/>
              </w:rPr>
              <w:t>DEWLP</w:t>
            </w:r>
          </w:p>
        </w:tc>
        <w:tc>
          <w:tcPr>
            <w:tcW w:w="6611" w:type="dxa"/>
          </w:tcPr>
          <w:p w14:paraId="06E17DFD" w14:textId="61C5FEF2" w:rsidR="00434B57" w:rsidRPr="00C04796" w:rsidRDefault="00434B57" w:rsidP="00434B57">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C04796">
              <w:rPr>
                <w:sz w:val="22"/>
              </w:rPr>
              <w:t>Department of Environment, Land, Water and Planning</w:t>
            </w:r>
          </w:p>
        </w:tc>
      </w:tr>
      <w:tr w:rsidR="002210FB" w:rsidRPr="00B5258A" w14:paraId="106FC5E1" w14:textId="77777777" w:rsidTr="00434B57">
        <w:tc>
          <w:tcPr>
            <w:cnfStyle w:val="001000000000" w:firstRow="0" w:lastRow="0" w:firstColumn="1" w:lastColumn="0" w:oddVBand="0" w:evenVBand="0" w:oddHBand="0" w:evenHBand="0" w:firstRowFirstColumn="0" w:firstRowLastColumn="0" w:lastRowFirstColumn="0" w:lastRowLastColumn="0"/>
            <w:tcW w:w="2405" w:type="dxa"/>
          </w:tcPr>
          <w:p w14:paraId="16CAA3B8" w14:textId="0A7EDFDE" w:rsidR="002210FB" w:rsidRPr="00C04796" w:rsidRDefault="002210FB" w:rsidP="00434B57">
            <w:pPr>
              <w:spacing w:before="60" w:after="60" w:line="240" w:lineRule="auto"/>
              <w:rPr>
                <w:b w:val="0"/>
                <w:sz w:val="22"/>
              </w:rPr>
            </w:pPr>
            <w:r>
              <w:rPr>
                <w:b w:val="0"/>
                <w:sz w:val="22"/>
              </w:rPr>
              <w:t>DHHS</w:t>
            </w:r>
          </w:p>
        </w:tc>
        <w:tc>
          <w:tcPr>
            <w:tcW w:w="6611" w:type="dxa"/>
          </w:tcPr>
          <w:p w14:paraId="76F78329" w14:textId="5C0A9704" w:rsidR="002210FB" w:rsidRPr="00C04796" w:rsidRDefault="002210FB" w:rsidP="00434B57">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Department of Health &amp; Human Services</w:t>
            </w:r>
          </w:p>
        </w:tc>
      </w:tr>
      <w:tr w:rsidR="002210FB" w:rsidRPr="00B5258A" w14:paraId="4AC41788" w14:textId="77777777" w:rsidTr="0043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2A8ED53" w14:textId="7E1F63A8" w:rsidR="002210FB" w:rsidRDefault="002210FB" w:rsidP="00434B57">
            <w:pPr>
              <w:spacing w:before="60" w:after="60" w:line="240" w:lineRule="auto"/>
              <w:rPr>
                <w:b w:val="0"/>
                <w:sz w:val="22"/>
              </w:rPr>
            </w:pPr>
            <w:r>
              <w:rPr>
                <w:b w:val="0"/>
                <w:sz w:val="22"/>
              </w:rPr>
              <w:t>CHIA</w:t>
            </w:r>
          </w:p>
        </w:tc>
        <w:tc>
          <w:tcPr>
            <w:tcW w:w="6611" w:type="dxa"/>
          </w:tcPr>
          <w:p w14:paraId="55A58AA1" w14:textId="12232A40" w:rsidR="002210FB" w:rsidRDefault="002210FB" w:rsidP="00434B57">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Community Housing Industry Association </w:t>
            </w:r>
          </w:p>
        </w:tc>
      </w:tr>
      <w:tr w:rsidR="00F02184" w:rsidRPr="00B5258A" w14:paraId="15EC86A2" w14:textId="77777777" w:rsidTr="00434B57">
        <w:tc>
          <w:tcPr>
            <w:cnfStyle w:val="001000000000" w:firstRow="0" w:lastRow="0" w:firstColumn="1" w:lastColumn="0" w:oddVBand="0" w:evenVBand="0" w:oddHBand="0" w:evenHBand="0" w:firstRowFirstColumn="0" w:firstRowLastColumn="0" w:lastRowFirstColumn="0" w:lastRowLastColumn="0"/>
            <w:tcW w:w="2405" w:type="dxa"/>
          </w:tcPr>
          <w:p w14:paraId="46F3016A" w14:textId="1CDDC416" w:rsidR="00F02184" w:rsidRDefault="00F02184" w:rsidP="00434B57">
            <w:pPr>
              <w:spacing w:before="60" w:after="60" w:line="240" w:lineRule="auto"/>
              <w:rPr>
                <w:b w:val="0"/>
                <w:sz w:val="22"/>
              </w:rPr>
            </w:pPr>
            <w:r>
              <w:rPr>
                <w:b w:val="0"/>
                <w:sz w:val="22"/>
              </w:rPr>
              <w:t>MAV</w:t>
            </w:r>
          </w:p>
        </w:tc>
        <w:tc>
          <w:tcPr>
            <w:tcW w:w="6611" w:type="dxa"/>
          </w:tcPr>
          <w:p w14:paraId="738A264E" w14:textId="39AECCF7" w:rsidR="00F02184" w:rsidRDefault="00F02184" w:rsidP="00434B57">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Municipal Association of Victoria </w:t>
            </w:r>
          </w:p>
        </w:tc>
      </w:tr>
      <w:tr w:rsidR="00434B57" w:rsidRPr="00B5258A" w14:paraId="3D45EC33" w14:textId="77777777" w:rsidTr="0043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0F32EBA" w14:textId="7CFBAC45" w:rsidR="00434B57" w:rsidRPr="00B5258A" w:rsidRDefault="00C04796" w:rsidP="00434B57">
            <w:pPr>
              <w:spacing w:before="60" w:after="60" w:line="240" w:lineRule="auto"/>
              <w:rPr>
                <w:b w:val="0"/>
                <w:sz w:val="22"/>
              </w:rPr>
            </w:pPr>
            <w:r>
              <w:rPr>
                <w:b w:val="0"/>
                <w:sz w:val="22"/>
              </w:rPr>
              <w:t>ESD</w:t>
            </w:r>
          </w:p>
        </w:tc>
        <w:tc>
          <w:tcPr>
            <w:tcW w:w="6611" w:type="dxa"/>
          </w:tcPr>
          <w:p w14:paraId="2C5468D1" w14:textId="0D60AE29" w:rsidR="00434B57" w:rsidRPr="00B5258A" w:rsidRDefault="00C04796" w:rsidP="00434B57">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Environmentally Sustainable Development </w:t>
            </w:r>
          </w:p>
        </w:tc>
      </w:tr>
      <w:tr w:rsidR="00434B57" w:rsidRPr="00B5258A" w14:paraId="7C6C79F2" w14:textId="77777777" w:rsidTr="00434B57">
        <w:tc>
          <w:tcPr>
            <w:cnfStyle w:val="001000000000" w:firstRow="0" w:lastRow="0" w:firstColumn="1" w:lastColumn="0" w:oddVBand="0" w:evenVBand="0" w:oddHBand="0" w:evenHBand="0" w:firstRowFirstColumn="0" w:firstRowLastColumn="0" w:lastRowFirstColumn="0" w:lastRowLastColumn="0"/>
            <w:tcW w:w="2405" w:type="dxa"/>
          </w:tcPr>
          <w:p w14:paraId="3E8324F0" w14:textId="2635DF58" w:rsidR="00434B57" w:rsidRPr="00B5258A" w:rsidRDefault="00C04796" w:rsidP="00434B57">
            <w:pPr>
              <w:spacing w:before="60" w:after="60" w:line="240" w:lineRule="auto"/>
              <w:rPr>
                <w:b w:val="0"/>
                <w:sz w:val="22"/>
              </w:rPr>
            </w:pPr>
            <w:r>
              <w:rPr>
                <w:b w:val="0"/>
                <w:sz w:val="22"/>
              </w:rPr>
              <w:t>IZ</w:t>
            </w:r>
          </w:p>
        </w:tc>
        <w:tc>
          <w:tcPr>
            <w:tcW w:w="6611" w:type="dxa"/>
          </w:tcPr>
          <w:p w14:paraId="482CDECF" w14:textId="7C77C3D2" w:rsidR="00434B57" w:rsidRPr="00B5258A" w:rsidRDefault="00C04796" w:rsidP="00434B57">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Inclusionary Zoning </w:t>
            </w:r>
          </w:p>
        </w:tc>
      </w:tr>
      <w:tr w:rsidR="00434B57" w:rsidRPr="00B5258A" w14:paraId="27FA01FD" w14:textId="77777777" w:rsidTr="0022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A641641" w14:textId="77777777" w:rsidR="00434B57" w:rsidRPr="00B5258A" w:rsidRDefault="00434B57" w:rsidP="00434B57">
            <w:pPr>
              <w:spacing w:before="60" w:after="60" w:line="240" w:lineRule="auto"/>
              <w:rPr>
                <w:b w:val="0"/>
                <w:sz w:val="22"/>
              </w:rPr>
            </w:pPr>
            <w:r w:rsidRPr="00B5258A">
              <w:rPr>
                <w:b w:val="0"/>
                <w:sz w:val="22"/>
              </w:rPr>
              <w:t>Stakeholders</w:t>
            </w:r>
          </w:p>
        </w:tc>
        <w:tc>
          <w:tcPr>
            <w:tcW w:w="6611" w:type="dxa"/>
          </w:tcPr>
          <w:p w14:paraId="1CB6B2E7" w14:textId="77777777" w:rsidR="00434B57" w:rsidRPr="00B5258A" w:rsidRDefault="00434B57" w:rsidP="00434B57">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See above for stakeholder list.</w:t>
            </w:r>
          </w:p>
        </w:tc>
      </w:tr>
      <w:tr w:rsidR="002210FB" w:rsidRPr="00B5258A" w14:paraId="1C968DE0" w14:textId="77777777" w:rsidTr="002210FB">
        <w:tc>
          <w:tcPr>
            <w:cnfStyle w:val="001000000000" w:firstRow="0" w:lastRow="0" w:firstColumn="1" w:lastColumn="0" w:oddVBand="0" w:evenVBand="0" w:oddHBand="0" w:evenHBand="0" w:firstRowFirstColumn="0" w:firstRowLastColumn="0" w:lastRowFirstColumn="0" w:lastRowLastColumn="0"/>
            <w:tcW w:w="2405" w:type="dxa"/>
          </w:tcPr>
          <w:p w14:paraId="34572E2C" w14:textId="169A6BEB" w:rsidR="002210FB" w:rsidRPr="00B5258A" w:rsidRDefault="002210FB" w:rsidP="00434B57">
            <w:pPr>
              <w:spacing w:before="60" w:after="60" w:line="240" w:lineRule="auto"/>
              <w:rPr>
                <w:b w:val="0"/>
                <w:sz w:val="22"/>
              </w:rPr>
            </w:pPr>
            <w:r>
              <w:rPr>
                <w:b w:val="0"/>
                <w:sz w:val="22"/>
              </w:rPr>
              <w:t>DAIAC</w:t>
            </w:r>
          </w:p>
        </w:tc>
        <w:tc>
          <w:tcPr>
            <w:tcW w:w="6611" w:type="dxa"/>
          </w:tcPr>
          <w:p w14:paraId="0F932F9F" w14:textId="70118D6B" w:rsidR="002210FB" w:rsidRPr="00B5258A" w:rsidRDefault="002210FB" w:rsidP="00434B57">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Disability Access and Inclusion Advisory Committee</w:t>
            </w:r>
          </w:p>
        </w:tc>
      </w:tr>
      <w:tr w:rsidR="002210FB" w:rsidRPr="00B5258A" w14:paraId="759D1BB4" w14:textId="77777777" w:rsidTr="0022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FDE07A" w14:textId="7AA25075" w:rsidR="002210FB" w:rsidRDefault="002210FB" w:rsidP="00434B57">
            <w:pPr>
              <w:spacing w:before="60" w:after="60" w:line="240" w:lineRule="auto"/>
              <w:rPr>
                <w:b w:val="0"/>
                <w:sz w:val="22"/>
              </w:rPr>
            </w:pPr>
            <w:r>
              <w:rPr>
                <w:b w:val="0"/>
                <w:sz w:val="22"/>
              </w:rPr>
              <w:t>CDSC</w:t>
            </w:r>
          </w:p>
        </w:tc>
        <w:tc>
          <w:tcPr>
            <w:tcW w:w="6611" w:type="dxa"/>
          </w:tcPr>
          <w:p w14:paraId="609956A0" w14:textId="61D4AD17" w:rsidR="002210FB" w:rsidRDefault="002210FB" w:rsidP="00434B57">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Community Development Steering Committee</w:t>
            </w:r>
          </w:p>
        </w:tc>
      </w:tr>
      <w:tr w:rsidR="002210FB" w:rsidRPr="00B5258A" w14:paraId="6BDB91EE" w14:textId="77777777" w:rsidTr="002210FB">
        <w:tc>
          <w:tcPr>
            <w:cnfStyle w:val="001000000000" w:firstRow="0" w:lastRow="0" w:firstColumn="1" w:lastColumn="0" w:oddVBand="0" w:evenVBand="0" w:oddHBand="0" w:evenHBand="0" w:firstRowFirstColumn="0" w:firstRowLastColumn="0" w:lastRowFirstColumn="0" w:lastRowLastColumn="0"/>
            <w:tcW w:w="2405" w:type="dxa"/>
          </w:tcPr>
          <w:p w14:paraId="43AC84B6" w14:textId="24D1FEE7" w:rsidR="002210FB" w:rsidRDefault="002210FB" w:rsidP="00434B57">
            <w:pPr>
              <w:spacing w:before="60" w:after="60" w:line="240" w:lineRule="auto"/>
              <w:rPr>
                <w:b w:val="0"/>
                <w:sz w:val="22"/>
              </w:rPr>
            </w:pPr>
            <w:r>
              <w:rPr>
                <w:b w:val="0"/>
                <w:sz w:val="22"/>
              </w:rPr>
              <w:t>RAPWG</w:t>
            </w:r>
          </w:p>
        </w:tc>
        <w:tc>
          <w:tcPr>
            <w:tcW w:w="6611" w:type="dxa"/>
          </w:tcPr>
          <w:p w14:paraId="4C6C2530" w14:textId="41E8C736" w:rsidR="002210FB" w:rsidRDefault="002210FB" w:rsidP="00434B57">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Reconciliation Action Plan Working Group </w:t>
            </w:r>
          </w:p>
        </w:tc>
      </w:tr>
      <w:tr w:rsidR="002210FB" w:rsidRPr="00B5258A" w14:paraId="2BA20584" w14:textId="77777777" w:rsidTr="0043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single" w:sz="8" w:space="0" w:color="00A3DD" w:themeColor="accent2"/>
            </w:tcBorders>
          </w:tcPr>
          <w:p w14:paraId="1D6F0D5B" w14:textId="42D9436A" w:rsidR="002210FB" w:rsidRDefault="002210FB" w:rsidP="00434B57">
            <w:pPr>
              <w:spacing w:before="60" w:after="60" w:line="240" w:lineRule="auto"/>
              <w:rPr>
                <w:b w:val="0"/>
                <w:sz w:val="22"/>
              </w:rPr>
            </w:pPr>
            <w:r>
              <w:rPr>
                <w:b w:val="0"/>
                <w:sz w:val="22"/>
              </w:rPr>
              <w:t>BHARG</w:t>
            </w:r>
          </w:p>
        </w:tc>
        <w:tc>
          <w:tcPr>
            <w:tcW w:w="6611" w:type="dxa"/>
            <w:tcBorders>
              <w:bottom w:val="single" w:sz="8" w:space="0" w:color="00A3DD" w:themeColor="accent2"/>
            </w:tcBorders>
          </w:tcPr>
          <w:p w14:paraId="48602616" w14:textId="359C1065" w:rsidR="002210FB" w:rsidRDefault="002210FB" w:rsidP="00434B57">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Bayside Healthy Ageing Reference Group </w:t>
            </w:r>
          </w:p>
        </w:tc>
      </w:tr>
    </w:tbl>
    <w:p w14:paraId="3943E68E" w14:textId="77777777" w:rsidR="00434B57" w:rsidRPr="00B5258A" w:rsidRDefault="00434B57" w:rsidP="00434B57">
      <w:pPr>
        <w:pStyle w:val="Heading2"/>
        <w:rPr>
          <w:sz w:val="24"/>
        </w:rPr>
      </w:pPr>
      <w:bookmarkStart w:id="67" w:name="_Toc71871078"/>
      <w:bookmarkStart w:id="68" w:name="_Toc71871125"/>
      <w:bookmarkStart w:id="69" w:name="_Toc71876420"/>
      <w:bookmarkStart w:id="70" w:name="_Toc71871079"/>
      <w:bookmarkStart w:id="71" w:name="_Toc71871126"/>
      <w:bookmarkStart w:id="72" w:name="_Toc71876421"/>
      <w:bookmarkStart w:id="73" w:name="_Toc500947188"/>
      <w:bookmarkStart w:id="74" w:name="_Toc71887219"/>
      <w:bookmarkEnd w:id="67"/>
      <w:bookmarkEnd w:id="68"/>
      <w:bookmarkEnd w:id="69"/>
      <w:bookmarkEnd w:id="70"/>
      <w:bookmarkEnd w:id="71"/>
      <w:bookmarkEnd w:id="72"/>
      <w:r w:rsidRPr="00B5258A">
        <w:rPr>
          <w:sz w:val="24"/>
        </w:rPr>
        <w:t>Related Council documents and consultations</w:t>
      </w:r>
      <w:bookmarkEnd w:id="73"/>
      <w:bookmarkEnd w:id="74"/>
    </w:p>
    <w:p w14:paraId="7CF09E6A" w14:textId="79405FE6" w:rsidR="00434B57" w:rsidRPr="00B5258A" w:rsidRDefault="00434B57" w:rsidP="00434B57">
      <w:pPr>
        <w:pStyle w:val="ListParagraph"/>
        <w:numPr>
          <w:ilvl w:val="0"/>
          <w:numId w:val="2"/>
        </w:numPr>
        <w:rPr>
          <w:sz w:val="22"/>
        </w:rPr>
      </w:pPr>
      <w:r>
        <w:rPr>
          <w:rFonts w:ascii="Arial" w:hAnsi="Arial" w:cs="Arial"/>
          <w:sz w:val="22"/>
          <w:lang w:val="en-US"/>
        </w:rPr>
        <w:t>Housing Strategy</w:t>
      </w:r>
      <w:r w:rsidR="004E7EB0">
        <w:rPr>
          <w:rFonts w:ascii="Arial" w:hAnsi="Arial" w:cs="Arial"/>
          <w:sz w:val="22"/>
          <w:lang w:val="en-US"/>
        </w:rPr>
        <w:t xml:space="preserve"> 2019</w:t>
      </w:r>
    </w:p>
    <w:p w14:paraId="35FA37A1" w14:textId="4CDFDA14" w:rsidR="00434B57" w:rsidRDefault="004E7EB0" w:rsidP="00434B57">
      <w:pPr>
        <w:pStyle w:val="ListParagraph"/>
        <w:numPr>
          <w:ilvl w:val="0"/>
          <w:numId w:val="2"/>
        </w:numPr>
        <w:rPr>
          <w:sz w:val="22"/>
        </w:rPr>
      </w:pPr>
      <w:r>
        <w:rPr>
          <w:sz w:val="22"/>
        </w:rPr>
        <w:t>Bayside Community Plan 2025</w:t>
      </w:r>
    </w:p>
    <w:p w14:paraId="42BE148C" w14:textId="6159CCA7" w:rsidR="004E7EB0" w:rsidRDefault="004E7EB0" w:rsidP="00434B57">
      <w:pPr>
        <w:pStyle w:val="ListParagraph"/>
        <w:numPr>
          <w:ilvl w:val="0"/>
          <w:numId w:val="2"/>
        </w:numPr>
        <w:rPr>
          <w:sz w:val="22"/>
        </w:rPr>
      </w:pPr>
      <w:r>
        <w:rPr>
          <w:sz w:val="22"/>
        </w:rPr>
        <w:t>Bayside Council Plan 2017-2021</w:t>
      </w:r>
    </w:p>
    <w:p w14:paraId="4D0D10E3" w14:textId="474BBC8E" w:rsidR="004E7EB0" w:rsidRDefault="004E7EB0" w:rsidP="00434B57">
      <w:pPr>
        <w:pStyle w:val="ListParagraph"/>
        <w:numPr>
          <w:ilvl w:val="0"/>
          <w:numId w:val="2"/>
        </w:numPr>
        <w:rPr>
          <w:sz w:val="22"/>
        </w:rPr>
      </w:pPr>
      <w:r>
        <w:rPr>
          <w:sz w:val="22"/>
        </w:rPr>
        <w:t xml:space="preserve">Bayside Community Vision 2050 </w:t>
      </w:r>
    </w:p>
    <w:p w14:paraId="3F8D6B2D" w14:textId="3F296ADC" w:rsidR="004E7EB0" w:rsidRDefault="004E7EB0" w:rsidP="00434B57">
      <w:pPr>
        <w:pStyle w:val="ListParagraph"/>
        <w:numPr>
          <w:ilvl w:val="0"/>
          <w:numId w:val="2"/>
        </w:numPr>
        <w:rPr>
          <w:sz w:val="22"/>
        </w:rPr>
      </w:pPr>
      <w:r>
        <w:rPr>
          <w:sz w:val="22"/>
        </w:rPr>
        <w:t xml:space="preserve">The Local Planning Policy Framework </w:t>
      </w:r>
    </w:p>
    <w:p w14:paraId="32F54168" w14:textId="1D55EFA7" w:rsidR="004E7EB0" w:rsidRDefault="004E7EB0" w:rsidP="00434B57">
      <w:pPr>
        <w:pStyle w:val="ListParagraph"/>
        <w:numPr>
          <w:ilvl w:val="0"/>
          <w:numId w:val="2"/>
        </w:numPr>
        <w:rPr>
          <w:sz w:val="22"/>
        </w:rPr>
      </w:pPr>
      <w:r>
        <w:rPr>
          <w:sz w:val="22"/>
        </w:rPr>
        <w:t xml:space="preserve">Improving Housing Affordability and Social Housing Options in the City </w:t>
      </w:r>
      <w:r w:rsidR="00186953">
        <w:rPr>
          <w:sz w:val="22"/>
        </w:rPr>
        <w:t xml:space="preserve">of Bayside – Advocacy Action Plan, June 2018 </w:t>
      </w:r>
    </w:p>
    <w:p w14:paraId="04D79DEE" w14:textId="66042C7D" w:rsidR="00186953" w:rsidRDefault="00186953" w:rsidP="00434B57">
      <w:pPr>
        <w:pStyle w:val="ListParagraph"/>
        <w:numPr>
          <w:ilvl w:val="0"/>
          <w:numId w:val="2"/>
        </w:numPr>
        <w:rPr>
          <w:sz w:val="22"/>
        </w:rPr>
      </w:pPr>
      <w:r>
        <w:rPr>
          <w:sz w:val="22"/>
        </w:rPr>
        <w:t>Regional Local Government Homelessness and Social Housing Charter 2020</w:t>
      </w:r>
    </w:p>
    <w:p w14:paraId="492BA554" w14:textId="4EFC2EAC" w:rsidR="00186953" w:rsidRDefault="00186953" w:rsidP="00434B57">
      <w:pPr>
        <w:pStyle w:val="ListParagraph"/>
        <w:numPr>
          <w:ilvl w:val="0"/>
          <w:numId w:val="2"/>
        </w:numPr>
        <w:rPr>
          <w:sz w:val="22"/>
        </w:rPr>
      </w:pPr>
      <w:r>
        <w:rPr>
          <w:sz w:val="22"/>
        </w:rPr>
        <w:t xml:space="preserve">Healthy Community Action Plan 2017-2021 </w:t>
      </w:r>
    </w:p>
    <w:p w14:paraId="3B9764EF" w14:textId="668C417F" w:rsidR="00186953" w:rsidRPr="00B5258A" w:rsidRDefault="00186953" w:rsidP="00434B57">
      <w:pPr>
        <w:pStyle w:val="ListParagraph"/>
        <w:numPr>
          <w:ilvl w:val="0"/>
          <w:numId w:val="2"/>
        </w:numPr>
        <w:rPr>
          <w:sz w:val="22"/>
        </w:rPr>
      </w:pPr>
      <w:r>
        <w:rPr>
          <w:sz w:val="22"/>
        </w:rPr>
        <w:t xml:space="preserve">Wellbeing </w:t>
      </w:r>
      <w:r w:rsidR="00DF6E53">
        <w:rPr>
          <w:sz w:val="22"/>
        </w:rPr>
        <w:t xml:space="preserve">for All Ages and Abilities Strategy 2017-2021 </w:t>
      </w:r>
    </w:p>
    <w:p w14:paraId="0A1349A4" w14:textId="77777777" w:rsidR="00434B57" w:rsidRPr="00B5258A" w:rsidRDefault="00434B57">
      <w:pPr>
        <w:spacing w:before="100" w:after="200" w:line="276" w:lineRule="auto"/>
        <w:rPr>
          <w:sz w:val="22"/>
        </w:rPr>
      </w:pPr>
    </w:p>
    <w:p w14:paraId="1691BD24" w14:textId="67490E79" w:rsidR="00F10FEA" w:rsidRPr="00B5258A" w:rsidRDefault="00F10FEA" w:rsidP="006E2B1E">
      <w:pPr>
        <w:pStyle w:val="Heading1"/>
      </w:pPr>
      <w:bookmarkStart w:id="75" w:name="_Toc500947189"/>
      <w:bookmarkStart w:id="76" w:name="_Toc71887220"/>
      <w:r w:rsidRPr="00B5258A">
        <w:t xml:space="preserve">Consultation </w:t>
      </w:r>
      <w:r w:rsidRPr="006E2B1E">
        <w:t>process</w:t>
      </w:r>
      <w:bookmarkEnd w:id="75"/>
      <w:bookmarkEnd w:id="76"/>
    </w:p>
    <w:p w14:paraId="7011C958" w14:textId="484ECFEC" w:rsidR="00F10FEA" w:rsidRDefault="00F10FEA" w:rsidP="000807D2">
      <w:pPr>
        <w:pStyle w:val="Heading2"/>
        <w:rPr>
          <w:sz w:val="24"/>
        </w:rPr>
      </w:pPr>
      <w:bookmarkStart w:id="77" w:name="_Toc500947190"/>
      <w:bookmarkStart w:id="78" w:name="_Toc71887221"/>
      <w:r w:rsidRPr="00B5258A">
        <w:rPr>
          <w:sz w:val="24"/>
        </w:rPr>
        <w:t>Consultation purpose</w:t>
      </w:r>
      <w:bookmarkEnd w:id="77"/>
      <w:bookmarkEnd w:id="78"/>
    </w:p>
    <w:p w14:paraId="289A2F32" w14:textId="3575B0E1" w:rsidR="002D466B" w:rsidRPr="00434B57" w:rsidRDefault="002D466B" w:rsidP="002D466B">
      <w:pPr>
        <w:rPr>
          <w:sz w:val="22"/>
        </w:rPr>
      </w:pPr>
      <w:r>
        <w:rPr>
          <w:sz w:val="22"/>
        </w:rPr>
        <w:t xml:space="preserve">The purpose of the engagement process was to seek feedback on the Draft Affordable Housing Strategy and measure the level of support for </w:t>
      </w:r>
      <w:r w:rsidR="00921A32">
        <w:rPr>
          <w:sz w:val="22"/>
        </w:rPr>
        <w:t xml:space="preserve">its </w:t>
      </w:r>
      <w:r>
        <w:rPr>
          <w:sz w:val="22"/>
        </w:rPr>
        <w:t>key actions. Feedback would inform the proposed Affordable Housing Strategy to be considered by Council in June 2021.</w:t>
      </w:r>
    </w:p>
    <w:p w14:paraId="3FC02AA1" w14:textId="77777777" w:rsidR="007029DF" w:rsidRDefault="007029DF" w:rsidP="00434B57">
      <w:pPr>
        <w:rPr>
          <w:b/>
          <w:bCs/>
          <w:sz w:val="22"/>
        </w:rPr>
      </w:pPr>
    </w:p>
    <w:p w14:paraId="388708AE" w14:textId="77777777" w:rsidR="007029DF" w:rsidRDefault="007029DF" w:rsidP="00434B57">
      <w:pPr>
        <w:rPr>
          <w:b/>
          <w:bCs/>
          <w:sz w:val="22"/>
        </w:rPr>
      </w:pPr>
    </w:p>
    <w:p w14:paraId="4703EB49" w14:textId="77777777" w:rsidR="007029DF" w:rsidRDefault="007029DF" w:rsidP="00434B57">
      <w:pPr>
        <w:rPr>
          <w:b/>
          <w:bCs/>
          <w:sz w:val="22"/>
        </w:rPr>
      </w:pPr>
    </w:p>
    <w:p w14:paraId="78F6C171" w14:textId="77777777" w:rsidR="007029DF" w:rsidRDefault="007029DF" w:rsidP="00434B57">
      <w:pPr>
        <w:rPr>
          <w:b/>
          <w:bCs/>
          <w:sz w:val="22"/>
        </w:rPr>
      </w:pPr>
    </w:p>
    <w:p w14:paraId="08F90A67" w14:textId="77777777" w:rsidR="007029DF" w:rsidRDefault="007029DF" w:rsidP="00434B57">
      <w:pPr>
        <w:rPr>
          <w:b/>
          <w:bCs/>
          <w:sz w:val="22"/>
        </w:rPr>
      </w:pPr>
    </w:p>
    <w:p w14:paraId="34C29D8C" w14:textId="2D67FA46" w:rsidR="002D466B" w:rsidRPr="002D466B" w:rsidRDefault="002D466B" w:rsidP="00434B57">
      <w:pPr>
        <w:rPr>
          <w:b/>
          <w:bCs/>
          <w:sz w:val="22"/>
        </w:rPr>
      </w:pPr>
      <w:r w:rsidRPr="002D466B">
        <w:rPr>
          <w:b/>
          <w:bCs/>
          <w:sz w:val="22"/>
        </w:rPr>
        <w:t xml:space="preserve">Figure </w:t>
      </w:r>
      <w:r w:rsidR="00C12E28">
        <w:rPr>
          <w:b/>
          <w:bCs/>
          <w:sz w:val="22"/>
        </w:rPr>
        <w:t>2</w:t>
      </w:r>
      <w:r w:rsidRPr="002D466B">
        <w:rPr>
          <w:b/>
          <w:bCs/>
          <w:sz w:val="22"/>
        </w:rPr>
        <w:t>: Timeline and phases for Affordable Housing Strategy development</w:t>
      </w:r>
    </w:p>
    <w:p w14:paraId="6990D659" w14:textId="20DFC71B" w:rsidR="00434B57" w:rsidRPr="00434B57" w:rsidRDefault="002D466B" w:rsidP="00434B57">
      <w:r w:rsidRPr="002D466B">
        <w:rPr>
          <w:noProof/>
        </w:rPr>
        <w:drawing>
          <wp:inline distT="0" distB="0" distL="0" distR="0" wp14:anchorId="43E60C4F" wp14:editId="2D263A6C">
            <wp:extent cx="5731510" cy="3274695"/>
            <wp:effectExtent l="19050" t="19050" r="2159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74695"/>
                    </a:xfrm>
                    <a:prstGeom prst="rect">
                      <a:avLst/>
                    </a:prstGeom>
                    <a:ln>
                      <a:solidFill>
                        <a:schemeClr val="accent3">
                          <a:lumMod val="75000"/>
                        </a:schemeClr>
                      </a:solidFill>
                    </a:ln>
                  </pic:spPr>
                </pic:pic>
              </a:graphicData>
            </a:graphic>
          </wp:inline>
        </w:drawing>
      </w:r>
    </w:p>
    <w:p w14:paraId="6B386024" w14:textId="25452CA7" w:rsidR="00AF6944" w:rsidRPr="00B5258A" w:rsidRDefault="00926E02" w:rsidP="000807D2">
      <w:pPr>
        <w:pStyle w:val="Heading2"/>
        <w:rPr>
          <w:sz w:val="24"/>
        </w:rPr>
      </w:pPr>
      <w:bookmarkStart w:id="79" w:name="_Toc500947191"/>
      <w:bookmarkStart w:id="80" w:name="_Toc71887222"/>
      <w:r w:rsidRPr="00B5258A">
        <w:rPr>
          <w:sz w:val="24"/>
        </w:rPr>
        <w:t>Consultation methodology</w:t>
      </w:r>
      <w:bookmarkEnd w:id="79"/>
      <w:bookmarkEnd w:id="80"/>
    </w:p>
    <w:p w14:paraId="3D19F7F2" w14:textId="37B333A0" w:rsidR="00441A64" w:rsidRDefault="00441A64" w:rsidP="00F10FEA">
      <w:pPr>
        <w:rPr>
          <w:sz w:val="22"/>
        </w:rPr>
      </w:pPr>
      <w:r w:rsidRPr="00434B57">
        <w:rPr>
          <w:sz w:val="22"/>
        </w:rPr>
        <w:t>The engagement process was open to all members of the Bayside community, including individuals or groups who live, work, play, study, visit, invest in or pass through the municipality. It was also open to key stakeholder groups in the government, housing, and development sectors.</w:t>
      </w:r>
    </w:p>
    <w:p w14:paraId="7F0F7240" w14:textId="3AD94ADE" w:rsidR="00434B57" w:rsidRDefault="002D466B" w:rsidP="00F10FEA">
      <w:pPr>
        <w:rPr>
          <w:sz w:val="22"/>
        </w:rPr>
      </w:pPr>
      <w:r>
        <w:rPr>
          <w:sz w:val="22"/>
        </w:rPr>
        <w:t xml:space="preserve">The engagement plan considered the project’s complexity, the level of change/impact, and reputational risks. This project was assessed as ‘Involve’ level of engagement on Bayside’s application of the IAP2 Public Participation Spectrum. </w:t>
      </w:r>
    </w:p>
    <w:p w14:paraId="0A989CC1" w14:textId="77777777" w:rsidR="00434B57" w:rsidRPr="00B5258A" w:rsidRDefault="00434B57" w:rsidP="00434B57">
      <w:pPr>
        <w:rPr>
          <w:sz w:val="22"/>
        </w:rPr>
      </w:pPr>
      <w:r w:rsidRPr="00B5258A">
        <w:rPr>
          <w:noProof/>
          <w:sz w:val="22"/>
          <w:lang w:eastAsia="en-AU"/>
        </w:rPr>
        <mc:AlternateContent>
          <mc:Choice Requires="wps">
            <w:drawing>
              <wp:anchor distT="0" distB="0" distL="114300" distR="114300" simplePos="0" relativeHeight="251660288" behindDoc="0" locked="0" layoutInCell="1" allowOverlap="1" wp14:anchorId="1BC25C60" wp14:editId="2CE93333">
                <wp:simplePos x="0" y="0"/>
                <wp:positionH relativeFrom="column">
                  <wp:posOffset>3749675</wp:posOffset>
                </wp:positionH>
                <wp:positionV relativeFrom="paragraph">
                  <wp:posOffset>2540</wp:posOffset>
                </wp:positionV>
                <wp:extent cx="466725" cy="228600"/>
                <wp:effectExtent l="38100" t="0" r="9525" b="38100"/>
                <wp:wrapNone/>
                <wp:docPr id="7" name="Down Arrow 7"/>
                <wp:cNvGraphicFramePr/>
                <a:graphic xmlns:a="http://schemas.openxmlformats.org/drawingml/2006/main">
                  <a:graphicData uri="http://schemas.microsoft.com/office/word/2010/wordprocessingShape">
                    <wps:wsp>
                      <wps:cNvSpPr/>
                      <wps:spPr>
                        <a:xfrm>
                          <a:off x="0" y="0"/>
                          <a:ext cx="4667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9FFF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95.25pt;margin-top:.2pt;width:36.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" adj="10800" fillcolor="#f49a00 [3204]" strokecolor="#794c00 [1604]" strokeweight="1pt"/>
            </w:pict>
          </mc:Fallback>
        </mc:AlternateContent>
      </w:r>
      <w:r w:rsidRPr="00B5258A">
        <w:rPr>
          <w:noProof/>
          <w:sz w:val="22"/>
          <w:lang w:eastAsia="en-AU"/>
        </w:rPr>
        <w:drawing>
          <wp:inline distT="0" distB="0" distL="0" distR="0" wp14:anchorId="697608F0" wp14:editId="124B3024">
            <wp:extent cx="6045200" cy="946150"/>
            <wp:effectExtent l="19050" t="0" r="0" b="63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B4DD14" w14:textId="7F370FF7" w:rsidR="002D466B" w:rsidRDefault="002D466B" w:rsidP="002D466B">
      <w:pPr>
        <w:rPr>
          <w:sz w:val="22"/>
        </w:rPr>
      </w:pPr>
      <w:r w:rsidRPr="002D466B">
        <w:rPr>
          <w:sz w:val="22"/>
        </w:rPr>
        <w:t xml:space="preserve">The tools and techniques selected for this project </w:t>
      </w:r>
      <w:r>
        <w:rPr>
          <w:sz w:val="22"/>
        </w:rPr>
        <w:t>were</w:t>
      </w:r>
      <w:r w:rsidRPr="002D466B">
        <w:rPr>
          <w:sz w:val="22"/>
        </w:rPr>
        <w:t xml:space="preserve"> informed by the project content, stakeholders and type of feedback sought.</w:t>
      </w:r>
      <w:r>
        <w:rPr>
          <w:sz w:val="22"/>
        </w:rPr>
        <w:t xml:space="preserve"> The program was delivered digitally, due to t</w:t>
      </w:r>
      <w:r w:rsidRPr="002D466B">
        <w:rPr>
          <w:sz w:val="22"/>
        </w:rPr>
        <w:t xml:space="preserve">he </w:t>
      </w:r>
      <w:r>
        <w:rPr>
          <w:sz w:val="22"/>
        </w:rPr>
        <w:t xml:space="preserve">personal subject matter and </w:t>
      </w:r>
      <w:r w:rsidRPr="002D466B">
        <w:rPr>
          <w:sz w:val="22"/>
        </w:rPr>
        <w:t>unpredictable impact</w:t>
      </w:r>
      <w:r>
        <w:rPr>
          <w:sz w:val="22"/>
        </w:rPr>
        <w:t>s</w:t>
      </w:r>
      <w:r w:rsidRPr="002D466B">
        <w:rPr>
          <w:sz w:val="22"/>
        </w:rPr>
        <w:t xml:space="preserve"> of COVID-19 </w:t>
      </w:r>
      <w:r>
        <w:rPr>
          <w:sz w:val="22"/>
        </w:rPr>
        <w:t>restricting</w:t>
      </w:r>
      <w:r w:rsidRPr="002D466B">
        <w:rPr>
          <w:sz w:val="22"/>
        </w:rPr>
        <w:t xml:space="preserve"> drop-in sessions, as well as slower distribution of mail.</w:t>
      </w:r>
      <w:r>
        <w:rPr>
          <w:sz w:val="22"/>
        </w:rPr>
        <w:t xml:space="preserve"> Consultation was open for a five-week period to account for Easter and school holidays.</w:t>
      </w:r>
    </w:p>
    <w:p w14:paraId="5DAE7F93" w14:textId="3FEEC9BD" w:rsidR="002D466B" w:rsidRPr="002D466B" w:rsidRDefault="002D466B" w:rsidP="002D466B">
      <w:pPr>
        <w:rPr>
          <w:sz w:val="22"/>
        </w:rPr>
      </w:pPr>
      <w:r>
        <w:rPr>
          <w:sz w:val="22"/>
        </w:rPr>
        <w:t>The following engagement activities were undertaken:</w:t>
      </w:r>
    </w:p>
    <w:p w14:paraId="0A6104FF" w14:textId="78A02B0C" w:rsidR="002D466B" w:rsidRPr="002D466B" w:rsidRDefault="002D466B" w:rsidP="002D466B">
      <w:pPr>
        <w:numPr>
          <w:ilvl w:val="0"/>
          <w:numId w:val="31"/>
        </w:numPr>
        <w:spacing w:after="0"/>
        <w:rPr>
          <w:sz w:val="22"/>
        </w:rPr>
      </w:pPr>
      <w:r>
        <w:rPr>
          <w:sz w:val="22"/>
        </w:rPr>
        <w:t xml:space="preserve">Project information and feedback survey </w:t>
      </w:r>
      <w:r w:rsidRPr="002D466B">
        <w:rPr>
          <w:sz w:val="22"/>
        </w:rPr>
        <w:t>through Have Your Say, including opportunity to ask questions</w:t>
      </w:r>
    </w:p>
    <w:p w14:paraId="47094EE7" w14:textId="77777777" w:rsidR="002D466B" w:rsidRPr="002D466B" w:rsidRDefault="002D466B" w:rsidP="002D466B">
      <w:pPr>
        <w:numPr>
          <w:ilvl w:val="0"/>
          <w:numId w:val="31"/>
        </w:numPr>
        <w:spacing w:after="0"/>
        <w:rPr>
          <w:sz w:val="22"/>
        </w:rPr>
      </w:pPr>
      <w:r w:rsidRPr="002D466B">
        <w:rPr>
          <w:sz w:val="22"/>
        </w:rPr>
        <w:t>Liaison with community representatives: Community Development Steering Committee; Bayside Healthy Ageing Reference Group; Disability Access and Inclusion Advisory Committee, Reconciliation Action Plan Group</w:t>
      </w:r>
    </w:p>
    <w:p w14:paraId="4B24CA76" w14:textId="77777777" w:rsidR="002D466B" w:rsidRPr="002D466B" w:rsidRDefault="002D466B" w:rsidP="002D466B">
      <w:pPr>
        <w:numPr>
          <w:ilvl w:val="0"/>
          <w:numId w:val="31"/>
        </w:numPr>
        <w:spacing w:after="0"/>
        <w:rPr>
          <w:sz w:val="22"/>
        </w:rPr>
      </w:pPr>
      <w:r w:rsidRPr="002D466B">
        <w:rPr>
          <w:sz w:val="22"/>
        </w:rPr>
        <w:lastRenderedPageBreak/>
        <w:t>One-to-one bookable meetings (in-person or via video subject to COVID-19 restrictions)</w:t>
      </w:r>
    </w:p>
    <w:p w14:paraId="5D77E2D6" w14:textId="77777777" w:rsidR="002D466B" w:rsidRPr="002D466B" w:rsidRDefault="002D466B" w:rsidP="002D466B">
      <w:pPr>
        <w:numPr>
          <w:ilvl w:val="0"/>
          <w:numId w:val="31"/>
        </w:numPr>
        <w:spacing w:after="0"/>
        <w:rPr>
          <w:sz w:val="22"/>
        </w:rPr>
      </w:pPr>
      <w:r w:rsidRPr="002D466B">
        <w:rPr>
          <w:sz w:val="22"/>
        </w:rPr>
        <w:t>Printed survey and consultation materials available on request.</w:t>
      </w:r>
    </w:p>
    <w:p w14:paraId="59405044" w14:textId="77777777" w:rsidR="00434B57" w:rsidRDefault="00434B57" w:rsidP="00F10FEA">
      <w:pPr>
        <w:rPr>
          <w:sz w:val="22"/>
        </w:rPr>
      </w:pPr>
    </w:p>
    <w:p w14:paraId="0F1D947E" w14:textId="733F45F4" w:rsidR="00F10FEA" w:rsidRDefault="00CF1B46" w:rsidP="00F10FEA">
      <w:pPr>
        <w:rPr>
          <w:sz w:val="22"/>
        </w:rPr>
      </w:pPr>
      <w:r>
        <w:rPr>
          <w:sz w:val="22"/>
        </w:rPr>
        <w:t xml:space="preserve">The following table provides detail of each activity undertaken within the community engagement period. </w:t>
      </w:r>
    </w:p>
    <w:p w14:paraId="3BFAB194" w14:textId="7FFB78AA" w:rsidR="005D6B2A" w:rsidRPr="005D6B2A" w:rsidRDefault="005D6B2A" w:rsidP="00F10FEA">
      <w:pPr>
        <w:rPr>
          <w:b/>
          <w:bCs/>
          <w:sz w:val="22"/>
        </w:rPr>
      </w:pPr>
      <w:r w:rsidRPr="005D6B2A">
        <w:rPr>
          <w:b/>
          <w:bCs/>
          <w:sz w:val="22"/>
        </w:rPr>
        <w:t xml:space="preserve">Table </w:t>
      </w:r>
      <w:r w:rsidR="00C12E28">
        <w:rPr>
          <w:b/>
          <w:bCs/>
          <w:sz w:val="22"/>
        </w:rPr>
        <w:t>1</w:t>
      </w:r>
      <w:r w:rsidRPr="005D6B2A">
        <w:rPr>
          <w:b/>
          <w:bCs/>
          <w:sz w:val="22"/>
        </w:rPr>
        <w:t xml:space="preserve">: Engagement activities and participation </w:t>
      </w:r>
    </w:p>
    <w:tbl>
      <w:tblPr>
        <w:tblStyle w:val="ListTable1Light-Accent2"/>
        <w:tblW w:w="9639" w:type="dxa"/>
        <w:tblLook w:val="04A0" w:firstRow="1" w:lastRow="0" w:firstColumn="1" w:lastColumn="0" w:noHBand="0" w:noVBand="1"/>
      </w:tblPr>
      <w:tblGrid>
        <w:gridCol w:w="2694"/>
        <w:gridCol w:w="6945"/>
      </w:tblGrid>
      <w:tr w:rsidR="00343F21" w:rsidRPr="00B5258A" w14:paraId="70486BD8" w14:textId="77777777" w:rsidTr="00702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945"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DF6E53" w:rsidRPr="00B5258A" w14:paraId="10B33B80" w14:textId="77777777" w:rsidTr="0070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B64ECD5" w14:textId="62067AE4" w:rsidR="00DF6E53" w:rsidRPr="00E30688" w:rsidRDefault="00F95FE0" w:rsidP="000807D2">
            <w:pPr>
              <w:pStyle w:val="Subtitle"/>
              <w:rPr>
                <w:b w:val="0"/>
                <w:bCs w:val="0"/>
                <w:sz w:val="22"/>
                <w:szCs w:val="22"/>
              </w:rPr>
            </w:pPr>
            <w:r w:rsidRPr="00E30688">
              <w:rPr>
                <w:sz w:val="22"/>
                <w:szCs w:val="22"/>
              </w:rPr>
              <w:t>18</w:t>
            </w:r>
            <w:r w:rsidR="00DF6E53" w:rsidRPr="00E30688">
              <w:rPr>
                <w:sz w:val="22"/>
                <w:szCs w:val="22"/>
              </w:rPr>
              <w:t xml:space="preserve"> March to </w:t>
            </w:r>
            <w:r w:rsidR="00FB6368" w:rsidRPr="00E30688">
              <w:rPr>
                <w:sz w:val="22"/>
                <w:szCs w:val="22"/>
              </w:rPr>
              <w:t>25</w:t>
            </w:r>
            <w:r w:rsidR="00DF6E53" w:rsidRPr="00E30688">
              <w:rPr>
                <w:sz w:val="22"/>
                <w:szCs w:val="22"/>
              </w:rPr>
              <w:t xml:space="preserve"> April 2021</w:t>
            </w:r>
          </w:p>
          <w:p w14:paraId="38ACBC10" w14:textId="77777777" w:rsidR="00921A32" w:rsidRDefault="00921A32" w:rsidP="00DF6E53">
            <w:pPr>
              <w:rPr>
                <w:b w:val="0"/>
                <w:bCs w:val="0"/>
                <w:sz w:val="22"/>
                <w:szCs w:val="22"/>
                <w:lang w:val="en-US"/>
              </w:rPr>
            </w:pPr>
          </w:p>
          <w:p w14:paraId="0FD657FB" w14:textId="58D44BD2" w:rsidR="00DF6E53" w:rsidRPr="00921A32" w:rsidRDefault="00921A32" w:rsidP="00DF6E53">
            <w:pPr>
              <w:rPr>
                <w:b w:val="0"/>
                <w:bCs w:val="0"/>
                <w:sz w:val="22"/>
                <w:szCs w:val="22"/>
                <w:lang w:val="en-US"/>
              </w:rPr>
            </w:pPr>
            <w:r w:rsidRPr="004D1A8C">
              <w:rPr>
                <w:sz w:val="22"/>
                <w:szCs w:val="22"/>
                <w:lang w:val="en-US"/>
              </w:rPr>
              <w:t xml:space="preserve">1,805 </w:t>
            </w:r>
            <w:r w:rsidR="00DF6E53" w:rsidRPr="004D1A8C">
              <w:rPr>
                <w:sz w:val="22"/>
                <w:szCs w:val="22"/>
                <w:lang w:val="en-US"/>
              </w:rPr>
              <w:t>Visitors</w:t>
            </w:r>
          </w:p>
          <w:p w14:paraId="2CF9E3F1" w14:textId="77777777" w:rsidR="00CC1409" w:rsidRPr="00921A32" w:rsidRDefault="00CC1409" w:rsidP="00CC1409">
            <w:pPr>
              <w:rPr>
                <w:b w:val="0"/>
                <w:bCs w:val="0"/>
                <w:sz w:val="22"/>
                <w:szCs w:val="22"/>
                <w:lang w:val="en-US"/>
              </w:rPr>
            </w:pPr>
            <w:r w:rsidRPr="00921A32">
              <w:rPr>
                <w:sz w:val="22"/>
                <w:szCs w:val="22"/>
                <w:lang w:val="en-US"/>
              </w:rPr>
              <w:t>93 contributions</w:t>
            </w:r>
          </w:p>
          <w:p w14:paraId="09AA7164" w14:textId="77777777" w:rsidR="00CC1409" w:rsidRPr="00921A32" w:rsidRDefault="00CC1409" w:rsidP="00CC1409">
            <w:pPr>
              <w:rPr>
                <w:b w:val="0"/>
                <w:bCs w:val="0"/>
                <w:sz w:val="22"/>
                <w:szCs w:val="22"/>
                <w:lang w:val="en-US"/>
              </w:rPr>
            </w:pPr>
            <w:r w:rsidRPr="004D1A8C">
              <w:rPr>
                <w:sz w:val="22"/>
                <w:szCs w:val="22"/>
                <w:lang w:val="en-US"/>
              </w:rPr>
              <w:t>89</w:t>
            </w:r>
            <w:r w:rsidRPr="00921A32">
              <w:rPr>
                <w:sz w:val="22"/>
                <w:szCs w:val="22"/>
                <w:lang w:val="en-US"/>
              </w:rPr>
              <w:t xml:space="preserve"> contributors</w:t>
            </w:r>
          </w:p>
          <w:p w14:paraId="197680C8" w14:textId="77777777" w:rsidR="00CC1409" w:rsidRDefault="00CC1409" w:rsidP="00CC1409">
            <w:pPr>
              <w:rPr>
                <w:b w:val="0"/>
                <w:bCs w:val="0"/>
                <w:sz w:val="22"/>
                <w:szCs w:val="22"/>
                <w:lang w:val="en-US"/>
              </w:rPr>
            </w:pPr>
            <w:r w:rsidRPr="00921A32">
              <w:rPr>
                <w:sz w:val="22"/>
                <w:szCs w:val="22"/>
                <w:lang w:val="en-US"/>
              </w:rPr>
              <w:t>17 project followers</w:t>
            </w:r>
          </w:p>
          <w:p w14:paraId="46A83EEB" w14:textId="7E13E4CE" w:rsidR="00921A32" w:rsidRPr="00E30688" w:rsidRDefault="00921A32" w:rsidP="00921A32">
            <w:pPr>
              <w:rPr>
                <w:sz w:val="22"/>
                <w:szCs w:val="22"/>
                <w:lang w:val="en-US"/>
              </w:rPr>
            </w:pPr>
          </w:p>
        </w:tc>
        <w:tc>
          <w:tcPr>
            <w:tcW w:w="6945" w:type="dxa"/>
          </w:tcPr>
          <w:p w14:paraId="4B455D12" w14:textId="77777777" w:rsidR="00DF6E53" w:rsidRPr="00E30688" w:rsidRDefault="00DF6E53" w:rsidP="00A73FD2">
            <w:pPr>
              <w:pStyle w:val="Subtitle"/>
              <w:cnfStyle w:val="000000100000" w:firstRow="0" w:lastRow="0" w:firstColumn="0" w:lastColumn="0" w:oddVBand="0" w:evenVBand="0" w:oddHBand="1" w:evenHBand="0" w:firstRowFirstColumn="0" w:firstRowLastColumn="0" w:lastRowFirstColumn="0" w:lastRowLastColumn="0"/>
              <w:rPr>
                <w:b/>
                <w:bCs/>
                <w:sz w:val="22"/>
                <w:szCs w:val="22"/>
              </w:rPr>
            </w:pPr>
            <w:r w:rsidRPr="00E30688">
              <w:rPr>
                <w:b/>
                <w:bCs/>
                <w:sz w:val="22"/>
                <w:szCs w:val="22"/>
              </w:rPr>
              <w:t xml:space="preserve">Online Engagement – Have Your Say </w:t>
            </w:r>
          </w:p>
          <w:p w14:paraId="23C2E804" w14:textId="231B54FD" w:rsidR="00DF6E53" w:rsidRDefault="00DF6E53" w:rsidP="00DF6E53">
            <w:pPr>
              <w:cnfStyle w:val="000000100000" w:firstRow="0" w:lastRow="0" w:firstColumn="0" w:lastColumn="0" w:oddVBand="0" w:evenVBand="0" w:oddHBand="1" w:evenHBand="0" w:firstRowFirstColumn="0" w:firstRowLastColumn="0" w:lastRowFirstColumn="0" w:lastRowLastColumn="0"/>
              <w:rPr>
                <w:bCs/>
                <w:sz w:val="22"/>
                <w:szCs w:val="22"/>
              </w:rPr>
            </w:pPr>
            <w:r w:rsidRPr="00E30688">
              <w:rPr>
                <w:sz w:val="22"/>
                <w:szCs w:val="22"/>
                <w:lang w:val="en-US"/>
              </w:rPr>
              <w:t>The</w:t>
            </w:r>
            <w:r w:rsidR="003A799A">
              <w:rPr>
                <w:sz w:val="22"/>
                <w:szCs w:val="22"/>
                <w:lang w:val="en-US"/>
              </w:rPr>
              <w:t xml:space="preserve"> online project</w:t>
            </w:r>
            <w:r w:rsidRPr="00E30688">
              <w:rPr>
                <w:sz w:val="22"/>
                <w:szCs w:val="22"/>
                <w:lang w:val="en-US"/>
              </w:rPr>
              <w:t xml:space="preserve"> page</w:t>
            </w:r>
            <w:r w:rsidR="003A799A">
              <w:rPr>
                <w:sz w:val="22"/>
                <w:szCs w:val="22"/>
                <w:lang w:val="en-US"/>
              </w:rPr>
              <w:t>s</w:t>
            </w:r>
            <w:r w:rsidRPr="00E30688">
              <w:rPr>
                <w:sz w:val="22"/>
                <w:szCs w:val="22"/>
                <w:lang w:val="en-US"/>
              </w:rPr>
              <w:t xml:space="preserve"> included information on </w:t>
            </w:r>
            <w:r w:rsidR="003A799A">
              <w:rPr>
                <w:sz w:val="22"/>
                <w:szCs w:val="22"/>
                <w:lang w:val="en-US"/>
              </w:rPr>
              <w:t xml:space="preserve">affordable housing </w:t>
            </w:r>
            <w:r w:rsidR="003A799A" w:rsidRPr="00E30688">
              <w:rPr>
                <w:sz w:val="22"/>
                <w:szCs w:val="22"/>
                <w:lang w:val="en-US"/>
              </w:rPr>
              <w:t xml:space="preserve"> </w:t>
            </w:r>
            <w:r w:rsidRPr="00E30688">
              <w:rPr>
                <w:sz w:val="22"/>
                <w:szCs w:val="22"/>
                <w:lang w:val="en-US"/>
              </w:rPr>
              <w:t xml:space="preserve">and an open </w:t>
            </w:r>
            <w:r w:rsidR="003A799A">
              <w:rPr>
                <w:sz w:val="22"/>
                <w:szCs w:val="22"/>
                <w:lang w:val="en-US"/>
              </w:rPr>
              <w:t>q</w:t>
            </w:r>
            <w:r w:rsidRPr="00E30688">
              <w:rPr>
                <w:sz w:val="22"/>
                <w:szCs w:val="22"/>
                <w:lang w:val="en-US"/>
              </w:rPr>
              <w:t xml:space="preserve">uestion and </w:t>
            </w:r>
            <w:r w:rsidR="003A799A">
              <w:rPr>
                <w:sz w:val="22"/>
                <w:szCs w:val="22"/>
                <w:lang w:val="en-US"/>
              </w:rPr>
              <w:t>a</w:t>
            </w:r>
            <w:r w:rsidRPr="00E30688">
              <w:rPr>
                <w:sz w:val="22"/>
                <w:szCs w:val="22"/>
                <w:lang w:val="en-US"/>
              </w:rPr>
              <w:t xml:space="preserve">nswer </w:t>
            </w:r>
            <w:r w:rsidR="003A799A">
              <w:rPr>
                <w:sz w:val="22"/>
                <w:szCs w:val="22"/>
                <w:lang w:val="en-US"/>
              </w:rPr>
              <w:t>forum</w:t>
            </w:r>
            <w:r w:rsidRPr="00E30688">
              <w:rPr>
                <w:sz w:val="22"/>
                <w:szCs w:val="22"/>
                <w:lang w:val="en-US"/>
              </w:rPr>
              <w:t>.</w:t>
            </w:r>
            <w:r w:rsidR="00CC1409">
              <w:rPr>
                <w:sz w:val="22"/>
                <w:szCs w:val="22"/>
                <w:lang w:val="en-US"/>
              </w:rPr>
              <w:t xml:space="preserve"> </w:t>
            </w:r>
            <w:r w:rsidR="00CC1409" w:rsidRPr="00E30688">
              <w:rPr>
                <w:bCs/>
                <w:sz w:val="22"/>
                <w:szCs w:val="22"/>
              </w:rPr>
              <w:t>The primary means of collecting feedback on the page was through a closed survey or upload of a written statement</w:t>
            </w:r>
            <w:r w:rsidR="003A799A" w:rsidRPr="00E30688">
              <w:rPr>
                <w:sz w:val="22"/>
                <w:szCs w:val="22"/>
                <w:lang w:val="en-US"/>
              </w:rPr>
              <w:t xml:space="preserve"> (Appendix </w:t>
            </w:r>
            <w:r w:rsidR="007C421D">
              <w:rPr>
                <w:sz w:val="22"/>
                <w:szCs w:val="22"/>
                <w:lang w:val="en-US"/>
              </w:rPr>
              <w:t>1</w:t>
            </w:r>
            <w:r w:rsidR="003A799A" w:rsidRPr="00E30688">
              <w:rPr>
                <w:sz w:val="22"/>
                <w:szCs w:val="22"/>
                <w:lang w:val="en-US"/>
              </w:rPr>
              <w:t>).</w:t>
            </w:r>
          </w:p>
          <w:p w14:paraId="51532606" w14:textId="6A9831DE" w:rsidR="00CC1409" w:rsidRPr="00E30688" w:rsidRDefault="003A799A" w:rsidP="00DF6E53">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90 contributions received</w:t>
            </w:r>
            <w:r w:rsidR="00CC1409" w:rsidRPr="00E30688">
              <w:rPr>
                <w:sz w:val="22"/>
                <w:szCs w:val="22"/>
                <w:lang w:val="en-US"/>
              </w:rPr>
              <w:t xml:space="preserve"> via an online survey and </w:t>
            </w:r>
            <w:r w:rsidR="00C12E28">
              <w:rPr>
                <w:sz w:val="22"/>
                <w:szCs w:val="22"/>
                <w:lang w:val="en-US"/>
              </w:rPr>
              <w:t xml:space="preserve">two </w:t>
            </w:r>
            <w:r w:rsidR="00234557">
              <w:rPr>
                <w:sz w:val="22"/>
                <w:szCs w:val="22"/>
                <w:lang w:val="en-US"/>
              </w:rPr>
              <w:t xml:space="preserve">uploaded </w:t>
            </w:r>
            <w:r w:rsidR="00CC1409" w:rsidRPr="00E30688">
              <w:rPr>
                <w:sz w:val="22"/>
                <w:szCs w:val="22"/>
                <w:lang w:val="en-US"/>
              </w:rPr>
              <w:t>written statement</w:t>
            </w:r>
            <w:r w:rsidR="00CC1409">
              <w:rPr>
                <w:sz w:val="22"/>
                <w:szCs w:val="22"/>
                <w:lang w:val="en-US"/>
              </w:rPr>
              <w:t>s</w:t>
            </w:r>
            <w:r w:rsidR="00CC1409" w:rsidRPr="00E30688">
              <w:rPr>
                <w:sz w:val="22"/>
                <w:szCs w:val="22"/>
                <w:lang w:val="en-US"/>
              </w:rPr>
              <w:t xml:space="preserve">. One participant asked a question in the Q&amp;A. </w:t>
            </w:r>
          </w:p>
          <w:p w14:paraId="614DD15F" w14:textId="744CDA8C" w:rsidR="00DF6E53" w:rsidRPr="00E30688" w:rsidRDefault="00DF6E53" w:rsidP="00DF6E53">
            <w:pPr>
              <w:cnfStyle w:val="000000100000" w:firstRow="0" w:lastRow="0" w:firstColumn="0" w:lastColumn="0" w:oddVBand="0" w:evenVBand="0" w:oddHBand="1" w:evenHBand="0" w:firstRowFirstColumn="0" w:firstRowLastColumn="0" w:lastRowFirstColumn="0" w:lastRowLastColumn="0"/>
              <w:rPr>
                <w:sz w:val="22"/>
                <w:szCs w:val="22"/>
                <w:lang w:val="en-US"/>
              </w:rPr>
            </w:pPr>
            <w:r w:rsidRPr="00E30688">
              <w:rPr>
                <w:sz w:val="22"/>
                <w:szCs w:val="22"/>
                <w:lang w:val="en-US"/>
              </w:rPr>
              <w:t xml:space="preserve">The Engagement Plan Overview for this </w:t>
            </w:r>
            <w:r w:rsidR="00BB3DA5" w:rsidRPr="00E30688">
              <w:rPr>
                <w:sz w:val="22"/>
                <w:szCs w:val="22"/>
                <w:lang w:val="en-US"/>
              </w:rPr>
              <w:t xml:space="preserve">project was published and open for feedback, with no comments recorded (Appendix </w:t>
            </w:r>
            <w:r w:rsidR="007C421D">
              <w:rPr>
                <w:sz w:val="22"/>
                <w:szCs w:val="22"/>
                <w:lang w:val="en-US"/>
              </w:rPr>
              <w:t>2</w:t>
            </w:r>
            <w:r w:rsidR="00BB3DA5" w:rsidRPr="00E30688">
              <w:rPr>
                <w:sz w:val="22"/>
                <w:szCs w:val="22"/>
                <w:lang w:val="en-US"/>
              </w:rPr>
              <w:t>).</w:t>
            </w:r>
          </w:p>
          <w:p w14:paraId="3F829C4E" w14:textId="1195D8B8" w:rsidR="00BB3DA5" w:rsidRPr="00E30688" w:rsidRDefault="00BB3DA5" w:rsidP="00DF6E53">
            <w:pPr>
              <w:cnfStyle w:val="000000100000" w:firstRow="0" w:lastRow="0" w:firstColumn="0" w:lastColumn="0" w:oddVBand="0" w:evenVBand="0" w:oddHBand="1" w:evenHBand="0" w:firstRowFirstColumn="0" w:firstRowLastColumn="0" w:lastRowFirstColumn="0" w:lastRowLastColumn="0"/>
              <w:rPr>
                <w:sz w:val="22"/>
                <w:szCs w:val="22"/>
                <w:lang w:val="en-US"/>
              </w:rPr>
            </w:pPr>
            <w:r w:rsidRPr="00E30688">
              <w:rPr>
                <w:sz w:val="22"/>
                <w:szCs w:val="22"/>
                <w:lang w:val="en-US"/>
              </w:rPr>
              <w:t>Book</w:t>
            </w:r>
            <w:r w:rsidR="003A799A">
              <w:rPr>
                <w:sz w:val="22"/>
                <w:szCs w:val="22"/>
                <w:lang w:val="en-US"/>
              </w:rPr>
              <w:t>-</w:t>
            </w:r>
            <w:r w:rsidRPr="00E30688">
              <w:rPr>
                <w:sz w:val="22"/>
                <w:szCs w:val="22"/>
                <w:lang w:val="en-US"/>
              </w:rPr>
              <w:t xml:space="preserve">in sessions to </w:t>
            </w:r>
            <w:r w:rsidR="003A799A">
              <w:rPr>
                <w:sz w:val="22"/>
                <w:szCs w:val="22"/>
                <w:lang w:val="en-US"/>
              </w:rPr>
              <w:t>discuss the Strategy</w:t>
            </w:r>
            <w:r w:rsidR="003A799A" w:rsidRPr="00E30688">
              <w:rPr>
                <w:sz w:val="22"/>
                <w:szCs w:val="22"/>
                <w:lang w:val="en-US"/>
              </w:rPr>
              <w:t xml:space="preserve"> </w:t>
            </w:r>
            <w:r w:rsidRPr="00E30688">
              <w:rPr>
                <w:sz w:val="22"/>
                <w:szCs w:val="22"/>
                <w:lang w:val="en-US"/>
              </w:rPr>
              <w:t xml:space="preserve">were </w:t>
            </w:r>
            <w:r w:rsidR="003A799A">
              <w:rPr>
                <w:sz w:val="22"/>
                <w:szCs w:val="22"/>
                <w:lang w:val="en-US"/>
              </w:rPr>
              <w:t>available</w:t>
            </w:r>
            <w:r w:rsidR="003A799A" w:rsidRPr="00E30688">
              <w:rPr>
                <w:sz w:val="22"/>
                <w:szCs w:val="22"/>
                <w:lang w:val="en-US"/>
              </w:rPr>
              <w:t xml:space="preserve"> </w:t>
            </w:r>
            <w:r w:rsidRPr="00E30688">
              <w:rPr>
                <w:sz w:val="22"/>
                <w:szCs w:val="22"/>
                <w:lang w:val="en-US"/>
              </w:rPr>
              <w:t xml:space="preserve">with no requests </w:t>
            </w:r>
            <w:r w:rsidR="003A799A">
              <w:rPr>
                <w:sz w:val="22"/>
                <w:szCs w:val="22"/>
                <w:lang w:val="en-US"/>
              </w:rPr>
              <w:t>received</w:t>
            </w:r>
            <w:r w:rsidRPr="00E30688">
              <w:rPr>
                <w:sz w:val="22"/>
                <w:szCs w:val="22"/>
                <w:lang w:val="en-US"/>
              </w:rPr>
              <w:t xml:space="preserve">.  </w:t>
            </w:r>
          </w:p>
        </w:tc>
      </w:tr>
      <w:tr w:rsidR="00BB3DA5" w:rsidRPr="00B5258A" w14:paraId="0C4594D8" w14:textId="77777777" w:rsidTr="007029DF">
        <w:tc>
          <w:tcPr>
            <w:cnfStyle w:val="001000000000" w:firstRow="0" w:lastRow="0" w:firstColumn="1" w:lastColumn="0" w:oddVBand="0" w:evenVBand="0" w:oddHBand="0" w:evenHBand="0" w:firstRowFirstColumn="0" w:firstRowLastColumn="0" w:lastRowFirstColumn="0" w:lastRowLastColumn="0"/>
            <w:tcW w:w="2694" w:type="dxa"/>
          </w:tcPr>
          <w:p w14:paraId="6E659A86" w14:textId="77777777" w:rsidR="00BB3DA5" w:rsidRDefault="00FB6368" w:rsidP="000807D2">
            <w:pPr>
              <w:pStyle w:val="Subtitle"/>
              <w:rPr>
                <w:rFonts w:asciiTheme="minorHAnsi" w:hAnsiTheme="minorHAnsi" w:cstheme="minorHAnsi"/>
                <w:b w:val="0"/>
                <w:bCs w:val="0"/>
                <w:sz w:val="22"/>
                <w:szCs w:val="22"/>
              </w:rPr>
            </w:pPr>
            <w:r w:rsidRPr="00E30688">
              <w:rPr>
                <w:rFonts w:asciiTheme="minorHAnsi" w:hAnsiTheme="minorHAnsi" w:cstheme="minorHAnsi"/>
                <w:sz w:val="22"/>
                <w:szCs w:val="22"/>
              </w:rPr>
              <w:t xml:space="preserve">26 April 2021 </w:t>
            </w:r>
          </w:p>
          <w:p w14:paraId="4AE5EEC1" w14:textId="4F947D65" w:rsidR="007029DF" w:rsidRPr="00E30688" w:rsidRDefault="007029DF" w:rsidP="007029DF">
            <w:pPr>
              <w:pStyle w:val="Subtitle"/>
              <w:rPr>
                <w:rFonts w:asciiTheme="minorHAnsi" w:hAnsiTheme="minorHAnsi" w:cstheme="minorHAnsi"/>
                <w:b w:val="0"/>
                <w:bCs w:val="0"/>
                <w:sz w:val="22"/>
                <w:szCs w:val="22"/>
              </w:rPr>
            </w:pPr>
            <w:r>
              <w:rPr>
                <w:rFonts w:asciiTheme="minorHAnsi" w:hAnsiTheme="minorHAnsi" w:cstheme="minorHAnsi"/>
                <w:sz w:val="22"/>
                <w:szCs w:val="22"/>
              </w:rPr>
              <w:t>14 attendees</w:t>
            </w:r>
          </w:p>
          <w:p w14:paraId="3003D7A8" w14:textId="0B12E19A" w:rsidR="007029DF" w:rsidRPr="007029DF" w:rsidRDefault="007029DF" w:rsidP="007029DF">
            <w:pPr>
              <w:rPr>
                <w:lang w:val="en-US"/>
              </w:rPr>
            </w:pPr>
          </w:p>
        </w:tc>
        <w:tc>
          <w:tcPr>
            <w:tcW w:w="6945" w:type="dxa"/>
          </w:tcPr>
          <w:p w14:paraId="1E751223" w14:textId="202A1FCE" w:rsidR="00BB3DA5" w:rsidRPr="00E30688" w:rsidRDefault="00FB6368" w:rsidP="007029DF">
            <w:pPr>
              <w:pStyle w:val="Subtitle"/>
              <w:cnfStyle w:val="000000000000" w:firstRow="0" w:lastRow="0" w:firstColumn="0" w:lastColumn="0" w:oddVBand="0" w:evenVBand="0" w:oddHBand="0" w:evenHBand="0" w:firstRowFirstColumn="0" w:firstRowLastColumn="0" w:lastRowFirstColumn="0" w:lastRowLastColumn="0"/>
              <w:rPr>
                <w:sz w:val="22"/>
                <w:szCs w:val="22"/>
              </w:rPr>
            </w:pPr>
            <w:r w:rsidRPr="00E30688">
              <w:rPr>
                <w:rFonts w:asciiTheme="minorHAnsi" w:hAnsiTheme="minorHAnsi" w:cstheme="minorHAnsi"/>
                <w:b/>
                <w:bCs/>
                <w:sz w:val="22"/>
                <w:szCs w:val="22"/>
              </w:rPr>
              <w:t>Presentation to</w:t>
            </w:r>
            <w:r w:rsidR="00BB3DA5" w:rsidRPr="00E30688">
              <w:rPr>
                <w:rFonts w:asciiTheme="minorHAnsi" w:hAnsiTheme="minorHAnsi" w:cstheme="minorHAnsi"/>
                <w:b/>
                <w:bCs/>
                <w:sz w:val="22"/>
                <w:szCs w:val="22"/>
              </w:rPr>
              <w:t xml:space="preserve"> Bayside Healthy Ageing Reference Group</w:t>
            </w:r>
            <w:r w:rsidR="004D1A8C">
              <w:rPr>
                <w:rFonts w:asciiTheme="minorHAnsi" w:hAnsiTheme="minorHAnsi" w:cstheme="minorHAnsi"/>
                <w:b/>
                <w:bCs/>
                <w:sz w:val="22"/>
                <w:szCs w:val="22"/>
              </w:rPr>
              <w:t xml:space="preserve"> </w:t>
            </w:r>
            <w:r w:rsidR="00BB3DA5" w:rsidRPr="00E30688">
              <w:rPr>
                <w:sz w:val="22"/>
                <w:szCs w:val="22"/>
              </w:rPr>
              <w:t xml:space="preserve">Presentation outlining the purpose of the Strategy and the key themes and underlying actions. </w:t>
            </w:r>
          </w:p>
        </w:tc>
      </w:tr>
      <w:tr w:rsidR="00FB6368" w:rsidRPr="00B5258A" w14:paraId="6487B95B" w14:textId="77777777" w:rsidTr="0070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597E591" w14:textId="77777777" w:rsidR="00FB6368" w:rsidRDefault="00DF41C5" w:rsidP="000807D2">
            <w:pPr>
              <w:pStyle w:val="Subtitle"/>
              <w:rPr>
                <w:rFonts w:asciiTheme="minorHAnsi" w:hAnsiTheme="minorHAnsi" w:cstheme="minorHAnsi"/>
                <w:b w:val="0"/>
                <w:bCs w:val="0"/>
                <w:sz w:val="22"/>
                <w:szCs w:val="22"/>
              </w:rPr>
            </w:pPr>
            <w:r w:rsidRPr="00E30688">
              <w:rPr>
                <w:rFonts w:asciiTheme="minorHAnsi" w:hAnsiTheme="minorHAnsi" w:cstheme="minorHAnsi"/>
                <w:sz w:val="22"/>
                <w:szCs w:val="22"/>
              </w:rPr>
              <w:t>12</w:t>
            </w:r>
            <w:r w:rsidR="00FB6368" w:rsidRPr="00E30688">
              <w:rPr>
                <w:rFonts w:asciiTheme="minorHAnsi" w:hAnsiTheme="minorHAnsi" w:cstheme="minorHAnsi"/>
                <w:sz w:val="22"/>
                <w:szCs w:val="22"/>
              </w:rPr>
              <w:t xml:space="preserve"> April 2021 </w:t>
            </w:r>
          </w:p>
          <w:p w14:paraId="46C348B7" w14:textId="1CEDE5F3" w:rsidR="007029DF" w:rsidRPr="007029DF" w:rsidRDefault="007029DF" w:rsidP="007029DF">
            <w:pPr>
              <w:rPr>
                <w:lang w:val="en-US"/>
              </w:rPr>
            </w:pPr>
            <w:r>
              <w:rPr>
                <w:sz w:val="22"/>
                <w:szCs w:val="22"/>
              </w:rPr>
              <w:t>11 attendees</w:t>
            </w:r>
          </w:p>
        </w:tc>
        <w:tc>
          <w:tcPr>
            <w:tcW w:w="6945" w:type="dxa"/>
          </w:tcPr>
          <w:p w14:paraId="4CC9607F" w14:textId="7D224697" w:rsidR="00FB6368" w:rsidRPr="00E30688" w:rsidRDefault="00FB6368" w:rsidP="00FB6368">
            <w:pPr>
              <w:pStyle w:val="Sub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30688">
              <w:rPr>
                <w:rFonts w:asciiTheme="minorHAnsi" w:hAnsiTheme="minorHAnsi" w:cstheme="minorHAnsi"/>
                <w:b/>
                <w:bCs/>
                <w:sz w:val="22"/>
                <w:szCs w:val="22"/>
              </w:rPr>
              <w:t xml:space="preserve">Presentation to Community Development Steering Committee </w:t>
            </w:r>
            <w:r w:rsidRPr="00E30688">
              <w:rPr>
                <w:rFonts w:asciiTheme="minorHAnsi" w:hAnsiTheme="minorHAnsi" w:cstheme="minorHAnsi"/>
                <w:b/>
                <w:bCs/>
                <w:sz w:val="22"/>
                <w:szCs w:val="22"/>
              </w:rPr>
              <w:br/>
            </w:r>
            <w:r w:rsidRPr="00E30688">
              <w:rPr>
                <w:rFonts w:asciiTheme="minorHAnsi" w:hAnsiTheme="minorHAnsi" w:cstheme="minorHAnsi"/>
                <w:sz w:val="22"/>
                <w:szCs w:val="22"/>
              </w:rPr>
              <w:t>Presentation outlining the purpose of the Strategy and the key themes and underlying actions.</w:t>
            </w:r>
            <w:r w:rsidRPr="00E30688">
              <w:rPr>
                <w:rFonts w:asciiTheme="minorHAnsi" w:hAnsiTheme="minorHAnsi" w:cstheme="minorHAnsi"/>
                <w:b/>
                <w:bCs/>
                <w:sz w:val="22"/>
                <w:szCs w:val="22"/>
              </w:rPr>
              <w:t xml:space="preserve"> </w:t>
            </w:r>
          </w:p>
        </w:tc>
      </w:tr>
      <w:tr w:rsidR="007A1CE1" w:rsidRPr="00B5258A" w14:paraId="05215F46" w14:textId="77777777" w:rsidTr="007029DF">
        <w:tc>
          <w:tcPr>
            <w:cnfStyle w:val="001000000000" w:firstRow="0" w:lastRow="0" w:firstColumn="1" w:lastColumn="0" w:oddVBand="0" w:evenVBand="0" w:oddHBand="0" w:evenHBand="0" w:firstRowFirstColumn="0" w:firstRowLastColumn="0" w:lastRowFirstColumn="0" w:lastRowLastColumn="0"/>
            <w:tcW w:w="2694" w:type="dxa"/>
          </w:tcPr>
          <w:p w14:paraId="39F1F7B4" w14:textId="77777777" w:rsidR="007A1CE1" w:rsidRPr="00E30688" w:rsidRDefault="007A1CE1" w:rsidP="008435B0">
            <w:pPr>
              <w:rPr>
                <w:b w:val="0"/>
                <w:bCs w:val="0"/>
                <w:sz w:val="22"/>
                <w:szCs w:val="22"/>
                <w:lang w:val="en-US"/>
              </w:rPr>
            </w:pPr>
            <w:r w:rsidRPr="00E30688">
              <w:rPr>
                <w:sz w:val="22"/>
                <w:szCs w:val="22"/>
                <w:lang w:val="en-US"/>
              </w:rPr>
              <w:t>Written submissions</w:t>
            </w:r>
          </w:p>
          <w:p w14:paraId="51A2F96E" w14:textId="1686F5C8" w:rsidR="00186E43" w:rsidRPr="00E30688" w:rsidRDefault="00234557" w:rsidP="008435B0">
            <w:pPr>
              <w:rPr>
                <w:sz w:val="22"/>
                <w:szCs w:val="22"/>
                <w:lang w:val="en-US"/>
              </w:rPr>
            </w:pPr>
            <w:r>
              <w:rPr>
                <w:sz w:val="22"/>
                <w:szCs w:val="22"/>
                <w:lang w:val="en-US"/>
              </w:rPr>
              <w:t xml:space="preserve">3 via direct email </w:t>
            </w:r>
          </w:p>
        </w:tc>
        <w:tc>
          <w:tcPr>
            <w:tcW w:w="6945" w:type="dxa"/>
          </w:tcPr>
          <w:p w14:paraId="0ECA0A76" w14:textId="77777777" w:rsidR="007A1CE1" w:rsidRPr="00E30688" w:rsidRDefault="007A1CE1" w:rsidP="00A73FD2">
            <w:pPr>
              <w:cnfStyle w:val="000000000000" w:firstRow="0" w:lastRow="0" w:firstColumn="0" w:lastColumn="0" w:oddVBand="0" w:evenVBand="0" w:oddHBand="0" w:evenHBand="0" w:firstRowFirstColumn="0" w:firstRowLastColumn="0" w:lastRowFirstColumn="0" w:lastRowLastColumn="0"/>
              <w:rPr>
                <w:b/>
                <w:sz w:val="22"/>
                <w:szCs w:val="22"/>
              </w:rPr>
            </w:pPr>
            <w:r w:rsidRPr="00E30688">
              <w:rPr>
                <w:b/>
                <w:sz w:val="22"/>
                <w:szCs w:val="22"/>
              </w:rPr>
              <w:t>Stakeholders providing written submissions to Council</w:t>
            </w:r>
          </w:p>
          <w:p w14:paraId="7447E4CC" w14:textId="168871E2" w:rsidR="007A1CE1" w:rsidRPr="00E30688" w:rsidRDefault="007A1CE1" w:rsidP="00A73FD2">
            <w:pPr>
              <w:cnfStyle w:val="000000000000" w:firstRow="0" w:lastRow="0" w:firstColumn="0" w:lastColumn="0" w:oddVBand="0" w:evenVBand="0" w:oddHBand="0" w:evenHBand="0" w:firstRowFirstColumn="0" w:firstRowLastColumn="0" w:lastRowFirstColumn="0" w:lastRowLastColumn="0"/>
              <w:rPr>
                <w:bCs/>
                <w:sz w:val="22"/>
                <w:szCs w:val="22"/>
              </w:rPr>
            </w:pPr>
            <w:r w:rsidRPr="00E30688">
              <w:rPr>
                <w:bCs/>
                <w:sz w:val="22"/>
                <w:szCs w:val="22"/>
              </w:rPr>
              <w:t xml:space="preserve">Council received </w:t>
            </w:r>
            <w:r w:rsidR="00234557">
              <w:rPr>
                <w:bCs/>
                <w:sz w:val="22"/>
                <w:szCs w:val="22"/>
              </w:rPr>
              <w:t>t</w:t>
            </w:r>
            <w:r w:rsidR="00234557">
              <w:rPr>
                <w:sz w:val="22"/>
                <w:szCs w:val="22"/>
              </w:rPr>
              <w:t>hree</w:t>
            </w:r>
            <w:r w:rsidR="00234557" w:rsidRPr="00E30688">
              <w:rPr>
                <w:bCs/>
                <w:sz w:val="22"/>
                <w:szCs w:val="22"/>
              </w:rPr>
              <w:t xml:space="preserve"> </w:t>
            </w:r>
            <w:r w:rsidRPr="00E30688">
              <w:rPr>
                <w:bCs/>
                <w:sz w:val="22"/>
                <w:szCs w:val="22"/>
              </w:rPr>
              <w:t>written submission</w:t>
            </w:r>
            <w:r w:rsidR="00452641" w:rsidRPr="00E30688">
              <w:rPr>
                <w:bCs/>
                <w:sz w:val="22"/>
                <w:szCs w:val="22"/>
              </w:rPr>
              <w:t>s</w:t>
            </w:r>
            <w:r w:rsidR="00234557">
              <w:rPr>
                <w:bCs/>
                <w:sz w:val="22"/>
                <w:szCs w:val="22"/>
              </w:rPr>
              <w:t xml:space="preserve"> </w:t>
            </w:r>
            <w:r w:rsidR="00234557">
              <w:rPr>
                <w:sz w:val="22"/>
                <w:szCs w:val="22"/>
              </w:rPr>
              <w:t>revied via email</w:t>
            </w:r>
            <w:r w:rsidRPr="00E30688">
              <w:rPr>
                <w:bCs/>
                <w:sz w:val="22"/>
                <w:szCs w:val="22"/>
              </w:rPr>
              <w:t xml:space="preserve"> in support</w:t>
            </w:r>
            <w:r w:rsidR="004D1A8C">
              <w:rPr>
                <w:bCs/>
                <w:sz w:val="22"/>
                <w:szCs w:val="22"/>
              </w:rPr>
              <w:t>.</w:t>
            </w:r>
            <w:r w:rsidRPr="00E30688">
              <w:rPr>
                <w:bCs/>
                <w:sz w:val="22"/>
                <w:szCs w:val="22"/>
              </w:rPr>
              <w:t xml:space="preserve"> </w:t>
            </w:r>
            <w:r w:rsidR="004D1A8C">
              <w:rPr>
                <w:bCs/>
                <w:sz w:val="22"/>
                <w:szCs w:val="22"/>
              </w:rPr>
              <w:t>N</w:t>
            </w:r>
            <w:r w:rsidR="00452641" w:rsidRPr="00E30688">
              <w:rPr>
                <w:bCs/>
                <w:sz w:val="22"/>
                <w:szCs w:val="22"/>
              </w:rPr>
              <w:t>o</w:t>
            </w:r>
            <w:r w:rsidR="004D1A8C">
              <w:rPr>
                <w:bCs/>
                <w:sz w:val="22"/>
                <w:szCs w:val="22"/>
              </w:rPr>
              <w:t xml:space="preserve"> submissions received</w:t>
            </w:r>
            <w:r w:rsidRPr="00E30688">
              <w:rPr>
                <w:bCs/>
                <w:sz w:val="22"/>
                <w:szCs w:val="22"/>
              </w:rPr>
              <w:t xml:space="preserve"> </w:t>
            </w:r>
            <w:r w:rsidR="00452641" w:rsidRPr="00E30688">
              <w:rPr>
                <w:bCs/>
                <w:sz w:val="22"/>
                <w:szCs w:val="22"/>
              </w:rPr>
              <w:t>opposed</w:t>
            </w:r>
            <w:r w:rsidRPr="00E30688">
              <w:rPr>
                <w:bCs/>
                <w:sz w:val="22"/>
                <w:szCs w:val="22"/>
              </w:rPr>
              <w:t xml:space="preserve"> the Draft Affordable Housing Strategy.</w:t>
            </w:r>
          </w:p>
        </w:tc>
      </w:tr>
      <w:tr w:rsidR="007A1CE1" w:rsidRPr="00B5258A" w14:paraId="54FCB9BE" w14:textId="77777777" w:rsidTr="0070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5DF37561" w14:textId="67DA606D" w:rsidR="007A1CE1" w:rsidRPr="00E30688" w:rsidRDefault="007A1CE1" w:rsidP="008435B0">
            <w:pPr>
              <w:rPr>
                <w:sz w:val="22"/>
                <w:szCs w:val="22"/>
                <w:lang w:val="en-US"/>
              </w:rPr>
            </w:pPr>
            <w:r w:rsidRPr="00E30688">
              <w:rPr>
                <w:sz w:val="22"/>
                <w:szCs w:val="22"/>
                <w:lang w:val="en-US"/>
              </w:rPr>
              <w:t>E-mail / Phone call enquiries</w:t>
            </w:r>
          </w:p>
        </w:tc>
        <w:tc>
          <w:tcPr>
            <w:tcW w:w="6945" w:type="dxa"/>
            <w:tcBorders>
              <w:bottom w:val="single" w:sz="4" w:space="0" w:color="00A3DD" w:themeColor="accent2"/>
            </w:tcBorders>
          </w:tcPr>
          <w:p w14:paraId="3650989C" w14:textId="31A1C814" w:rsidR="007A1CE1" w:rsidRPr="00E30688" w:rsidRDefault="00186E43" w:rsidP="00A73FD2">
            <w:pPr>
              <w:cnfStyle w:val="000000100000" w:firstRow="0" w:lastRow="0" w:firstColumn="0" w:lastColumn="0" w:oddVBand="0" w:evenVBand="0" w:oddHBand="1" w:evenHBand="0" w:firstRowFirstColumn="0" w:firstRowLastColumn="0" w:lastRowFirstColumn="0" w:lastRowLastColumn="0"/>
              <w:rPr>
                <w:b/>
                <w:sz w:val="22"/>
                <w:szCs w:val="22"/>
              </w:rPr>
            </w:pPr>
            <w:r w:rsidRPr="00E30688">
              <w:rPr>
                <w:b/>
                <w:sz w:val="22"/>
                <w:szCs w:val="22"/>
              </w:rPr>
              <w:t>Correspondence to Urban Strategy department</w:t>
            </w:r>
          </w:p>
          <w:p w14:paraId="5FEAFD1A" w14:textId="0E9FC1FE" w:rsidR="007A1CE1" w:rsidRPr="00E30688" w:rsidRDefault="007A1CE1" w:rsidP="00A73FD2">
            <w:pPr>
              <w:cnfStyle w:val="000000100000" w:firstRow="0" w:lastRow="0" w:firstColumn="0" w:lastColumn="0" w:oddVBand="0" w:evenVBand="0" w:oddHBand="1" w:evenHBand="0" w:firstRowFirstColumn="0" w:firstRowLastColumn="0" w:lastRowFirstColumn="0" w:lastRowLastColumn="0"/>
              <w:rPr>
                <w:bCs/>
                <w:sz w:val="22"/>
                <w:szCs w:val="22"/>
              </w:rPr>
            </w:pPr>
            <w:r w:rsidRPr="00E30688">
              <w:rPr>
                <w:bCs/>
                <w:sz w:val="22"/>
                <w:szCs w:val="22"/>
              </w:rPr>
              <w:t xml:space="preserve">Council received </w:t>
            </w:r>
            <w:r w:rsidR="00C12E28">
              <w:rPr>
                <w:bCs/>
                <w:sz w:val="22"/>
                <w:szCs w:val="22"/>
              </w:rPr>
              <w:t>two</w:t>
            </w:r>
            <w:r w:rsidR="00DF41C5" w:rsidRPr="00E30688">
              <w:rPr>
                <w:bCs/>
                <w:sz w:val="22"/>
                <w:szCs w:val="22"/>
              </w:rPr>
              <w:t xml:space="preserve"> </w:t>
            </w:r>
            <w:r w:rsidRPr="00E30688">
              <w:rPr>
                <w:bCs/>
                <w:sz w:val="22"/>
                <w:szCs w:val="22"/>
              </w:rPr>
              <w:t>email enquir</w:t>
            </w:r>
            <w:r w:rsidR="00B37B75" w:rsidRPr="00E30688">
              <w:rPr>
                <w:bCs/>
                <w:sz w:val="22"/>
                <w:szCs w:val="22"/>
              </w:rPr>
              <w:t>ies</w:t>
            </w:r>
            <w:r w:rsidRPr="00E30688">
              <w:rPr>
                <w:bCs/>
                <w:sz w:val="22"/>
                <w:szCs w:val="22"/>
              </w:rPr>
              <w:t xml:space="preserve"> and </w:t>
            </w:r>
            <w:r w:rsidR="00234557">
              <w:rPr>
                <w:bCs/>
                <w:sz w:val="22"/>
                <w:szCs w:val="22"/>
              </w:rPr>
              <w:t>n</w:t>
            </w:r>
            <w:r w:rsidR="00234557">
              <w:rPr>
                <w:sz w:val="22"/>
                <w:szCs w:val="22"/>
              </w:rPr>
              <w:t>o</w:t>
            </w:r>
            <w:r w:rsidR="00DF41C5" w:rsidRPr="00E30688">
              <w:rPr>
                <w:bCs/>
                <w:sz w:val="22"/>
                <w:szCs w:val="22"/>
              </w:rPr>
              <w:t xml:space="preserve"> </w:t>
            </w:r>
            <w:r w:rsidRPr="00E30688">
              <w:rPr>
                <w:bCs/>
                <w:sz w:val="22"/>
                <w:szCs w:val="22"/>
              </w:rPr>
              <w:t xml:space="preserve">phone calls in relation to the Draft Affordable Housing Strategy.  </w:t>
            </w:r>
          </w:p>
        </w:tc>
      </w:tr>
    </w:tbl>
    <w:p w14:paraId="6406475A" w14:textId="77777777" w:rsidR="00F6592A" w:rsidRDefault="00F6592A" w:rsidP="00F10FEA">
      <w:pPr>
        <w:rPr>
          <w:sz w:val="22"/>
        </w:rPr>
      </w:pPr>
    </w:p>
    <w:p w14:paraId="65F26D35" w14:textId="13193E65" w:rsidR="00B5258A" w:rsidRDefault="002D466B" w:rsidP="002D466B">
      <w:pPr>
        <w:pStyle w:val="Heading2"/>
      </w:pPr>
      <w:bookmarkStart w:id="81" w:name="_Toc71887223"/>
      <w:r>
        <w:t>Communications channels and reach</w:t>
      </w:r>
      <w:bookmarkEnd w:id="81"/>
    </w:p>
    <w:p w14:paraId="31D0819A" w14:textId="504ED95C" w:rsidR="007676CF" w:rsidRDefault="007676CF" w:rsidP="007676CF">
      <w:pPr>
        <w:rPr>
          <w:sz w:val="22"/>
        </w:rPr>
      </w:pPr>
      <w:r>
        <w:rPr>
          <w:sz w:val="22"/>
        </w:rPr>
        <w:t xml:space="preserve">The community and stakeholder engagement process aimed to raise awareness of affordable housing issues by reaching a </w:t>
      </w:r>
      <w:r w:rsidR="007C421D">
        <w:rPr>
          <w:sz w:val="22"/>
        </w:rPr>
        <w:t>large and diverse</w:t>
      </w:r>
      <w:r>
        <w:rPr>
          <w:sz w:val="22"/>
        </w:rPr>
        <w:t xml:space="preserve"> </w:t>
      </w:r>
      <w:r w:rsidR="007C421D">
        <w:rPr>
          <w:sz w:val="22"/>
        </w:rPr>
        <w:t>range of community members.</w:t>
      </w:r>
    </w:p>
    <w:p w14:paraId="67066FC1" w14:textId="28BC3EC6" w:rsidR="00F376CE" w:rsidRPr="002D466B" w:rsidRDefault="008B0691" w:rsidP="00F376CE">
      <w:pPr>
        <w:rPr>
          <w:sz w:val="22"/>
        </w:rPr>
      </w:pPr>
      <w:r w:rsidRPr="00E473BA">
        <w:rPr>
          <w:sz w:val="22"/>
        </w:rPr>
        <w:t>It is estimated that communications reach</w:t>
      </w:r>
      <w:r>
        <w:rPr>
          <w:sz w:val="22"/>
        </w:rPr>
        <w:t xml:space="preserve">ed more than </w:t>
      </w:r>
      <w:r w:rsidRPr="004D1A8C">
        <w:rPr>
          <w:sz w:val="22"/>
        </w:rPr>
        <w:t>28,000</w:t>
      </w:r>
      <w:r w:rsidRPr="00C12E28">
        <w:rPr>
          <w:sz w:val="22"/>
        </w:rPr>
        <w:t xml:space="preserve"> </w:t>
      </w:r>
      <w:r w:rsidR="007C421D">
        <w:rPr>
          <w:sz w:val="22"/>
        </w:rPr>
        <w:t>individuals</w:t>
      </w:r>
      <w:r w:rsidR="00C12E28">
        <w:rPr>
          <w:sz w:val="22"/>
        </w:rPr>
        <w:t xml:space="preserve"> </w:t>
      </w:r>
      <w:r>
        <w:rPr>
          <w:sz w:val="22"/>
        </w:rPr>
        <w:t xml:space="preserve">through channels, including: </w:t>
      </w:r>
    </w:p>
    <w:p w14:paraId="7CFA37D2" w14:textId="77777777" w:rsidR="00F376CE" w:rsidRPr="002D466B" w:rsidRDefault="00F376CE" w:rsidP="00F376CE">
      <w:pPr>
        <w:numPr>
          <w:ilvl w:val="0"/>
          <w:numId w:val="30"/>
        </w:numPr>
        <w:spacing w:after="0"/>
        <w:rPr>
          <w:sz w:val="22"/>
        </w:rPr>
      </w:pPr>
      <w:r w:rsidRPr="002D466B">
        <w:rPr>
          <w:sz w:val="22"/>
        </w:rPr>
        <w:t>Social media, especially 'sponsored' posts to increase audience</w:t>
      </w:r>
    </w:p>
    <w:p w14:paraId="263C6508" w14:textId="77777777" w:rsidR="00F376CE" w:rsidRPr="002D466B" w:rsidRDefault="00F376CE" w:rsidP="00F376CE">
      <w:pPr>
        <w:numPr>
          <w:ilvl w:val="0"/>
          <w:numId w:val="30"/>
        </w:numPr>
        <w:spacing w:after="0"/>
        <w:rPr>
          <w:sz w:val="22"/>
        </w:rPr>
      </w:pPr>
      <w:r w:rsidRPr="002D466B">
        <w:rPr>
          <w:sz w:val="22"/>
        </w:rPr>
        <w:t>Digital advertising targeting key demographics and hard-to-reach groups</w:t>
      </w:r>
    </w:p>
    <w:p w14:paraId="75FCB38D" w14:textId="77777777" w:rsidR="00F376CE" w:rsidRPr="002D466B" w:rsidRDefault="00F376CE" w:rsidP="00F376CE">
      <w:pPr>
        <w:numPr>
          <w:ilvl w:val="0"/>
          <w:numId w:val="30"/>
        </w:numPr>
        <w:spacing w:after="0"/>
        <w:rPr>
          <w:sz w:val="22"/>
        </w:rPr>
      </w:pPr>
      <w:r w:rsidRPr="002D466B">
        <w:rPr>
          <w:sz w:val="22"/>
        </w:rPr>
        <w:t>Council's e-newsletter </w:t>
      </w:r>
      <w:r w:rsidRPr="002D466B">
        <w:rPr>
          <w:i/>
          <w:iCs/>
          <w:sz w:val="22"/>
        </w:rPr>
        <w:t>This Week in Bayside</w:t>
      </w:r>
    </w:p>
    <w:p w14:paraId="7A812BA5" w14:textId="77777777" w:rsidR="00F376CE" w:rsidRPr="002D466B" w:rsidRDefault="00F376CE" w:rsidP="00F376CE">
      <w:pPr>
        <w:numPr>
          <w:ilvl w:val="0"/>
          <w:numId w:val="30"/>
        </w:numPr>
        <w:spacing w:after="0"/>
        <w:rPr>
          <w:sz w:val="22"/>
        </w:rPr>
      </w:pPr>
      <w:r w:rsidRPr="002D466B">
        <w:rPr>
          <w:sz w:val="22"/>
        </w:rPr>
        <w:t>Direct emails and/or addressed mail to key stakeholder groups</w:t>
      </w:r>
    </w:p>
    <w:p w14:paraId="1413F93A" w14:textId="163AD80C" w:rsidR="00F376CE" w:rsidRDefault="00F376CE" w:rsidP="00186E43">
      <w:pPr>
        <w:numPr>
          <w:ilvl w:val="0"/>
          <w:numId w:val="30"/>
        </w:numPr>
        <w:spacing w:after="0"/>
        <w:rPr>
          <w:sz w:val="22"/>
        </w:rPr>
      </w:pPr>
      <w:r w:rsidRPr="002D466B">
        <w:rPr>
          <w:sz w:val="22"/>
        </w:rPr>
        <w:t>Video explaining affordable housing</w:t>
      </w:r>
    </w:p>
    <w:p w14:paraId="6A7F10EF" w14:textId="77777777" w:rsidR="00E473BA" w:rsidRPr="00E473BA" w:rsidRDefault="00E473BA" w:rsidP="00E473BA">
      <w:pPr>
        <w:spacing w:after="0"/>
        <w:ind w:left="720"/>
        <w:rPr>
          <w:sz w:val="22"/>
        </w:rPr>
      </w:pPr>
    </w:p>
    <w:p w14:paraId="27607E57" w14:textId="20DED202" w:rsidR="005D6B2A" w:rsidRPr="005D6B2A" w:rsidRDefault="00F376CE" w:rsidP="00186E43">
      <w:pPr>
        <w:rPr>
          <w:sz w:val="22"/>
        </w:rPr>
      </w:pPr>
      <w:r>
        <w:rPr>
          <w:sz w:val="22"/>
        </w:rPr>
        <w:t xml:space="preserve">The following table provides detail of each activity undertaken within the community engagement period. </w:t>
      </w:r>
      <w:r w:rsidR="00E473BA" w:rsidRPr="00E473BA">
        <w:rPr>
          <w:sz w:val="22"/>
        </w:rPr>
        <w:t>Results at 11.59pm 25 April 2021.</w:t>
      </w:r>
      <w:r w:rsidR="005D6B2A">
        <w:rPr>
          <w:sz w:val="22"/>
        </w:rPr>
        <w:br/>
      </w:r>
      <w:r w:rsidR="005D6B2A">
        <w:rPr>
          <w:sz w:val="22"/>
        </w:rPr>
        <w:br/>
      </w:r>
      <w:r w:rsidR="005D6B2A" w:rsidRPr="005D6B2A">
        <w:rPr>
          <w:b/>
          <w:bCs/>
          <w:sz w:val="22"/>
        </w:rPr>
        <w:t xml:space="preserve">Table </w:t>
      </w:r>
      <w:r w:rsidR="00C12E28">
        <w:rPr>
          <w:b/>
          <w:bCs/>
          <w:sz w:val="22"/>
        </w:rPr>
        <w:t>2</w:t>
      </w:r>
      <w:r w:rsidR="005D6B2A" w:rsidRPr="005D6B2A">
        <w:rPr>
          <w:b/>
          <w:bCs/>
          <w:sz w:val="22"/>
        </w:rPr>
        <w:t>: Communication tools and reach</w:t>
      </w:r>
      <w:r w:rsidR="005D6B2A">
        <w:rPr>
          <w:sz w:val="22"/>
        </w:rPr>
        <w:t xml:space="preserve"> </w:t>
      </w:r>
    </w:p>
    <w:tbl>
      <w:tblPr>
        <w:tblStyle w:val="ListTable1Light-Accent2"/>
        <w:tblW w:w="9072" w:type="dxa"/>
        <w:tblLayout w:type="fixed"/>
        <w:tblLook w:val="04A0" w:firstRow="1" w:lastRow="0" w:firstColumn="1" w:lastColumn="0" w:noHBand="0" w:noVBand="1"/>
      </w:tblPr>
      <w:tblGrid>
        <w:gridCol w:w="2410"/>
        <w:gridCol w:w="6662"/>
      </w:tblGrid>
      <w:tr w:rsidR="002D466B" w:rsidRPr="00B5258A" w14:paraId="75E3089A" w14:textId="77777777" w:rsidTr="00702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657DC3E" w14:textId="4B3CDB41" w:rsidR="002D466B" w:rsidRPr="00B5258A" w:rsidRDefault="00BA456D" w:rsidP="00E473BA">
            <w:pPr>
              <w:pStyle w:val="Subtitle"/>
              <w:rPr>
                <w:sz w:val="22"/>
              </w:rPr>
            </w:pPr>
            <w:r>
              <w:rPr>
                <w:sz w:val="22"/>
              </w:rPr>
              <w:t>Channel</w:t>
            </w:r>
          </w:p>
        </w:tc>
        <w:tc>
          <w:tcPr>
            <w:tcW w:w="6662" w:type="dxa"/>
          </w:tcPr>
          <w:p w14:paraId="33A902F4" w14:textId="54AD4845" w:rsidR="002D466B" w:rsidRPr="00B5258A" w:rsidRDefault="00BA456D" w:rsidP="00E473BA">
            <w:pPr>
              <w:pStyle w:val="Subtitle"/>
              <w:cnfStyle w:val="100000000000" w:firstRow="1" w:lastRow="0" w:firstColumn="0" w:lastColumn="0" w:oddVBand="0" w:evenVBand="0" w:oddHBand="0" w:evenHBand="0" w:firstRowFirstColumn="0" w:firstRowLastColumn="0" w:lastRowFirstColumn="0" w:lastRowLastColumn="0"/>
              <w:rPr>
                <w:sz w:val="22"/>
              </w:rPr>
            </w:pPr>
            <w:r>
              <w:rPr>
                <w:sz w:val="22"/>
              </w:rPr>
              <w:t>Distribution</w:t>
            </w:r>
          </w:p>
        </w:tc>
      </w:tr>
      <w:tr w:rsidR="00FB6368" w:rsidRPr="00B5258A" w14:paraId="68DCC008" w14:textId="77777777" w:rsidTr="0070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5F2672B" w14:textId="2A51EFFD" w:rsidR="00FB6368" w:rsidRPr="00E30688" w:rsidRDefault="005D6B2A" w:rsidP="005D6B2A">
            <w:pPr>
              <w:pStyle w:val="Subtitle"/>
              <w:rPr>
                <w:b w:val="0"/>
                <w:bCs w:val="0"/>
                <w:sz w:val="22"/>
                <w:szCs w:val="22"/>
              </w:rPr>
            </w:pPr>
            <w:r w:rsidRPr="00E30688">
              <w:rPr>
                <w:bCs w:val="0"/>
                <w:sz w:val="22"/>
                <w:szCs w:val="22"/>
              </w:rPr>
              <w:t xml:space="preserve">Have Your Say Engagement website </w:t>
            </w:r>
            <w:r w:rsidRPr="00E30688">
              <w:rPr>
                <w:bCs w:val="0"/>
                <w:sz w:val="22"/>
                <w:szCs w:val="22"/>
              </w:rPr>
              <w:br/>
            </w:r>
            <w:r w:rsidRPr="00E30688">
              <w:rPr>
                <w:sz w:val="22"/>
                <w:szCs w:val="22"/>
              </w:rPr>
              <w:br/>
            </w:r>
            <w:r w:rsidR="00FB6368" w:rsidRPr="00E30688">
              <w:rPr>
                <w:sz w:val="22"/>
                <w:szCs w:val="22"/>
              </w:rPr>
              <w:t>2,960 views</w:t>
            </w:r>
          </w:p>
          <w:p w14:paraId="634EE51D" w14:textId="6C1B8C5D" w:rsidR="00FB6368" w:rsidRPr="00E30688" w:rsidRDefault="00FB6368" w:rsidP="00FB6368">
            <w:pPr>
              <w:rPr>
                <w:b w:val="0"/>
                <w:bCs w:val="0"/>
                <w:sz w:val="22"/>
                <w:szCs w:val="22"/>
                <w:lang w:val="en-US"/>
              </w:rPr>
            </w:pPr>
            <w:r w:rsidRPr="00E30688">
              <w:rPr>
                <w:sz w:val="22"/>
                <w:szCs w:val="22"/>
                <w:lang w:val="en-US"/>
              </w:rPr>
              <w:t>2,560 visits</w:t>
            </w:r>
          </w:p>
          <w:p w14:paraId="229F3E51" w14:textId="66F88F10" w:rsidR="00FB6368" w:rsidRPr="00E30688" w:rsidRDefault="00FB6368" w:rsidP="00FB6368">
            <w:pPr>
              <w:rPr>
                <w:sz w:val="22"/>
                <w:szCs w:val="22"/>
                <w:lang w:val="en-US"/>
              </w:rPr>
            </w:pPr>
            <w:r w:rsidRPr="00E30688">
              <w:rPr>
                <w:sz w:val="22"/>
                <w:szCs w:val="22"/>
                <w:lang w:val="en-US"/>
              </w:rPr>
              <w:t>1,805 visitors</w:t>
            </w:r>
          </w:p>
        </w:tc>
        <w:tc>
          <w:tcPr>
            <w:tcW w:w="6662" w:type="dxa"/>
          </w:tcPr>
          <w:p w14:paraId="518D33F0" w14:textId="7DD041E9" w:rsidR="00FB6368" w:rsidRPr="00E30688" w:rsidRDefault="00FB6368" w:rsidP="00FB6368">
            <w:pPr>
              <w:cnfStyle w:val="000000100000" w:firstRow="0" w:lastRow="0" w:firstColumn="0" w:lastColumn="0" w:oddVBand="0" w:evenVBand="0" w:oddHBand="1" w:evenHBand="0" w:firstRowFirstColumn="0" w:firstRowLastColumn="0" w:lastRowFirstColumn="0" w:lastRowLastColumn="0"/>
              <w:rPr>
                <w:sz w:val="22"/>
                <w:szCs w:val="22"/>
                <w:lang w:val="en-US"/>
              </w:rPr>
            </w:pPr>
            <w:r w:rsidRPr="00E30688">
              <w:rPr>
                <w:sz w:val="22"/>
                <w:szCs w:val="22"/>
                <w:lang w:val="en-US"/>
              </w:rPr>
              <w:t>yoursay.bayside.vic.gov.au/affordable-housin</w:t>
            </w:r>
            <w:r w:rsidR="005D6B2A" w:rsidRPr="00E30688">
              <w:rPr>
                <w:sz w:val="22"/>
                <w:szCs w:val="22"/>
                <w:lang w:val="en-US"/>
              </w:rPr>
              <w:t xml:space="preserve">g </w:t>
            </w:r>
          </w:p>
          <w:p w14:paraId="1B53BC7D" w14:textId="5BF01E06" w:rsidR="00FB6368" w:rsidRPr="00E30688" w:rsidRDefault="00FB6368" w:rsidP="00FB6368">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E30688">
              <w:rPr>
                <w:sz w:val="22"/>
                <w:szCs w:val="22"/>
                <w:lang w:val="en-US"/>
              </w:rPr>
              <w:t>Main project page: 2,513 visits; 1,789 visitors</w:t>
            </w:r>
          </w:p>
          <w:p w14:paraId="556E62D5" w14:textId="413EB230" w:rsidR="00FB6368" w:rsidRPr="00E30688" w:rsidRDefault="00FB6368" w:rsidP="00FB63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E30688">
              <w:rPr>
                <w:sz w:val="22"/>
                <w:szCs w:val="22"/>
                <w:lang w:val="en-US"/>
              </w:rPr>
              <w:t>FAQ and Q&amp;A: 33 visits; 21 visitors</w:t>
            </w:r>
          </w:p>
          <w:p w14:paraId="1D384F26" w14:textId="43667359" w:rsidR="00FB6368" w:rsidRPr="00E30688" w:rsidRDefault="00FB6368" w:rsidP="00FB63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E30688">
              <w:rPr>
                <w:sz w:val="22"/>
                <w:szCs w:val="22"/>
                <w:lang w:val="en-US"/>
              </w:rPr>
              <w:t>Book a meeting: 1 visit; 1 visitor</w:t>
            </w:r>
          </w:p>
          <w:p w14:paraId="54EA5971" w14:textId="4A99777F" w:rsidR="00FB6368" w:rsidRPr="00E30688" w:rsidRDefault="00FB6368" w:rsidP="00FB63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E30688">
              <w:rPr>
                <w:sz w:val="22"/>
                <w:szCs w:val="22"/>
                <w:lang w:val="en-US"/>
              </w:rPr>
              <w:t>Survey: 177 visits; 152 visitors</w:t>
            </w:r>
          </w:p>
          <w:p w14:paraId="12F1FF53" w14:textId="58CF3BDE" w:rsidR="00FB6368" w:rsidRPr="00E30688" w:rsidRDefault="00FB6368" w:rsidP="00FB63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E30688">
              <w:rPr>
                <w:sz w:val="22"/>
                <w:szCs w:val="22"/>
                <w:lang w:val="en-US"/>
              </w:rPr>
              <w:t>Engagement plan overview: 21 visits; 13 visitors</w:t>
            </w:r>
          </w:p>
        </w:tc>
      </w:tr>
      <w:tr w:rsidR="00FB6368" w:rsidRPr="00B5258A" w14:paraId="7E2252F9" w14:textId="77777777" w:rsidTr="007029DF">
        <w:tc>
          <w:tcPr>
            <w:cnfStyle w:val="001000000000" w:firstRow="0" w:lastRow="0" w:firstColumn="1" w:lastColumn="0" w:oddVBand="0" w:evenVBand="0" w:oddHBand="0" w:evenHBand="0" w:firstRowFirstColumn="0" w:firstRowLastColumn="0" w:lastRowFirstColumn="0" w:lastRowLastColumn="0"/>
            <w:tcW w:w="2410" w:type="dxa"/>
          </w:tcPr>
          <w:p w14:paraId="2C5A6ED9" w14:textId="0F46534D" w:rsidR="00FB6368" w:rsidRPr="00E30688" w:rsidRDefault="005D6B2A" w:rsidP="005D6B2A">
            <w:pPr>
              <w:pStyle w:val="Subtitle"/>
              <w:rPr>
                <w:sz w:val="22"/>
                <w:szCs w:val="22"/>
              </w:rPr>
            </w:pPr>
            <w:r w:rsidRPr="00E30688">
              <w:rPr>
                <w:sz w:val="22"/>
                <w:szCs w:val="22"/>
              </w:rPr>
              <w:t>Council website news stories</w:t>
            </w:r>
          </w:p>
          <w:p w14:paraId="77BFEB8A" w14:textId="48739F28" w:rsidR="00FB6368" w:rsidRPr="00E30688" w:rsidRDefault="00FB6368" w:rsidP="00FB6368">
            <w:pPr>
              <w:rPr>
                <w:sz w:val="22"/>
                <w:szCs w:val="22"/>
                <w:lang w:val="en-US"/>
              </w:rPr>
            </w:pPr>
            <w:r w:rsidRPr="00E30688">
              <w:rPr>
                <w:sz w:val="22"/>
                <w:szCs w:val="22"/>
                <w:lang w:val="en-US"/>
              </w:rPr>
              <w:t>830 views</w:t>
            </w:r>
          </w:p>
        </w:tc>
        <w:tc>
          <w:tcPr>
            <w:tcW w:w="6662" w:type="dxa"/>
          </w:tcPr>
          <w:p w14:paraId="5474406F" w14:textId="77777777" w:rsidR="00FB6368" w:rsidRPr="00E30688" w:rsidRDefault="00FB6368" w:rsidP="00FB6368">
            <w:pPr>
              <w:pStyle w:val="Subtitle"/>
              <w:cnfStyle w:val="000000000000" w:firstRow="0" w:lastRow="0" w:firstColumn="0" w:lastColumn="0" w:oddVBand="0" w:evenVBand="0" w:oddHBand="0" w:evenHBand="0" w:firstRowFirstColumn="0" w:firstRowLastColumn="0" w:lastRowFirstColumn="0" w:lastRowLastColumn="0"/>
              <w:rPr>
                <w:b/>
                <w:bCs/>
                <w:sz w:val="22"/>
                <w:szCs w:val="22"/>
              </w:rPr>
            </w:pPr>
            <w:r w:rsidRPr="00E30688">
              <w:rPr>
                <w:b/>
                <w:bCs/>
                <w:sz w:val="22"/>
                <w:szCs w:val="22"/>
              </w:rPr>
              <w:t>Council website news stories</w:t>
            </w:r>
          </w:p>
          <w:p w14:paraId="7EAF5F19" w14:textId="6BF3DA10" w:rsidR="00FB6368" w:rsidRPr="00E30688" w:rsidRDefault="00FB6368" w:rsidP="00FB63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30688">
              <w:rPr>
                <w:rFonts w:eastAsia="Times New Roman"/>
                <w:sz w:val="22"/>
                <w:szCs w:val="22"/>
              </w:rPr>
              <w:t xml:space="preserve">18 March: </w:t>
            </w:r>
            <w:hyperlink r:id="rId18" w:history="1">
              <w:r w:rsidRPr="00E30688">
                <w:rPr>
                  <w:sz w:val="22"/>
                  <w:szCs w:val="22"/>
                </w:rPr>
                <w:t>bayside.vic.gov.au/news/have-your-say-affordable-housing</w:t>
              </w:r>
            </w:hyperlink>
          </w:p>
          <w:p w14:paraId="110CF062" w14:textId="16B6D23F" w:rsidR="00FB6368" w:rsidRPr="00E30688" w:rsidRDefault="00FB6368" w:rsidP="00FB63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30688">
              <w:rPr>
                <w:rFonts w:eastAsia="Times New Roman"/>
                <w:sz w:val="22"/>
                <w:szCs w:val="22"/>
              </w:rPr>
              <w:t>Page views 482</w:t>
            </w:r>
          </w:p>
          <w:p w14:paraId="28E04941" w14:textId="506E93A1" w:rsidR="00FB6368" w:rsidRPr="00E30688" w:rsidRDefault="00FB6368" w:rsidP="00FB636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30688">
              <w:rPr>
                <w:rFonts w:eastAsia="Times New Roman"/>
                <w:sz w:val="22"/>
                <w:szCs w:val="22"/>
              </w:rPr>
              <w:t xml:space="preserve">7 April: </w:t>
            </w:r>
            <w:hyperlink r:id="rId19" w:history="1">
              <w:r w:rsidRPr="00E30688">
                <w:rPr>
                  <w:sz w:val="22"/>
                  <w:szCs w:val="22"/>
                </w:rPr>
                <w:t>bayside.vic.gov.au/news/blueprint-affordable-housing</w:t>
              </w:r>
            </w:hyperlink>
          </w:p>
          <w:p w14:paraId="3C45C717" w14:textId="41DDD969" w:rsidR="00FB6368" w:rsidRPr="00E30688" w:rsidRDefault="00FB6368" w:rsidP="00FB63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30688">
              <w:rPr>
                <w:rFonts w:eastAsia="Times New Roman"/>
                <w:sz w:val="22"/>
                <w:szCs w:val="22"/>
              </w:rPr>
              <w:t>Page views 235</w:t>
            </w:r>
          </w:p>
          <w:p w14:paraId="3F67102A" w14:textId="3D2267C6" w:rsidR="00FB6368" w:rsidRPr="00E30688" w:rsidRDefault="00FB6368" w:rsidP="00FB636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30688">
              <w:rPr>
                <w:rFonts w:eastAsia="Times New Roman"/>
                <w:sz w:val="22"/>
                <w:szCs w:val="22"/>
              </w:rPr>
              <w:t xml:space="preserve">19 April: </w:t>
            </w:r>
            <w:hyperlink r:id="rId20" w:history="1">
              <w:r w:rsidRPr="00E30688">
                <w:rPr>
                  <w:sz w:val="22"/>
                  <w:szCs w:val="22"/>
                </w:rPr>
                <w:t>bayside.vic.gov.au/news/consultation-closing-draft-affordable-housing-strategy</w:t>
              </w:r>
            </w:hyperlink>
          </w:p>
          <w:p w14:paraId="18BBF7E9" w14:textId="5D298828" w:rsidR="00FB6368" w:rsidRPr="00E30688" w:rsidRDefault="00FB6368" w:rsidP="00FB636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E30688">
              <w:rPr>
                <w:rFonts w:eastAsia="Times New Roman"/>
                <w:sz w:val="22"/>
                <w:szCs w:val="22"/>
              </w:rPr>
              <w:t>Page views 113</w:t>
            </w:r>
          </w:p>
        </w:tc>
      </w:tr>
      <w:tr w:rsidR="00FB6368" w:rsidRPr="00B5258A" w14:paraId="7C948093" w14:textId="77777777" w:rsidTr="0070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A06CACC" w14:textId="77777777" w:rsidR="00FB6368" w:rsidRPr="00E30688" w:rsidRDefault="00FB6368" w:rsidP="00FB6368">
            <w:pPr>
              <w:rPr>
                <w:b w:val="0"/>
                <w:bCs w:val="0"/>
                <w:sz w:val="22"/>
                <w:szCs w:val="22"/>
                <w:lang w:val="en-US"/>
              </w:rPr>
            </w:pPr>
            <w:r w:rsidRPr="00E30688">
              <w:rPr>
                <w:sz w:val="22"/>
                <w:szCs w:val="22"/>
                <w:lang w:val="en-US"/>
              </w:rPr>
              <w:t>Direct email</w:t>
            </w:r>
            <w:r w:rsidRPr="00E30688">
              <w:rPr>
                <w:sz w:val="22"/>
                <w:szCs w:val="22"/>
                <w:lang w:val="en-US"/>
              </w:rPr>
              <w:br/>
            </w:r>
            <w:r w:rsidRPr="00E30688">
              <w:rPr>
                <w:sz w:val="22"/>
                <w:szCs w:val="22"/>
                <w:lang w:val="en-US"/>
              </w:rPr>
              <w:br/>
              <w:t>14,279 recipients</w:t>
            </w:r>
          </w:p>
          <w:p w14:paraId="4A404594" w14:textId="58A4E44C" w:rsidR="00886F83" w:rsidRPr="00E30688" w:rsidRDefault="00B57CED" w:rsidP="00FB6368">
            <w:pPr>
              <w:rPr>
                <w:b w:val="0"/>
                <w:bCs w:val="0"/>
                <w:sz w:val="22"/>
                <w:szCs w:val="22"/>
                <w:lang w:val="en-US"/>
              </w:rPr>
            </w:pPr>
            <w:r w:rsidRPr="00E30688">
              <w:rPr>
                <w:sz w:val="22"/>
                <w:szCs w:val="22"/>
                <w:lang w:val="en-US"/>
              </w:rPr>
              <w:t xml:space="preserve">562 e-mails to </w:t>
            </w:r>
            <w:r w:rsidR="005D6B2A" w:rsidRPr="00E30688">
              <w:rPr>
                <w:sz w:val="22"/>
                <w:szCs w:val="22"/>
                <w:lang w:val="en-US"/>
              </w:rPr>
              <w:t xml:space="preserve">key </w:t>
            </w:r>
            <w:r w:rsidRPr="00E30688">
              <w:rPr>
                <w:sz w:val="22"/>
                <w:szCs w:val="22"/>
                <w:lang w:val="en-US"/>
              </w:rPr>
              <w:t>stakeholder groups</w:t>
            </w:r>
          </w:p>
          <w:p w14:paraId="05D6168B" w14:textId="3483107C" w:rsidR="00B57CED" w:rsidRPr="00E30688" w:rsidRDefault="00B57CED" w:rsidP="00FB6368">
            <w:pPr>
              <w:rPr>
                <w:sz w:val="22"/>
                <w:szCs w:val="22"/>
                <w:lang w:val="en-US"/>
              </w:rPr>
            </w:pPr>
            <w:r w:rsidRPr="00E30688">
              <w:rPr>
                <w:sz w:val="22"/>
                <w:szCs w:val="22"/>
                <w:lang w:val="en-US"/>
              </w:rPr>
              <w:t>1</w:t>
            </w:r>
            <w:r w:rsidR="00441A64">
              <w:rPr>
                <w:sz w:val="22"/>
                <w:szCs w:val="22"/>
                <w:lang w:val="en-US"/>
              </w:rPr>
              <w:t>,</w:t>
            </w:r>
            <w:r w:rsidRPr="00E30688">
              <w:rPr>
                <w:sz w:val="22"/>
                <w:szCs w:val="22"/>
                <w:lang w:val="en-US"/>
              </w:rPr>
              <w:t xml:space="preserve">521 recipients through CHIA Newsletter </w:t>
            </w:r>
          </w:p>
        </w:tc>
        <w:tc>
          <w:tcPr>
            <w:tcW w:w="6662" w:type="dxa"/>
          </w:tcPr>
          <w:p w14:paraId="7873D1F7" w14:textId="47F8AE1A" w:rsidR="00FB6368" w:rsidRPr="00E30688" w:rsidRDefault="00FB6368" w:rsidP="00FB6368">
            <w:pPr>
              <w:cnfStyle w:val="000000100000" w:firstRow="0" w:lastRow="0" w:firstColumn="0" w:lastColumn="0" w:oddVBand="0" w:evenVBand="0" w:oddHBand="1" w:evenHBand="0" w:firstRowFirstColumn="0" w:firstRowLastColumn="0" w:lastRowFirstColumn="0" w:lastRowLastColumn="0"/>
              <w:rPr>
                <w:b/>
                <w:sz w:val="22"/>
                <w:szCs w:val="22"/>
              </w:rPr>
            </w:pPr>
            <w:r w:rsidRPr="00E30688">
              <w:rPr>
                <w:b/>
                <w:sz w:val="22"/>
                <w:szCs w:val="22"/>
              </w:rPr>
              <w:t>Have Your Say members</w:t>
            </w:r>
          </w:p>
          <w:p w14:paraId="290FBD3C" w14:textId="5198D772" w:rsidR="00FB6368" w:rsidRPr="00E30688" w:rsidRDefault="00FB6368" w:rsidP="00FB6368">
            <w:pPr>
              <w:cnfStyle w:val="000000100000" w:firstRow="0" w:lastRow="0" w:firstColumn="0" w:lastColumn="0" w:oddVBand="0" w:evenVBand="0" w:oddHBand="1" w:evenHBand="0" w:firstRowFirstColumn="0" w:firstRowLastColumn="0" w:lastRowFirstColumn="0" w:lastRowLastColumn="0"/>
              <w:rPr>
                <w:bCs/>
                <w:sz w:val="22"/>
                <w:szCs w:val="22"/>
              </w:rPr>
            </w:pPr>
            <w:r w:rsidRPr="00E30688">
              <w:rPr>
                <w:bCs/>
                <w:sz w:val="22"/>
                <w:szCs w:val="22"/>
              </w:rPr>
              <w:t>Email to members with interest in housing</w:t>
            </w:r>
            <w:r w:rsidRPr="00E30688">
              <w:rPr>
                <w:bCs/>
                <w:sz w:val="22"/>
                <w:szCs w:val="22"/>
              </w:rPr>
              <w:br/>
              <w:t>Sent 18 March 2021; 2,955 recipients; 1,341 opens; Clicks 240</w:t>
            </w:r>
          </w:p>
          <w:p w14:paraId="406F3A1D" w14:textId="0DA046DE" w:rsidR="00FB6368" w:rsidRPr="00E30688" w:rsidRDefault="00FB6368" w:rsidP="00FB6368">
            <w:pPr>
              <w:cnfStyle w:val="000000100000" w:firstRow="0" w:lastRow="0" w:firstColumn="0" w:lastColumn="0" w:oddVBand="0" w:evenVBand="0" w:oddHBand="1" w:evenHBand="0" w:firstRowFirstColumn="0" w:firstRowLastColumn="0" w:lastRowFirstColumn="0" w:lastRowLastColumn="0"/>
              <w:rPr>
                <w:bCs/>
                <w:sz w:val="22"/>
                <w:szCs w:val="22"/>
              </w:rPr>
            </w:pPr>
            <w:r w:rsidRPr="00E30688">
              <w:rPr>
                <w:bCs/>
                <w:sz w:val="22"/>
                <w:szCs w:val="22"/>
              </w:rPr>
              <w:t xml:space="preserve">Email to Housing Strategy subscribers </w:t>
            </w:r>
            <w:r w:rsidRPr="00E30688">
              <w:rPr>
                <w:bCs/>
                <w:sz w:val="22"/>
                <w:szCs w:val="22"/>
              </w:rPr>
              <w:br/>
              <w:t>Sent 26 March 2021; 39 recipients; 24 opens; 11 clicks</w:t>
            </w:r>
          </w:p>
          <w:p w14:paraId="14201328" w14:textId="77777777" w:rsidR="00FB6368" w:rsidRPr="00E30688" w:rsidRDefault="00FB6368" w:rsidP="00FB6368">
            <w:pPr>
              <w:cnfStyle w:val="000000100000" w:firstRow="0" w:lastRow="0" w:firstColumn="0" w:lastColumn="0" w:oddVBand="0" w:evenVBand="0" w:oddHBand="1" w:evenHBand="0" w:firstRowFirstColumn="0" w:firstRowLastColumn="0" w:lastRowFirstColumn="0" w:lastRowLastColumn="0"/>
              <w:rPr>
                <w:b/>
                <w:sz w:val="22"/>
                <w:szCs w:val="22"/>
              </w:rPr>
            </w:pPr>
            <w:r w:rsidRPr="00E30688">
              <w:rPr>
                <w:b/>
                <w:sz w:val="22"/>
                <w:szCs w:val="22"/>
              </w:rPr>
              <w:t>This Week In Bayside</w:t>
            </w:r>
          </w:p>
          <w:p w14:paraId="064C7AA6" w14:textId="401EDAC3" w:rsidR="00FB6368" w:rsidRPr="00E30688" w:rsidRDefault="00FB6368" w:rsidP="00FB636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E30688">
              <w:rPr>
                <w:rFonts w:eastAsia="Times New Roman"/>
                <w:sz w:val="22"/>
                <w:szCs w:val="22"/>
              </w:rPr>
              <w:t>18 March: Sent to 8,068 recipients, opened 3,692, clicks 197</w:t>
            </w:r>
          </w:p>
          <w:p w14:paraId="3F09F25E" w14:textId="453240C8" w:rsidR="00FB6368" w:rsidRPr="00E30688" w:rsidRDefault="00FB6368" w:rsidP="00FB63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30688">
              <w:rPr>
                <w:rFonts w:eastAsia="Times New Roman"/>
                <w:sz w:val="22"/>
                <w:szCs w:val="22"/>
              </w:rPr>
              <w:t>8 April: Sent to 8,105 recipients, opened 3,714, clicks 117</w:t>
            </w:r>
          </w:p>
          <w:p w14:paraId="7BA3E599" w14:textId="0D2348DD" w:rsidR="00FB6368" w:rsidRPr="00E30688" w:rsidRDefault="00FB6368" w:rsidP="00FB63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30688">
              <w:rPr>
                <w:rFonts w:eastAsia="Times New Roman"/>
                <w:sz w:val="22"/>
                <w:szCs w:val="22"/>
              </w:rPr>
              <w:t>12 April: Sent to 8,149 recipients, opened 2,736, clicks 22</w:t>
            </w:r>
          </w:p>
          <w:p w14:paraId="5E0C7A9A" w14:textId="77777777" w:rsidR="00FB6368" w:rsidRPr="00E30688" w:rsidRDefault="00FB6368" w:rsidP="00FB636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p w14:paraId="1415513C" w14:textId="68954994" w:rsidR="00FB6368" w:rsidRPr="00E30688" w:rsidRDefault="00FB6368" w:rsidP="00FB6368">
            <w:pPr>
              <w:cnfStyle w:val="000000100000" w:firstRow="0" w:lastRow="0" w:firstColumn="0" w:lastColumn="0" w:oddVBand="0" w:evenVBand="0" w:oddHBand="1" w:evenHBand="0" w:firstRowFirstColumn="0" w:firstRowLastColumn="0" w:lastRowFirstColumn="0" w:lastRowLastColumn="0"/>
              <w:rPr>
                <w:b/>
                <w:sz w:val="22"/>
                <w:szCs w:val="22"/>
              </w:rPr>
            </w:pPr>
            <w:r w:rsidRPr="00E30688">
              <w:rPr>
                <w:b/>
                <w:sz w:val="22"/>
                <w:szCs w:val="22"/>
              </w:rPr>
              <w:t>Emails to stakeholder groups</w:t>
            </w:r>
          </w:p>
          <w:p w14:paraId="42349AC4" w14:textId="599D72F8" w:rsidR="005D6B2A" w:rsidRPr="00E30688" w:rsidRDefault="005D6B2A" w:rsidP="005D6B2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bCs/>
                <w:sz w:val="22"/>
                <w:szCs w:val="22"/>
              </w:rPr>
            </w:pPr>
            <w:r w:rsidRPr="00E30688">
              <w:rPr>
                <w:bCs/>
                <w:sz w:val="22"/>
                <w:szCs w:val="22"/>
              </w:rPr>
              <w:t>400 on the Healthy Ageing Database</w:t>
            </w:r>
          </w:p>
          <w:p w14:paraId="08506CBD" w14:textId="706B3148" w:rsidR="005D6B2A" w:rsidRPr="00E30688" w:rsidRDefault="005D6B2A" w:rsidP="005D6B2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bCs/>
                <w:sz w:val="22"/>
                <w:szCs w:val="22"/>
              </w:rPr>
            </w:pPr>
            <w:r w:rsidRPr="00E30688">
              <w:rPr>
                <w:bCs/>
                <w:sz w:val="22"/>
                <w:szCs w:val="22"/>
              </w:rPr>
              <w:t xml:space="preserve">6 from the Reconciliation Action Plan </w:t>
            </w:r>
            <w:r w:rsidR="00FC3119" w:rsidRPr="00E30688">
              <w:rPr>
                <w:bCs/>
                <w:sz w:val="22"/>
                <w:szCs w:val="22"/>
              </w:rPr>
              <w:t xml:space="preserve">Working </w:t>
            </w:r>
            <w:r w:rsidRPr="00E30688">
              <w:rPr>
                <w:bCs/>
                <w:sz w:val="22"/>
                <w:szCs w:val="22"/>
              </w:rPr>
              <w:t xml:space="preserve">Group </w:t>
            </w:r>
          </w:p>
          <w:p w14:paraId="2FF847BB" w14:textId="5BE824D3" w:rsidR="005D6B2A" w:rsidRPr="00E30688" w:rsidRDefault="005D6B2A" w:rsidP="005D6B2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bCs/>
                <w:sz w:val="22"/>
                <w:szCs w:val="22"/>
              </w:rPr>
            </w:pPr>
            <w:r w:rsidRPr="00E30688">
              <w:rPr>
                <w:bCs/>
                <w:sz w:val="22"/>
                <w:szCs w:val="22"/>
              </w:rPr>
              <w:t xml:space="preserve">CHIA Newsletter reach was 1521 recipients </w:t>
            </w:r>
          </w:p>
          <w:p w14:paraId="012B7E2F" w14:textId="1BDC43C0" w:rsidR="00FB6368" w:rsidRPr="00E30688" w:rsidRDefault="005D6B2A" w:rsidP="00B57CE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b/>
                <w:sz w:val="22"/>
                <w:szCs w:val="22"/>
              </w:rPr>
            </w:pPr>
            <w:r w:rsidRPr="00E30688">
              <w:rPr>
                <w:bCs/>
                <w:sz w:val="22"/>
                <w:szCs w:val="22"/>
              </w:rPr>
              <w:t>10 members from the Disability Access and Inclusion Advisory Committee</w:t>
            </w:r>
            <w:r w:rsidRPr="00E30688">
              <w:rPr>
                <w:b/>
                <w:sz w:val="22"/>
                <w:szCs w:val="22"/>
              </w:rPr>
              <w:t xml:space="preserve"> </w:t>
            </w:r>
            <w:r w:rsidR="00FB6368" w:rsidRPr="00E30688">
              <w:rPr>
                <w:bCs/>
                <w:sz w:val="22"/>
                <w:szCs w:val="22"/>
              </w:rPr>
              <w:t xml:space="preserve"> </w:t>
            </w:r>
          </w:p>
        </w:tc>
      </w:tr>
      <w:tr w:rsidR="007029DF" w:rsidRPr="00B5258A" w14:paraId="67C104DF" w14:textId="77777777" w:rsidTr="007029DF">
        <w:tc>
          <w:tcPr>
            <w:cnfStyle w:val="001000000000" w:firstRow="0" w:lastRow="0" w:firstColumn="1" w:lastColumn="0" w:oddVBand="0" w:evenVBand="0" w:oddHBand="0" w:evenHBand="0" w:firstRowFirstColumn="0" w:firstRowLastColumn="0" w:lastRowFirstColumn="0" w:lastRowLastColumn="0"/>
            <w:tcW w:w="2410" w:type="dxa"/>
          </w:tcPr>
          <w:p w14:paraId="6651A941" w14:textId="77777777" w:rsidR="007029DF" w:rsidRDefault="007029DF" w:rsidP="007029DF">
            <w:pPr>
              <w:rPr>
                <w:b w:val="0"/>
                <w:bCs w:val="0"/>
                <w:sz w:val="22"/>
                <w:szCs w:val="22"/>
                <w:lang w:val="en-US"/>
              </w:rPr>
            </w:pPr>
            <w:r w:rsidRPr="00E30688">
              <w:rPr>
                <w:sz w:val="22"/>
                <w:szCs w:val="22"/>
                <w:lang w:val="en-US"/>
              </w:rPr>
              <w:t>Social media (organic)</w:t>
            </w:r>
          </w:p>
          <w:p w14:paraId="16643CD3" w14:textId="50F4EA7A" w:rsidR="007C421D" w:rsidRPr="00E30688" w:rsidRDefault="007C421D" w:rsidP="007029DF">
            <w:pPr>
              <w:rPr>
                <w:sz w:val="22"/>
                <w:szCs w:val="22"/>
                <w:lang w:val="en-US"/>
              </w:rPr>
            </w:pPr>
            <w:r>
              <w:rPr>
                <w:sz w:val="22"/>
                <w:szCs w:val="22"/>
                <w:lang w:val="en-US"/>
              </w:rPr>
              <w:t>&gt;5,500 reach</w:t>
            </w:r>
          </w:p>
        </w:tc>
        <w:tc>
          <w:tcPr>
            <w:tcW w:w="6662" w:type="dxa"/>
          </w:tcPr>
          <w:p w14:paraId="65CA7549" w14:textId="77777777"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
                <w:sz w:val="22"/>
                <w:szCs w:val="22"/>
              </w:rPr>
            </w:pPr>
            <w:r w:rsidRPr="00E30688">
              <w:rPr>
                <w:b/>
                <w:sz w:val="22"/>
                <w:szCs w:val="22"/>
              </w:rPr>
              <w:t xml:space="preserve">Facebook posts </w:t>
            </w:r>
          </w:p>
          <w:p w14:paraId="230268BC" w14:textId="77777777"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Cs/>
                <w:sz w:val="22"/>
                <w:szCs w:val="22"/>
              </w:rPr>
            </w:pPr>
            <w:r w:rsidRPr="00E30688">
              <w:rPr>
                <w:bCs/>
                <w:sz w:val="22"/>
                <w:szCs w:val="22"/>
              </w:rPr>
              <w:t>18 March, 12 &amp; 19 April, impressions 3,096, organic reach 2,881, comments 4, shares 2, video views 666, engagement rate 16%</w:t>
            </w:r>
          </w:p>
          <w:p w14:paraId="2E78A766" w14:textId="77777777"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
                <w:sz w:val="22"/>
                <w:szCs w:val="22"/>
              </w:rPr>
            </w:pPr>
            <w:r w:rsidRPr="00E30688">
              <w:rPr>
                <w:b/>
                <w:sz w:val="22"/>
                <w:szCs w:val="22"/>
              </w:rPr>
              <w:t>LinkedIn Post</w:t>
            </w:r>
          </w:p>
          <w:p w14:paraId="65BAC93F" w14:textId="77777777"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Cs/>
                <w:sz w:val="22"/>
                <w:szCs w:val="22"/>
              </w:rPr>
            </w:pPr>
            <w:r w:rsidRPr="00E30688">
              <w:rPr>
                <w:bCs/>
                <w:sz w:val="22"/>
                <w:szCs w:val="22"/>
              </w:rPr>
              <w:t>22 March, impressions 2,057, 644 video views, engagement 4%</w:t>
            </w:r>
          </w:p>
          <w:p w14:paraId="49C763E2" w14:textId="77777777"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
                <w:sz w:val="22"/>
                <w:szCs w:val="22"/>
              </w:rPr>
            </w:pPr>
            <w:r w:rsidRPr="00E30688">
              <w:rPr>
                <w:b/>
                <w:sz w:val="22"/>
                <w:szCs w:val="22"/>
              </w:rPr>
              <w:t>Instagram Post</w:t>
            </w:r>
          </w:p>
          <w:p w14:paraId="014FA175" w14:textId="77777777"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Cs/>
                <w:sz w:val="22"/>
                <w:szCs w:val="22"/>
              </w:rPr>
            </w:pPr>
            <w:r w:rsidRPr="00E30688">
              <w:rPr>
                <w:bCs/>
                <w:sz w:val="22"/>
                <w:szCs w:val="22"/>
              </w:rPr>
              <w:t>18 March, Impressions 642, reach 591, video views 176, engagement 2%</w:t>
            </w:r>
          </w:p>
          <w:p w14:paraId="66F1BC80" w14:textId="77777777"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
                <w:sz w:val="22"/>
                <w:szCs w:val="22"/>
              </w:rPr>
            </w:pPr>
            <w:r w:rsidRPr="00E30688">
              <w:rPr>
                <w:b/>
                <w:sz w:val="22"/>
                <w:szCs w:val="22"/>
              </w:rPr>
              <w:t>Twitter</w:t>
            </w:r>
          </w:p>
          <w:p w14:paraId="62D960C7" w14:textId="77777777"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Cs/>
                <w:sz w:val="22"/>
                <w:szCs w:val="22"/>
              </w:rPr>
            </w:pPr>
            <w:r w:rsidRPr="00E30688">
              <w:rPr>
                <w:bCs/>
                <w:sz w:val="22"/>
                <w:szCs w:val="22"/>
              </w:rPr>
              <w:lastRenderedPageBreak/>
              <w:t>22 March, Impressions 943, video views 60, engagement 1%</w:t>
            </w:r>
          </w:p>
          <w:p w14:paraId="48629546" w14:textId="77777777" w:rsidR="007029DF" w:rsidRPr="00003DED" w:rsidRDefault="007029DF" w:rsidP="007029DF">
            <w:pPr>
              <w:cnfStyle w:val="000000000000" w:firstRow="0" w:lastRow="0" w:firstColumn="0" w:lastColumn="0" w:oddVBand="0" w:evenVBand="0" w:oddHBand="0" w:evenHBand="0" w:firstRowFirstColumn="0" w:firstRowLastColumn="0" w:lastRowFirstColumn="0" w:lastRowLastColumn="0"/>
              <w:rPr>
                <w:b/>
                <w:sz w:val="22"/>
                <w:szCs w:val="22"/>
              </w:rPr>
            </w:pPr>
            <w:r w:rsidRPr="004D1A8C">
              <w:rPr>
                <w:b/>
                <w:sz w:val="22"/>
                <w:szCs w:val="22"/>
              </w:rPr>
              <w:t>Bayside Community Hub</w:t>
            </w:r>
            <w:r w:rsidRPr="00003DED">
              <w:rPr>
                <w:b/>
                <w:sz w:val="22"/>
                <w:szCs w:val="22"/>
              </w:rPr>
              <w:t xml:space="preserve"> </w:t>
            </w:r>
          </w:p>
          <w:p w14:paraId="1E7E20E7" w14:textId="09057640" w:rsidR="007029DF" w:rsidRPr="00E30688" w:rsidRDefault="007029DF" w:rsidP="007029DF">
            <w:pPr>
              <w:cnfStyle w:val="000000000000" w:firstRow="0" w:lastRow="0" w:firstColumn="0" w:lastColumn="0" w:oddVBand="0" w:evenVBand="0" w:oddHBand="0" w:evenHBand="0" w:firstRowFirstColumn="0" w:firstRowLastColumn="0" w:lastRowFirstColumn="0" w:lastRowLastColumn="0"/>
              <w:rPr>
                <w:b/>
                <w:sz w:val="22"/>
                <w:szCs w:val="22"/>
              </w:rPr>
            </w:pPr>
            <w:r w:rsidRPr="004D1A8C">
              <w:rPr>
                <w:bCs/>
                <w:sz w:val="22"/>
                <w:szCs w:val="22"/>
              </w:rPr>
              <w:t>19 April, potential reach 22,000 members</w:t>
            </w:r>
          </w:p>
        </w:tc>
      </w:tr>
      <w:tr w:rsidR="007029DF" w:rsidRPr="00B5258A" w14:paraId="71C2675E" w14:textId="77777777" w:rsidTr="0070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00A3DD" w:themeColor="accent2"/>
            </w:tcBorders>
          </w:tcPr>
          <w:p w14:paraId="006EDBEF" w14:textId="77777777" w:rsidR="007029DF" w:rsidRDefault="007029DF" w:rsidP="007029DF">
            <w:pPr>
              <w:rPr>
                <w:b w:val="0"/>
                <w:bCs w:val="0"/>
                <w:sz w:val="22"/>
                <w:szCs w:val="22"/>
                <w:lang w:val="en-US"/>
              </w:rPr>
            </w:pPr>
            <w:r w:rsidRPr="00E30688">
              <w:rPr>
                <w:sz w:val="22"/>
                <w:szCs w:val="22"/>
                <w:lang w:val="en-US"/>
              </w:rPr>
              <w:lastRenderedPageBreak/>
              <w:t>Social media (paid)</w:t>
            </w:r>
          </w:p>
          <w:p w14:paraId="7CA257C7" w14:textId="7BC1809D" w:rsidR="007C421D" w:rsidRPr="00E30688" w:rsidRDefault="007C421D" w:rsidP="007029DF">
            <w:pPr>
              <w:rPr>
                <w:sz w:val="22"/>
                <w:szCs w:val="22"/>
                <w:lang w:val="en-US"/>
              </w:rPr>
            </w:pPr>
            <w:r>
              <w:rPr>
                <w:sz w:val="22"/>
                <w:szCs w:val="22"/>
                <w:lang w:val="en-US"/>
              </w:rPr>
              <w:t>5,484 reach</w:t>
            </w:r>
          </w:p>
        </w:tc>
        <w:tc>
          <w:tcPr>
            <w:tcW w:w="6662" w:type="dxa"/>
            <w:tcBorders>
              <w:bottom w:val="single" w:sz="4" w:space="0" w:color="00A3DD" w:themeColor="accent2"/>
            </w:tcBorders>
          </w:tcPr>
          <w:p w14:paraId="69E94815" w14:textId="77777777" w:rsidR="007029DF" w:rsidRPr="00E30688" w:rsidRDefault="007029DF" w:rsidP="007029DF">
            <w:pPr>
              <w:cnfStyle w:val="000000100000" w:firstRow="0" w:lastRow="0" w:firstColumn="0" w:lastColumn="0" w:oddVBand="0" w:evenVBand="0" w:oddHBand="1" w:evenHBand="0" w:firstRowFirstColumn="0" w:firstRowLastColumn="0" w:lastRowFirstColumn="0" w:lastRowLastColumn="0"/>
              <w:rPr>
                <w:b/>
                <w:sz w:val="22"/>
                <w:szCs w:val="22"/>
              </w:rPr>
            </w:pPr>
            <w:r w:rsidRPr="00E30688">
              <w:rPr>
                <w:b/>
                <w:sz w:val="22"/>
                <w:szCs w:val="22"/>
              </w:rPr>
              <w:t>Facebook posts targeting key audiences (under 32 years and over 65 years)</w:t>
            </w:r>
          </w:p>
          <w:p w14:paraId="7B0E6194" w14:textId="36208768" w:rsidR="007029DF" w:rsidRPr="00E30688" w:rsidRDefault="007029DF" w:rsidP="007029DF">
            <w:pPr>
              <w:cnfStyle w:val="000000100000" w:firstRow="0" w:lastRow="0" w:firstColumn="0" w:lastColumn="0" w:oddVBand="0" w:evenVBand="0" w:oddHBand="1" w:evenHBand="0" w:firstRowFirstColumn="0" w:firstRowLastColumn="0" w:lastRowFirstColumn="0" w:lastRowLastColumn="0"/>
              <w:rPr>
                <w:bCs/>
                <w:sz w:val="22"/>
                <w:szCs w:val="22"/>
              </w:rPr>
            </w:pPr>
            <w:r w:rsidRPr="00E30688">
              <w:rPr>
                <w:bCs/>
                <w:sz w:val="22"/>
                <w:szCs w:val="22"/>
              </w:rPr>
              <w:t>Campaign from 26 March for 14 days, impressions 18,577, reach 5,484, comments 2, shares 3</w:t>
            </w:r>
          </w:p>
        </w:tc>
      </w:tr>
    </w:tbl>
    <w:p w14:paraId="13EB563B" w14:textId="77777777" w:rsidR="002D466B" w:rsidRDefault="002D466B" w:rsidP="00F10FEA">
      <w:pPr>
        <w:rPr>
          <w:sz w:val="22"/>
        </w:rPr>
      </w:pPr>
    </w:p>
    <w:p w14:paraId="1B31409D" w14:textId="77777777" w:rsidR="009120B9" w:rsidRPr="00B5258A" w:rsidRDefault="009120B9" w:rsidP="000807D2">
      <w:pPr>
        <w:pStyle w:val="Heading1"/>
        <w:rPr>
          <w:sz w:val="28"/>
        </w:rPr>
      </w:pPr>
      <w:bookmarkStart w:id="82" w:name="_Toc500947194"/>
      <w:bookmarkStart w:id="83" w:name="_Toc71887224"/>
      <w:r w:rsidRPr="00B5258A">
        <w:rPr>
          <w:sz w:val="28"/>
        </w:rPr>
        <w:t>Participant profile</w:t>
      </w:r>
      <w:bookmarkEnd w:id="82"/>
      <w:bookmarkEnd w:id="83"/>
    </w:p>
    <w:p w14:paraId="5C91831C" w14:textId="5FFBC389" w:rsidR="00FC3119" w:rsidRDefault="00D83AD0">
      <w:pPr>
        <w:spacing w:before="100" w:after="200" w:line="276" w:lineRule="auto"/>
        <w:rPr>
          <w:sz w:val="22"/>
        </w:rPr>
      </w:pPr>
      <w:r w:rsidRPr="004D1A8C">
        <w:rPr>
          <w:sz w:val="22"/>
        </w:rPr>
        <w:t xml:space="preserve">A total of </w:t>
      </w:r>
      <w:r w:rsidR="00452641" w:rsidRPr="004D1A8C">
        <w:rPr>
          <w:sz w:val="22"/>
        </w:rPr>
        <w:t>1</w:t>
      </w:r>
      <w:r w:rsidR="00E93619" w:rsidRPr="004D1A8C">
        <w:rPr>
          <w:sz w:val="22"/>
        </w:rPr>
        <w:t>2</w:t>
      </w:r>
      <w:r w:rsidR="00234557" w:rsidRPr="004D1A8C">
        <w:rPr>
          <w:sz w:val="22"/>
        </w:rPr>
        <w:t>3</w:t>
      </w:r>
      <w:r w:rsidR="00E93619" w:rsidRPr="004D1A8C">
        <w:rPr>
          <w:sz w:val="22"/>
        </w:rPr>
        <w:t xml:space="preserve"> </w:t>
      </w:r>
      <w:r w:rsidRPr="004D1A8C">
        <w:rPr>
          <w:sz w:val="22"/>
        </w:rPr>
        <w:t>participants took part in the engagement: 9</w:t>
      </w:r>
      <w:r w:rsidR="003A799A" w:rsidRPr="004D1A8C">
        <w:rPr>
          <w:sz w:val="22"/>
        </w:rPr>
        <w:t>0</w:t>
      </w:r>
      <w:r w:rsidRPr="004D1A8C">
        <w:rPr>
          <w:sz w:val="22"/>
        </w:rPr>
        <w:t xml:space="preserve"> via the online survey; </w:t>
      </w:r>
      <w:r w:rsidR="00CC1409" w:rsidRPr="004D1A8C">
        <w:rPr>
          <w:sz w:val="22"/>
        </w:rPr>
        <w:t>5</w:t>
      </w:r>
      <w:r w:rsidRPr="004D1A8C">
        <w:rPr>
          <w:sz w:val="22"/>
        </w:rPr>
        <w:t xml:space="preserve"> </w:t>
      </w:r>
      <w:r w:rsidR="00B120F1" w:rsidRPr="004D1A8C">
        <w:rPr>
          <w:sz w:val="22"/>
        </w:rPr>
        <w:t>written</w:t>
      </w:r>
      <w:r w:rsidRPr="004D1A8C">
        <w:rPr>
          <w:sz w:val="22"/>
        </w:rPr>
        <w:t xml:space="preserve"> submissions; </w:t>
      </w:r>
      <w:r w:rsidR="00A16387" w:rsidRPr="004D1A8C">
        <w:rPr>
          <w:sz w:val="22"/>
        </w:rPr>
        <w:t xml:space="preserve">25 </w:t>
      </w:r>
      <w:r w:rsidRPr="004D1A8C">
        <w:rPr>
          <w:sz w:val="22"/>
        </w:rPr>
        <w:t>via stakeholder workshops</w:t>
      </w:r>
      <w:r w:rsidR="00234557" w:rsidRPr="004D1A8C">
        <w:rPr>
          <w:sz w:val="22"/>
        </w:rPr>
        <w:t>,</w:t>
      </w:r>
      <w:r w:rsidR="00E93619" w:rsidRPr="004D1A8C">
        <w:rPr>
          <w:sz w:val="22"/>
        </w:rPr>
        <w:t xml:space="preserve"> and </w:t>
      </w:r>
      <w:r w:rsidR="00234557" w:rsidRPr="004D1A8C">
        <w:rPr>
          <w:sz w:val="22"/>
        </w:rPr>
        <w:t>3</w:t>
      </w:r>
      <w:r w:rsidR="00E93619" w:rsidRPr="004D1A8C">
        <w:rPr>
          <w:sz w:val="22"/>
        </w:rPr>
        <w:t xml:space="preserve"> </w:t>
      </w:r>
      <w:r w:rsidR="00234557" w:rsidRPr="004D1A8C">
        <w:rPr>
          <w:sz w:val="22"/>
        </w:rPr>
        <w:t xml:space="preserve">direct </w:t>
      </w:r>
      <w:r w:rsidR="00E93619" w:rsidRPr="004D1A8C">
        <w:rPr>
          <w:sz w:val="22"/>
        </w:rPr>
        <w:t>enquiries (</w:t>
      </w:r>
      <w:r w:rsidR="00234557" w:rsidRPr="004D1A8C">
        <w:rPr>
          <w:sz w:val="22"/>
        </w:rPr>
        <w:t>2</w:t>
      </w:r>
      <w:r w:rsidR="00E93619" w:rsidRPr="004D1A8C">
        <w:rPr>
          <w:sz w:val="22"/>
        </w:rPr>
        <w:t xml:space="preserve"> via email and 1 via Q&amp;A post)</w:t>
      </w:r>
      <w:r w:rsidRPr="004D1A8C">
        <w:rPr>
          <w:sz w:val="22"/>
        </w:rPr>
        <w:t>.</w:t>
      </w:r>
      <w:r w:rsidR="00B120F1">
        <w:rPr>
          <w:sz w:val="22"/>
        </w:rPr>
        <w:t xml:space="preserve"> Workshop </w:t>
      </w:r>
      <w:r w:rsidR="003A799A">
        <w:rPr>
          <w:sz w:val="22"/>
        </w:rPr>
        <w:t xml:space="preserve">and correspondence </w:t>
      </w:r>
      <w:r w:rsidR="00B120F1">
        <w:rPr>
          <w:sz w:val="22"/>
        </w:rPr>
        <w:t xml:space="preserve">participant demographics </w:t>
      </w:r>
      <w:r w:rsidR="003A799A">
        <w:rPr>
          <w:sz w:val="22"/>
        </w:rPr>
        <w:t xml:space="preserve">were not recorded and </w:t>
      </w:r>
      <w:r w:rsidR="00B120F1">
        <w:rPr>
          <w:sz w:val="22"/>
        </w:rPr>
        <w:t xml:space="preserve">are not included in the table below, but their responses are included in </w:t>
      </w:r>
      <w:r w:rsidR="007C421D">
        <w:rPr>
          <w:sz w:val="22"/>
        </w:rPr>
        <w:t>section 6.1.6</w:t>
      </w:r>
      <w:r w:rsidR="00B120F1">
        <w:rPr>
          <w:sz w:val="22"/>
        </w:rPr>
        <w:t>.</w:t>
      </w:r>
    </w:p>
    <w:p w14:paraId="64769B99" w14:textId="38DA6958" w:rsidR="003E5FE0" w:rsidRDefault="00B120F1">
      <w:pPr>
        <w:spacing w:before="100" w:after="200" w:line="276" w:lineRule="auto"/>
        <w:rPr>
          <w:sz w:val="22"/>
        </w:rPr>
      </w:pPr>
      <w:r>
        <w:rPr>
          <w:sz w:val="22"/>
        </w:rPr>
        <w:t xml:space="preserve">Table </w:t>
      </w:r>
      <w:r w:rsidR="00C12E28" w:rsidRPr="004D1A8C">
        <w:rPr>
          <w:sz w:val="22"/>
        </w:rPr>
        <w:t>3</w:t>
      </w:r>
      <w:r>
        <w:rPr>
          <w:sz w:val="22"/>
        </w:rPr>
        <w:t xml:space="preserve"> shows a comparison of reported participant demographics </w:t>
      </w:r>
      <w:r w:rsidRPr="00452641">
        <w:rPr>
          <w:sz w:val="22"/>
        </w:rPr>
        <w:t xml:space="preserve">(89, </w:t>
      </w:r>
      <w:r w:rsidR="00452641" w:rsidRPr="00452641">
        <w:rPr>
          <w:sz w:val="22"/>
        </w:rPr>
        <w:t>7</w:t>
      </w:r>
      <w:r w:rsidR="00B81D04">
        <w:rPr>
          <w:sz w:val="22"/>
        </w:rPr>
        <w:t>3</w:t>
      </w:r>
      <w:r w:rsidRPr="00452641">
        <w:rPr>
          <w:sz w:val="22"/>
        </w:rPr>
        <w:t>%)</w:t>
      </w:r>
      <w:r>
        <w:rPr>
          <w:sz w:val="22"/>
        </w:rPr>
        <w:t xml:space="preserve"> with the census profile of the Bayside community. While there was a spread of participation across age groups, it was not reflective of the Bayside profile, with participants aged over 50 years overrepresented. Participant</w:t>
      </w:r>
      <w:r w:rsidR="00F33DFB">
        <w:rPr>
          <w:sz w:val="22"/>
        </w:rPr>
        <w:t>’</w:t>
      </w:r>
      <w:r>
        <w:rPr>
          <w:sz w:val="22"/>
        </w:rPr>
        <w:t xml:space="preserve">s suburbs were broadly representative. Steps to ensure participants were part of Bayside’s municipal community include geographic restrictions on sponsored social media posts. </w:t>
      </w:r>
    </w:p>
    <w:p w14:paraId="6B3A8068" w14:textId="11D18CDE" w:rsidR="00B120F1" w:rsidRPr="00B120F1" w:rsidRDefault="00B120F1">
      <w:pPr>
        <w:spacing w:before="100" w:after="200" w:line="276" w:lineRule="auto"/>
        <w:rPr>
          <w:b/>
          <w:bCs/>
          <w:sz w:val="22"/>
        </w:rPr>
      </w:pPr>
      <w:r w:rsidRPr="00B120F1">
        <w:rPr>
          <w:b/>
          <w:bCs/>
          <w:sz w:val="22"/>
        </w:rPr>
        <w:t xml:space="preserve">Table </w:t>
      </w:r>
      <w:r w:rsidR="00C12E28">
        <w:rPr>
          <w:b/>
          <w:bCs/>
          <w:sz w:val="22"/>
        </w:rPr>
        <w:t>3</w:t>
      </w:r>
      <w:r w:rsidRPr="00B120F1">
        <w:rPr>
          <w:b/>
          <w:bCs/>
          <w:sz w:val="22"/>
        </w:rPr>
        <w:t>: Age, gender and suburb of online survey participants and population profile</w:t>
      </w:r>
    </w:p>
    <w:tbl>
      <w:tblPr>
        <w:tblStyle w:val="ListTable1Light-Accent2"/>
        <w:tblW w:w="0" w:type="auto"/>
        <w:jc w:val="center"/>
        <w:tblLook w:val="04A0" w:firstRow="1" w:lastRow="0" w:firstColumn="1" w:lastColumn="0" w:noHBand="0" w:noVBand="1"/>
      </w:tblPr>
      <w:tblGrid>
        <w:gridCol w:w="618"/>
        <w:gridCol w:w="2410"/>
        <w:gridCol w:w="1880"/>
        <w:gridCol w:w="2605"/>
      </w:tblGrid>
      <w:tr w:rsidR="00335A3C" w:rsidRPr="00B5258A" w14:paraId="1DEEEC83" w14:textId="77777777" w:rsidTr="003A25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tcPr>
          <w:p w14:paraId="587B84F9" w14:textId="77777777" w:rsidR="00335A3C" w:rsidRPr="00B5258A" w:rsidRDefault="00335A3C" w:rsidP="007029DF">
            <w:pPr>
              <w:spacing w:before="60" w:after="60" w:line="240" w:lineRule="auto"/>
              <w:contextualSpacing/>
              <w:rPr>
                <w:sz w:val="22"/>
              </w:rPr>
            </w:pPr>
          </w:p>
        </w:tc>
        <w:tc>
          <w:tcPr>
            <w:tcW w:w="2410" w:type="dxa"/>
            <w:tcBorders>
              <w:bottom w:val="single" w:sz="12" w:space="0" w:color="00A3DD" w:themeColor="accent2"/>
            </w:tcBorders>
          </w:tcPr>
          <w:p w14:paraId="15A92904" w14:textId="77777777" w:rsidR="00335A3C" w:rsidRPr="00B5258A" w:rsidRDefault="00335A3C" w:rsidP="007029DF">
            <w:pPr>
              <w:spacing w:before="60" w:after="60" w:line="240" w:lineRule="auto"/>
              <w:contextualSpacing/>
              <w:cnfStyle w:val="100000000000" w:firstRow="1" w:lastRow="0" w:firstColumn="0" w:lastColumn="0" w:oddVBand="0" w:evenVBand="0" w:oddHBand="0" w:evenHBand="0" w:firstRowFirstColumn="0" w:firstRowLastColumn="0" w:lastRowFirstColumn="0" w:lastRowLastColumn="0"/>
              <w:rPr>
                <w:sz w:val="22"/>
              </w:rPr>
            </w:pPr>
            <w:r w:rsidRPr="00B5258A">
              <w:rPr>
                <w:sz w:val="22"/>
              </w:rPr>
              <w:t>Demographic</w:t>
            </w:r>
          </w:p>
        </w:tc>
        <w:tc>
          <w:tcPr>
            <w:tcW w:w="1880" w:type="dxa"/>
            <w:tcBorders>
              <w:bottom w:val="single" w:sz="12" w:space="0" w:color="00A3DD" w:themeColor="accent2"/>
            </w:tcBorders>
          </w:tcPr>
          <w:p w14:paraId="159728CA" w14:textId="77777777" w:rsidR="00335A3C" w:rsidRPr="00B5258A" w:rsidRDefault="00335A3C" w:rsidP="007029DF">
            <w:pPr>
              <w:spacing w:before="60" w:after="60" w:line="240" w:lineRule="auto"/>
              <w:contextualSpacing/>
              <w:cnfStyle w:val="100000000000" w:firstRow="1" w:lastRow="0" w:firstColumn="0" w:lastColumn="0" w:oddVBand="0" w:evenVBand="0" w:oddHBand="0" w:evenHBand="0" w:firstRowFirstColumn="0" w:firstRowLastColumn="0" w:lastRowFirstColumn="0" w:lastRowLastColumn="0"/>
              <w:rPr>
                <w:sz w:val="22"/>
              </w:rPr>
            </w:pPr>
            <w:r w:rsidRPr="00B5258A">
              <w:rPr>
                <w:sz w:val="22"/>
              </w:rPr>
              <w:t>Bayside</w:t>
            </w:r>
          </w:p>
          <w:p w14:paraId="630498E9" w14:textId="77777777" w:rsidR="00335A3C" w:rsidRPr="00B5258A" w:rsidRDefault="00335A3C" w:rsidP="007029DF">
            <w:pPr>
              <w:spacing w:before="60" w:after="60" w:line="240" w:lineRule="auto"/>
              <w:contextualSpacing/>
              <w:cnfStyle w:val="100000000000" w:firstRow="1" w:lastRow="0" w:firstColumn="0" w:lastColumn="0" w:oddVBand="0" w:evenVBand="0" w:oddHBand="0" w:evenHBand="0" w:firstRowFirstColumn="0" w:firstRowLastColumn="0" w:lastRowFirstColumn="0" w:lastRowLastColumn="0"/>
              <w:rPr>
                <w:sz w:val="22"/>
              </w:rPr>
            </w:pPr>
            <w:r w:rsidRPr="00B5258A">
              <w:rPr>
                <w:sz w:val="22"/>
              </w:rPr>
              <w:t>2016 Census</w:t>
            </w:r>
          </w:p>
        </w:tc>
        <w:tc>
          <w:tcPr>
            <w:tcW w:w="2605" w:type="dxa"/>
            <w:tcBorders>
              <w:bottom w:val="single" w:sz="12" w:space="0" w:color="00A3DD" w:themeColor="accent2"/>
            </w:tcBorders>
          </w:tcPr>
          <w:p w14:paraId="426B0015" w14:textId="4E3C3517" w:rsidR="00335A3C" w:rsidRPr="00B5258A" w:rsidRDefault="00335A3C" w:rsidP="007029DF">
            <w:pPr>
              <w:spacing w:before="60" w:after="60" w:line="240" w:lineRule="auto"/>
              <w:contextualSpacing/>
              <w:cnfStyle w:val="100000000000" w:firstRow="1" w:lastRow="0" w:firstColumn="0" w:lastColumn="0" w:oddVBand="0" w:evenVBand="0" w:oddHBand="0" w:evenHBand="0" w:firstRowFirstColumn="0" w:firstRowLastColumn="0" w:lastRowFirstColumn="0" w:lastRowLastColumn="0"/>
              <w:rPr>
                <w:sz w:val="22"/>
              </w:rPr>
            </w:pPr>
            <w:r w:rsidRPr="00B5258A">
              <w:rPr>
                <w:sz w:val="22"/>
              </w:rPr>
              <w:t>Participants (%)</w:t>
            </w:r>
          </w:p>
        </w:tc>
      </w:tr>
      <w:tr w:rsidR="00335A3C" w:rsidRPr="00B5258A" w14:paraId="25BA77C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71F430FB" w14:textId="77777777" w:rsidR="00335A3C" w:rsidRPr="00B5258A" w:rsidRDefault="00335A3C" w:rsidP="007029DF">
            <w:pPr>
              <w:spacing w:before="60" w:after="60" w:line="240" w:lineRule="auto"/>
              <w:ind w:left="113" w:right="113"/>
              <w:contextualSpacing/>
              <w:jc w:val="center"/>
              <w:rPr>
                <w:sz w:val="22"/>
              </w:rPr>
            </w:pPr>
            <w:r w:rsidRPr="00B5258A">
              <w:rPr>
                <w:sz w:val="22"/>
              </w:rPr>
              <w:t>Gender</w:t>
            </w:r>
          </w:p>
        </w:tc>
        <w:tc>
          <w:tcPr>
            <w:tcW w:w="2410" w:type="dxa"/>
            <w:tcBorders>
              <w:top w:val="single" w:sz="12" w:space="0" w:color="00A3DD" w:themeColor="accent2"/>
            </w:tcBorders>
          </w:tcPr>
          <w:p w14:paraId="400813C1"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Male</w:t>
            </w:r>
          </w:p>
        </w:tc>
        <w:tc>
          <w:tcPr>
            <w:tcW w:w="1880" w:type="dxa"/>
            <w:tcBorders>
              <w:top w:val="single" w:sz="12" w:space="0" w:color="00A3DD" w:themeColor="accent2"/>
            </w:tcBorders>
          </w:tcPr>
          <w:p w14:paraId="10EAB5A6"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47.6%</w:t>
            </w:r>
          </w:p>
        </w:tc>
        <w:tc>
          <w:tcPr>
            <w:tcW w:w="2605" w:type="dxa"/>
            <w:tcBorders>
              <w:top w:val="single" w:sz="12" w:space="0" w:color="00A3DD" w:themeColor="accent2"/>
            </w:tcBorders>
          </w:tcPr>
          <w:p w14:paraId="17474F50" w14:textId="23E35FF2"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37 (42%)</w:t>
            </w:r>
          </w:p>
        </w:tc>
      </w:tr>
      <w:tr w:rsidR="00335A3C" w:rsidRPr="00B5258A" w14:paraId="27F06E65"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7D9193E2" w14:textId="77777777" w:rsidR="00335A3C" w:rsidRPr="00B5258A" w:rsidRDefault="00335A3C" w:rsidP="007029DF">
            <w:pPr>
              <w:spacing w:before="60" w:after="60" w:line="240" w:lineRule="auto"/>
              <w:ind w:left="113" w:right="113"/>
              <w:contextualSpacing/>
              <w:jc w:val="center"/>
              <w:rPr>
                <w:sz w:val="22"/>
              </w:rPr>
            </w:pPr>
          </w:p>
        </w:tc>
        <w:tc>
          <w:tcPr>
            <w:tcW w:w="2410" w:type="dxa"/>
          </w:tcPr>
          <w:p w14:paraId="54E344B4"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Female</w:t>
            </w:r>
          </w:p>
        </w:tc>
        <w:tc>
          <w:tcPr>
            <w:tcW w:w="1880" w:type="dxa"/>
          </w:tcPr>
          <w:p w14:paraId="2DCF941E"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52.4%</w:t>
            </w:r>
          </w:p>
        </w:tc>
        <w:tc>
          <w:tcPr>
            <w:tcW w:w="2605" w:type="dxa"/>
          </w:tcPr>
          <w:p w14:paraId="0F721DDD" w14:textId="7FE119C3"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52 (58%)</w:t>
            </w:r>
          </w:p>
        </w:tc>
      </w:tr>
      <w:tr w:rsidR="00335A3C" w:rsidRPr="00B5258A" w14:paraId="25B9A90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4DC7DAA1" w14:textId="77777777" w:rsidR="00335A3C" w:rsidRPr="00B5258A" w:rsidRDefault="00335A3C" w:rsidP="007029DF">
            <w:pPr>
              <w:spacing w:before="60" w:after="60" w:line="240" w:lineRule="auto"/>
              <w:ind w:left="113" w:right="113"/>
              <w:contextualSpacing/>
              <w:jc w:val="center"/>
              <w:rPr>
                <w:sz w:val="22"/>
              </w:rPr>
            </w:pPr>
          </w:p>
        </w:tc>
        <w:tc>
          <w:tcPr>
            <w:tcW w:w="2410" w:type="dxa"/>
          </w:tcPr>
          <w:p w14:paraId="071B2656"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Unknown</w:t>
            </w:r>
          </w:p>
        </w:tc>
        <w:tc>
          <w:tcPr>
            <w:tcW w:w="1880" w:type="dxa"/>
          </w:tcPr>
          <w:p w14:paraId="379A6E89"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c>
          <w:tcPr>
            <w:tcW w:w="2605" w:type="dxa"/>
          </w:tcPr>
          <w:p w14:paraId="3A8F4793" w14:textId="79A65A54"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335A3C" w:rsidRPr="00B5258A" w14:paraId="4BB4B56D"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5E95FDC1" w14:textId="77777777" w:rsidR="00335A3C" w:rsidRPr="00B5258A" w:rsidRDefault="00335A3C" w:rsidP="007029DF">
            <w:pPr>
              <w:spacing w:before="60" w:after="60" w:line="240" w:lineRule="auto"/>
              <w:ind w:left="113" w:right="113"/>
              <w:contextualSpacing/>
              <w:jc w:val="center"/>
              <w:rPr>
                <w:sz w:val="22"/>
              </w:rPr>
            </w:pPr>
          </w:p>
        </w:tc>
        <w:tc>
          <w:tcPr>
            <w:tcW w:w="2410" w:type="dxa"/>
            <w:tcBorders>
              <w:bottom w:val="single" w:sz="12" w:space="0" w:color="00A3DD" w:themeColor="accent2"/>
            </w:tcBorders>
          </w:tcPr>
          <w:p w14:paraId="3B34C641"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Other identity</w:t>
            </w:r>
          </w:p>
        </w:tc>
        <w:tc>
          <w:tcPr>
            <w:tcW w:w="1880" w:type="dxa"/>
            <w:tcBorders>
              <w:bottom w:val="single" w:sz="12" w:space="0" w:color="00A3DD" w:themeColor="accent2"/>
            </w:tcBorders>
          </w:tcPr>
          <w:p w14:paraId="72A69017"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7AF2B272" w14:textId="7DE43888"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w:t>
            </w:r>
          </w:p>
        </w:tc>
      </w:tr>
      <w:tr w:rsidR="00335A3C" w:rsidRPr="00B5258A" w14:paraId="78A78226"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6EA0F3BB" w14:textId="77777777" w:rsidR="00335A3C" w:rsidRPr="00B5258A" w:rsidRDefault="00335A3C" w:rsidP="007029DF">
            <w:pPr>
              <w:spacing w:before="60" w:after="60" w:line="240" w:lineRule="auto"/>
              <w:ind w:left="113" w:right="113"/>
              <w:contextualSpacing/>
              <w:jc w:val="center"/>
              <w:rPr>
                <w:sz w:val="22"/>
              </w:rPr>
            </w:pPr>
            <w:r w:rsidRPr="00B5258A">
              <w:rPr>
                <w:sz w:val="22"/>
              </w:rPr>
              <w:t>Age</w:t>
            </w:r>
          </w:p>
        </w:tc>
        <w:tc>
          <w:tcPr>
            <w:tcW w:w="2410" w:type="dxa"/>
            <w:tcBorders>
              <w:top w:val="single" w:sz="12" w:space="0" w:color="00A3DD" w:themeColor="accent2"/>
            </w:tcBorders>
          </w:tcPr>
          <w:p w14:paraId="2FB344AC"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15-24</w:t>
            </w:r>
          </w:p>
        </w:tc>
        <w:tc>
          <w:tcPr>
            <w:tcW w:w="1880" w:type="dxa"/>
            <w:tcBorders>
              <w:top w:val="single" w:sz="12" w:space="0" w:color="00A3DD" w:themeColor="accent2"/>
            </w:tcBorders>
            <w:vAlign w:val="bottom"/>
          </w:tcPr>
          <w:p w14:paraId="0B5E3827"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11.5%</w:t>
            </w:r>
          </w:p>
        </w:tc>
        <w:tc>
          <w:tcPr>
            <w:tcW w:w="2605" w:type="dxa"/>
            <w:tcBorders>
              <w:top w:val="single" w:sz="12" w:space="0" w:color="00A3DD" w:themeColor="accent2"/>
            </w:tcBorders>
          </w:tcPr>
          <w:p w14:paraId="389CF674" w14:textId="4F509B20"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1 (1%)</w:t>
            </w:r>
          </w:p>
        </w:tc>
      </w:tr>
      <w:tr w:rsidR="00335A3C" w:rsidRPr="00B5258A" w14:paraId="1A2CBA21"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D38ECFB" w14:textId="77777777" w:rsidR="00335A3C" w:rsidRPr="00B5258A" w:rsidRDefault="00335A3C" w:rsidP="007029DF">
            <w:pPr>
              <w:spacing w:before="60" w:after="60" w:line="240" w:lineRule="auto"/>
              <w:ind w:left="113" w:right="113"/>
              <w:contextualSpacing/>
              <w:jc w:val="center"/>
              <w:rPr>
                <w:sz w:val="22"/>
              </w:rPr>
            </w:pPr>
          </w:p>
        </w:tc>
        <w:tc>
          <w:tcPr>
            <w:tcW w:w="2410" w:type="dxa"/>
            <w:vAlign w:val="bottom"/>
          </w:tcPr>
          <w:p w14:paraId="1BE838B8"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25-39</w:t>
            </w:r>
          </w:p>
        </w:tc>
        <w:tc>
          <w:tcPr>
            <w:tcW w:w="1880" w:type="dxa"/>
            <w:vAlign w:val="bottom"/>
          </w:tcPr>
          <w:p w14:paraId="36D4B506"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13.6%</w:t>
            </w:r>
          </w:p>
        </w:tc>
        <w:tc>
          <w:tcPr>
            <w:tcW w:w="2605" w:type="dxa"/>
          </w:tcPr>
          <w:p w14:paraId="19317A47" w14:textId="36E30D26" w:rsidR="00335A3C" w:rsidRPr="00B5258A" w:rsidRDefault="00D83AD0" w:rsidP="007029DF">
            <w:pPr>
              <w:tabs>
                <w:tab w:val="center" w:pos="1194"/>
              </w:tabs>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11 (12%)</w:t>
            </w:r>
          </w:p>
        </w:tc>
      </w:tr>
      <w:tr w:rsidR="00335A3C" w:rsidRPr="00B5258A" w14:paraId="18CD03B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0ED50A4" w14:textId="77777777" w:rsidR="00335A3C" w:rsidRPr="00B5258A" w:rsidRDefault="00335A3C" w:rsidP="007029DF">
            <w:pPr>
              <w:spacing w:before="60" w:after="60" w:line="240" w:lineRule="auto"/>
              <w:ind w:left="113" w:right="113"/>
              <w:contextualSpacing/>
              <w:jc w:val="center"/>
              <w:rPr>
                <w:sz w:val="22"/>
              </w:rPr>
            </w:pPr>
          </w:p>
        </w:tc>
        <w:tc>
          <w:tcPr>
            <w:tcW w:w="2410" w:type="dxa"/>
            <w:vAlign w:val="bottom"/>
          </w:tcPr>
          <w:p w14:paraId="6B3B7672"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40-49</w:t>
            </w:r>
          </w:p>
        </w:tc>
        <w:tc>
          <w:tcPr>
            <w:tcW w:w="1880" w:type="dxa"/>
            <w:vAlign w:val="bottom"/>
          </w:tcPr>
          <w:p w14:paraId="633BEF92"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16%</w:t>
            </w:r>
          </w:p>
        </w:tc>
        <w:tc>
          <w:tcPr>
            <w:tcW w:w="2605" w:type="dxa"/>
          </w:tcPr>
          <w:p w14:paraId="0D628D22" w14:textId="361EB18D"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19 (21%)</w:t>
            </w:r>
          </w:p>
        </w:tc>
      </w:tr>
      <w:tr w:rsidR="00335A3C" w:rsidRPr="00B5258A" w14:paraId="40D2118B"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0C13ECA1" w14:textId="77777777" w:rsidR="00335A3C" w:rsidRPr="00B5258A" w:rsidRDefault="00335A3C" w:rsidP="007029DF">
            <w:pPr>
              <w:spacing w:before="60" w:after="60" w:line="240" w:lineRule="auto"/>
              <w:ind w:left="113" w:right="113"/>
              <w:contextualSpacing/>
              <w:jc w:val="center"/>
              <w:rPr>
                <w:sz w:val="22"/>
              </w:rPr>
            </w:pPr>
          </w:p>
        </w:tc>
        <w:tc>
          <w:tcPr>
            <w:tcW w:w="2410" w:type="dxa"/>
            <w:vAlign w:val="bottom"/>
          </w:tcPr>
          <w:p w14:paraId="7369A6F7"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50-59</w:t>
            </w:r>
          </w:p>
        </w:tc>
        <w:tc>
          <w:tcPr>
            <w:tcW w:w="1880" w:type="dxa"/>
            <w:vAlign w:val="bottom"/>
          </w:tcPr>
          <w:p w14:paraId="373740B3"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14.%</w:t>
            </w:r>
          </w:p>
        </w:tc>
        <w:tc>
          <w:tcPr>
            <w:tcW w:w="2605" w:type="dxa"/>
          </w:tcPr>
          <w:p w14:paraId="5DB9ED50" w14:textId="2AE331C4"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 xml:space="preserve">24 (27%) </w:t>
            </w:r>
          </w:p>
        </w:tc>
      </w:tr>
      <w:tr w:rsidR="00335A3C" w:rsidRPr="00B5258A" w14:paraId="3D420ADA"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55F7E885" w14:textId="77777777" w:rsidR="00335A3C" w:rsidRPr="00B5258A" w:rsidRDefault="00335A3C" w:rsidP="007029DF">
            <w:pPr>
              <w:spacing w:before="60" w:after="60" w:line="240" w:lineRule="auto"/>
              <w:ind w:left="113" w:right="113"/>
              <w:contextualSpacing/>
              <w:jc w:val="center"/>
              <w:rPr>
                <w:sz w:val="22"/>
              </w:rPr>
            </w:pPr>
          </w:p>
        </w:tc>
        <w:tc>
          <w:tcPr>
            <w:tcW w:w="2410" w:type="dxa"/>
            <w:vAlign w:val="bottom"/>
          </w:tcPr>
          <w:p w14:paraId="22A02D28"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60-69</w:t>
            </w:r>
          </w:p>
        </w:tc>
        <w:tc>
          <w:tcPr>
            <w:tcW w:w="1880" w:type="dxa"/>
            <w:vAlign w:val="bottom"/>
          </w:tcPr>
          <w:p w14:paraId="75F10E27"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11.5%</w:t>
            </w:r>
          </w:p>
        </w:tc>
        <w:tc>
          <w:tcPr>
            <w:tcW w:w="2605" w:type="dxa"/>
          </w:tcPr>
          <w:p w14:paraId="3BB8D7F8" w14:textId="54DCF494"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19 (21%)</w:t>
            </w:r>
          </w:p>
        </w:tc>
      </w:tr>
      <w:tr w:rsidR="00335A3C" w:rsidRPr="00B5258A" w14:paraId="0CAE116B"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29A72B28" w14:textId="77777777" w:rsidR="00335A3C" w:rsidRPr="00B5258A" w:rsidRDefault="00335A3C" w:rsidP="007029DF">
            <w:pPr>
              <w:spacing w:before="60" w:after="60" w:line="240" w:lineRule="auto"/>
              <w:ind w:left="113" w:right="113"/>
              <w:contextualSpacing/>
              <w:jc w:val="center"/>
              <w:rPr>
                <w:sz w:val="22"/>
              </w:rPr>
            </w:pPr>
          </w:p>
        </w:tc>
        <w:tc>
          <w:tcPr>
            <w:tcW w:w="2410" w:type="dxa"/>
            <w:vAlign w:val="bottom"/>
          </w:tcPr>
          <w:p w14:paraId="0D2F6ED5"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70-84</w:t>
            </w:r>
          </w:p>
        </w:tc>
        <w:tc>
          <w:tcPr>
            <w:tcW w:w="1880" w:type="dxa"/>
            <w:vAlign w:val="bottom"/>
          </w:tcPr>
          <w:p w14:paraId="6FBB97ED"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9.9%</w:t>
            </w:r>
          </w:p>
        </w:tc>
        <w:tc>
          <w:tcPr>
            <w:tcW w:w="2605" w:type="dxa"/>
          </w:tcPr>
          <w:p w14:paraId="0AC041EF" w14:textId="0B863F6E"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14 (16%)</w:t>
            </w:r>
          </w:p>
        </w:tc>
      </w:tr>
      <w:tr w:rsidR="00335A3C" w:rsidRPr="00B5258A" w14:paraId="35ABED33"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0CDEF411" w14:textId="77777777" w:rsidR="00335A3C" w:rsidRPr="00B5258A" w:rsidRDefault="00335A3C" w:rsidP="007029DF">
            <w:pPr>
              <w:spacing w:before="60" w:after="60" w:line="240" w:lineRule="auto"/>
              <w:ind w:left="113" w:right="113"/>
              <w:contextualSpacing/>
              <w:jc w:val="center"/>
              <w:rPr>
                <w:sz w:val="22"/>
              </w:rPr>
            </w:pPr>
          </w:p>
        </w:tc>
        <w:tc>
          <w:tcPr>
            <w:tcW w:w="2410" w:type="dxa"/>
            <w:vAlign w:val="bottom"/>
          </w:tcPr>
          <w:p w14:paraId="6045DA82"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85+</w:t>
            </w:r>
          </w:p>
        </w:tc>
        <w:tc>
          <w:tcPr>
            <w:tcW w:w="1880" w:type="dxa"/>
            <w:vAlign w:val="bottom"/>
          </w:tcPr>
          <w:p w14:paraId="72DC9F1D"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14D11F56" w14:textId="439F3C83"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1 (1%)</w:t>
            </w:r>
          </w:p>
        </w:tc>
      </w:tr>
      <w:tr w:rsidR="00335A3C" w:rsidRPr="00B5258A" w14:paraId="7C439805"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extDirection w:val="btLr"/>
          </w:tcPr>
          <w:p w14:paraId="1FB797E5" w14:textId="77777777" w:rsidR="00335A3C" w:rsidRPr="00B5258A" w:rsidRDefault="00335A3C" w:rsidP="007029DF">
            <w:pPr>
              <w:spacing w:before="60" w:after="60" w:line="240" w:lineRule="auto"/>
              <w:ind w:left="113" w:right="113"/>
              <w:contextualSpacing/>
              <w:jc w:val="center"/>
              <w:rPr>
                <w:sz w:val="22"/>
              </w:rPr>
            </w:pPr>
          </w:p>
        </w:tc>
        <w:tc>
          <w:tcPr>
            <w:tcW w:w="2410" w:type="dxa"/>
            <w:tcBorders>
              <w:bottom w:val="single" w:sz="12" w:space="0" w:color="00A3DD" w:themeColor="accent2"/>
            </w:tcBorders>
            <w:vAlign w:val="bottom"/>
          </w:tcPr>
          <w:p w14:paraId="614AE1EA"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Undisclosed</w:t>
            </w:r>
          </w:p>
        </w:tc>
        <w:tc>
          <w:tcPr>
            <w:tcW w:w="1880" w:type="dxa"/>
            <w:tcBorders>
              <w:bottom w:val="single" w:sz="12" w:space="0" w:color="00A3DD" w:themeColor="accent2"/>
            </w:tcBorders>
            <w:vAlign w:val="bottom"/>
          </w:tcPr>
          <w:p w14:paraId="10C9B0EB"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2494D1DC" w14:textId="5ED6F05B"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207BF51B"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482BF35F" w14:textId="77777777" w:rsidR="00335A3C" w:rsidRPr="00B5258A" w:rsidRDefault="00335A3C" w:rsidP="007029DF">
            <w:pPr>
              <w:spacing w:before="60" w:after="60" w:line="240" w:lineRule="auto"/>
              <w:ind w:left="113" w:right="113"/>
              <w:contextualSpacing/>
              <w:jc w:val="center"/>
              <w:rPr>
                <w:sz w:val="22"/>
              </w:rPr>
            </w:pPr>
            <w:r w:rsidRPr="00B5258A">
              <w:rPr>
                <w:sz w:val="22"/>
              </w:rPr>
              <w:t>Suburb</w:t>
            </w:r>
          </w:p>
        </w:tc>
        <w:tc>
          <w:tcPr>
            <w:tcW w:w="2410" w:type="dxa"/>
            <w:tcBorders>
              <w:top w:val="single" w:sz="12" w:space="0" w:color="00A3DD" w:themeColor="accent2"/>
            </w:tcBorders>
            <w:vAlign w:val="bottom"/>
          </w:tcPr>
          <w:p w14:paraId="59247195"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Beaumaris</w:t>
            </w:r>
          </w:p>
        </w:tc>
        <w:tc>
          <w:tcPr>
            <w:tcW w:w="1880" w:type="dxa"/>
            <w:tcBorders>
              <w:top w:val="single" w:sz="12" w:space="0" w:color="00A3DD" w:themeColor="accent2"/>
            </w:tcBorders>
          </w:tcPr>
          <w:p w14:paraId="66263472"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13.5%</w:t>
            </w:r>
          </w:p>
        </w:tc>
        <w:tc>
          <w:tcPr>
            <w:tcW w:w="2605" w:type="dxa"/>
            <w:tcBorders>
              <w:top w:val="single" w:sz="12" w:space="0" w:color="00A3DD" w:themeColor="accent2"/>
            </w:tcBorders>
          </w:tcPr>
          <w:p w14:paraId="62B6F904" w14:textId="37B62475"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11 (13%)</w:t>
            </w:r>
          </w:p>
        </w:tc>
      </w:tr>
      <w:tr w:rsidR="00335A3C" w:rsidRPr="00B5258A" w14:paraId="38F1C797"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4E76E0CD" w14:textId="77777777" w:rsidR="00335A3C" w:rsidRPr="00B5258A" w:rsidRDefault="00335A3C" w:rsidP="007029DF">
            <w:pPr>
              <w:spacing w:before="60" w:after="60" w:line="240" w:lineRule="auto"/>
              <w:contextualSpacing/>
              <w:rPr>
                <w:b w:val="0"/>
                <w:sz w:val="22"/>
              </w:rPr>
            </w:pPr>
          </w:p>
        </w:tc>
        <w:tc>
          <w:tcPr>
            <w:tcW w:w="2410" w:type="dxa"/>
          </w:tcPr>
          <w:p w14:paraId="419B0A10"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Black Rock</w:t>
            </w:r>
          </w:p>
        </w:tc>
        <w:tc>
          <w:tcPr>
            <w:tcW w:w="1880" w:type="dxa"/>
          </w:tcPr>
          <w:p w14:paraId="73DDEFBC"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6.5%</w:t>
            </w:r>
          </w:p>
        </w:tc>
        <w:tc>
          <w:tcPr>
            <w:tcW w:w="2605" w:type="dxa"/>
          </w:tcPr>
          <w:p w14:paraId="2442FD07" w14:textId="6451C82A"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7 (8%)</w:t>
            </w:r>
          </w:p>
        </w:tc>
      </w:tr>
      <w:tr w:rsidR="00335A3C" w:rsidRPr="00B5258A" w14:paraId="1695BC77"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2E82C1BA" w14:textId="77777777" w:rsidR="00335A3C" w:rsidRPr="00B5258A" w:rsidRDefault="00335A3C" w:rsidP="007029DF">
            <w:pPr>
              <w:spacing w:before="60" w:after="60" w:line="240" w:lineRule="auto"/>
              <w:contextualSpacing/>
              <w:rPr>
                <w:b w:val="0"/>
                <w:sz w:val="22"/>
              </w:rPr>
            </w:pPr>
          </w:p>
        </w:tc>
        <w:tc>
          <w:tcPr>
            <w:tcW w:w="2410" w:type="dxa"/>
          </w:tcPr>
          <w:p w14:paraId="694EB630"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Brighton</w:t>
            </w:r>
          </w:p>
        </w:tc>
        <w:tc>
          <w:tcPr>
            <w:tcW w:w="1880" w:type="dxa"/>
          </w:tcPr>
          <w:p w14:paraId="0BB0436E"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24.1%</w:t>
            </w:r>
          </w:p>
        </w:tc>
        <w:tc>
          <w:tcPr>
            <w:tcW w:w="2605" w:type="dxa"/>
          </w:tcPr>
          <w:p w14:paraId="04178D56" w14:textId="18177594"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16 (19%)</w:t>
            </w:r>
          </w:p>
        </w:tc>
      </w:tr>
      <w:tr w:rsidR="00335A3C" w:rsidRPr="00B5258A" w14:paraId="02FF3766"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96BD8C2" w14:textId="77777777" w:rsidR="00335A3C" w:rsidRPr="00B5258A" w:rsidRDefault="00335A3C" w:rsidP="007029DF">
            <w:pPr>
              <w:spacing w:before="60" w:after="60" w:line="240" w:lineRule="auto"/>
              <w:contextualSpacing/>
              <w:rPr>
                <w:b w:val="0"/>
                <w:sz w:val="22"/>
              </w:rPr>
            </w:pPr>
          </w:p>
        </w:tc>
        <w:tc>
          <w:tcPr>
            <w:tcW w:w="2410" w:type="dxa"/>
          </w:tcPr>
          <w:p w14:paraId="09672E72"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Brighton East</w:t>
            </w:r>
          </w:p>
        </w:tc>
        <w:tc>
          <w:tcPr>
            <w:tcW w:w="1880" w:type="dxa"/>
          </w:tcPr>
          <w:p w14:paraId="566D8615"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15.9%</w:t>
            </w:r>
          </w:p>
        </w:tc>
        <w:tc>
          <w:tcPr>
            <w:tcW w:w="2605" w:type="dxa"/>
          </w:tcPr>
          <w:p w14:paraId="42BDB616" w14:textId="0820EB6E"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10 (12%)</w:t>
            </w:r>
          </w:p>
        </w:tc>
      </w:tr>
      <w:tr w:rsidR="00335A3C" w:rsidRPr="00B5258A" w14:paraId="1565C72A"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3FCE986" w14:textId="77777777" w:rsidR="00335A3C" w:rsidRPr="00B5258A" w:rsidRDefault="00335A3C" w:rsidP="007029DF">
            <w:pPr>
              <w:spacing w:before="60" w:after="60" w:line="240" w:lineRule="auto"/>
              <w:contextualSpacing/>
              <w:rPr>
                <w:b w:val="0"/>
                <w:sz w:val="22"/>
              </w:rPr>
            </w:pPr>
          </w:p>
        </w:tc>
        <w:tc>
          <w:tcPr>
            <w:tcW w:w="2410" w:type="dxa"/>
          </w:tcPr>
          <w:p w14:paraId="68976643"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Cheltenham</w:t>
            </w:r>
          </w:p>
        </w:tc>
        <w:tc>
          <w:tcPr>
            <w:tcW w:w="1880" w:type="dxa"/>
          </w:tcPr>
          <w:p w14:paraId="133B0C1B"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5B4C33A2" w14:textId="5C7BB1E4"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2 (2%)</w:t>
            </w:r>
          </w:p>
        </w:tc>
      </w:tr>
      <w:tr w:rsidR="00335A3C" w:rsidRPr="00B5258A" w14:paraId="74F85E76"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C964CA7" w14:textId="77777777" w:rsidR="00335A3C" w:rsidRPr="00B5258A" w:rsidRDefault="00335A3C" w:rsidP="007029DF">
            <w:pPr>
              <w:spacing w:before="60" w:after="60" w:line="240" w:lineRule="auto"/>
              <w:contextualSpacing/>
              <w:rPr>
                <w:b w:val="0"/>
                <w:sz w:val="22"/>
              </w:rPr>
            </w:pPr>
          </w:p>
        </w:tc>
        <w:tc>
          <w:tcPr>
            <w:tcW w:w="2410" w:type="dxa"/>
          </w:tcPr>
          <w:p w14:paraId="2D079DED"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Hampton</w:t>
            </w:r>
          </w:p>
        </w:tc>
        <w:tc>
          <w:tcPr>
            <w:tcW w:w="1880" w:type="dxa"/>
          </w:tcPr>
          <w:p w14:paraId="18425F4C"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13.6%</w:t>
            </w:r>
          </w:p>
        </w:tc>
        <w:tc>
          <w:tcPr>
            <w:tcW w:w="2605" w:type="dxa"/>
          </w:tcPr>
          <w:p w14:paraId="454EA40D" w14:textId="25396BCF"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12 (14%)</w:t>
            </w:r>
          </w:p>
        </w:tc>
      </w:tr>
      <w:tr w:rsidR="00335A3C" w:rsidRPr="00B5258A" w14:paraId="49C6D33C"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74CC99A" w14:textId="77777777" w:rsidR="00335A3C" w:rsidRPr="00B5258A" w:rsidRDefault="00335A3C" w:rsidP="007029DF">
            <w:pPr>
              <w:spacing w:before="60" w:after="60" w:line="240" w:lineRule="auto"/>
              <w:contextualSpacing/>
              <w:rPr>
                <w:b w:val="0"/>
                <w:sz w:val="22"/>
              </w:rPr>
            </w:pPr>
          </w:p>
        </w:tc>
        <w:tc>
          <w:tcPr>
            <w:tcW w:w="2410" w:type="dxa"/>
          </w:tcPr>
          <w:p w14:paraId="57DF1926"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Hampton East</w:t>
            </w:r>
          </w:p>
        </w:tc>
        <w:tc>
          <w:tcPr>
            <w:tcW w:w="1880" w:type="dxa"/>
          </w:tcPr>
          <w:p w14:paraId="24D4988E"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5.0%</w:t>
            </w:r>
          </w:p>
        </w:tc>
        <w:tc>
          <w:tcPr>
            <w:tcW w:w="2605" w:type="dxa"/>
          </w:tcPr>
          <w:p w14:paraId="0AED3996" w14:textId="7B989709"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3 (3%)</w:t>
            </w:r>
          </w:p>
        </w:tc>
      </w:tr>
      <w:tr w:rsidR="00335A3C" w:rsidRPr="00B5258A" w14:paraId="001DBC24"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BA270EC" w14:textId="77777777" w:rsidR="00335A3C" w:rsidRPr="00B5258A" w:rsidRDefault="00335A3C" w:rsidP="007029DF">
            <w:pPr>
              <w:spacing w:before="60" w:after="60" w:line="240" w:lineRule="auto"/>
              <w:contextualSpacing/>
              <w:rPr>
                <w:b w:val="0"/>
                <w:sz w:val="22"/>
              </w:rPr>
            </w:pPr>
          </w:p>
        </w:tc>
        <w:tc>
          <w:tcPr>
            <w:tcW w:w="2410" w:type="dxa"/>
          </w:tcPr>
          <w:p w14:paraId="51D2FC8D"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Highett</w:t>
            </w:r>
          </w:p>
        </w:tc>
        <w:tc>
          <w:tcPr>
            <w:tcW w:w="1880" w:type="dxa"/>
          </w:tcPr>
          <w:p w14:paraId="262F9FF1"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7.2%</w:t>
            </w:r>
          </w:p>
        </w:tc>
        <w:tc>
          <w:tcPr>
            <w:tcW w:w="2605" w:type="dxa"/>
          </w:tcPr>
          <w:p w14:paraId="0C17978D" w14:textId="0980DEA8"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5 (6%)</w:t>
            </w:r>
          </w:p>
        </w:tc>
      </w:tr>
      <w:tr w:rsidR="00335A3C" w:rsidRPr="00B5258A" w14:paraId="3019DC90"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FC7623C" w14:textId="77777777" w:rsidR="00335A3C" w:rsidRPr="00B5258A" w:rsidRDefault="00335A3C" w:rsidP="007029DF">
            <w:pPr>
              <w:spacing w:before="60" w:after="60" w:line="240" w:lineRule="auto"/>
              <w:contextualSpacing/>
              <w:rPr>
                <w:b w:val="0"/>
                <w:sz w:val="22"/>
              </w:rPr>
            </w:pPr>
          </w:p>
        </w:tc>
        <w:tc>
          <w:tcPr>
            <w:tcW w:w="2410" w:type="dxa"/>
          </w:tcPr>
          <w:p w14:paraId="6F105144"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Sandringham</w:t>
            </w:r>
          </w:p>
        </w:tc>
        <w:tc>
          <w:tcPr>
            <w:tcW w:w="1880" w:type="dxa"/>
          </w:tcPr>
          <w:p w14:paraId="600A921F" w14:textId="77777777" w:rsidR="00335A3C" w:rsidRPr="00B5258A" w:rsidRDefault="00335A3C"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B5258A">
              <w:rPr>
                <w:sz w:val="22"/>
              </w:rPr>
              <w:t>10.5%</w:t>
            </w:r>
          </w:p>
        </w:tc>
        <w:tc>
          <w:tcPr>
            <w:tcW w:w="2605" w:type="dxa"/>
          </w:tcPr>
          <w:p w14:paraId="10949B63" w14:textId="63E1B140" w:rsidR="00335A3C" w:rsidRPr="00B5258A" w:rsidRDefault="00D83AD0" w:rsidP="007029DF">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rPr>
            </w:pPr>
            <w:r>
              <w:rPr>
                <w:sz w:val="22"/>
              </w:rPr>
              <w:t>11 (13%)</w:t>
            </w:r>
          </w:p>
        </w:tc>
      </w:tr>
      <w:tr w:rsidR="00335A3C" w:rsidRPr="00B5258A" w14:paraId="3C02B179"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cPr>
          <w:p w14:paraId="6B2F519B" w14:textId="77777777" w:rsidR="00335A3C" w:rsidRPr="00B5258A" w:rsidRDefault="00335A3C" w:rsidP="007029DF">
            <w:pPr>
              <w:spacing w:before="60" w:after="60" w:line="240" w:lineRule="auto"/>
              <w:contextualSpacing/>
              <w:rPr>
                <w:b w:val="0"/>
                <w:sz w:val="22"/>
              </w:rPr>
            </w:pPr>
          </w:p>
        </w:tc>
        <w:tc>
          <w:tcPr>
            <w:tcW w:w="2410" w:type="dxa"/>
            <w:tcBorders>
              <w:bottom w:val="single" w:sz="12" w:space="0" w:color="00A3DD" w:themeColor="accent2"/>
            </w:tcBorders>
          </w:tcPr>
          <w:p w14:paraId="115AAA96"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Outside Bayside</w:t>
            </w:r>
          </w:p>
        </w:tc>
        <w:tc>
          <w:tcPr>
            <w:tcW w:w="1880" w:type="dxa"/>
            <w:tcBorders>
              <w:bottom w:val="single" w:sz="12" w:space="0" w:color="00A3DD" w:themeColor="accent2"/>
            </w:tcBorders>
          </w:tcPr>
          <w:p w14:paraId="5E4EF8F5" w14:textId="77777777" w:rsidR="00335A3C" w:rsidRPr="00B5258A" w:rsidRDefault="00335A3C"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16B1BF40" w14:textId="33163C5E" w:rsidR="00335A3C" w:rsidRPr="00B5258A" w:rsidRDefault="00D83AD0" w:rsidP="007029DF">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rPr>
            </w:pPr>
            <w:r>
              <w:rPr>
                <w:sz w:val="22"/>
              </w:rPr>
              <w:t>9 (10%)</w:t>
            </w:r>
          </w:p>
        </w:tc>
      </w:tr>
    </w:tbl>
    <w:p w14:paraId="08830932" w14:textId="53EB6339" w:rsidR="00B81D04" w:rsidRDefault="00B81D04">
      <w:pPr>
        <w:spacing w:before="100" w:after="200" w:line="276" w:lineRule="auto"/>
        <w:rPr>
          <w:sz w:val="22"/>
        </w:rPr>
      </w:pPr>
      <w:r>
        <w:rPr>
          <w:sz w:val="22"/>
        </w:rPr>
        <w:t>The online survey also asked for people’s housing types, with most participants (56%) living in detached houses, 15% in town houses, and around one third living in units</w:t>
      </w:r>
      <w:r w:rsidR="007C421D">
        <w:rPr>
          <w:sz w:val="22"/>
        </w:rPr>
        <w:t xml:space="preserve"> or</w:t>
      </w:r>
      <w:r>
        <w:rPr>
          <w:sz w:val="22"/>
        </w:rPr>
        <w:t xml:space="preserve"> apartments.</w:t>
      </w:r>
    </w:p>
    <w:p w14:paraId="6B9D9715" w14:textId="2322E66E" w:rsidR="00B81D04" w:rsidRDefault="00B81D04" w:rsidP="00B81D04">
      <w:pPr>
        <w:spacing w:before="100" w:after="200" w:line="276" w:lineRule="auto"/>
        <w:rPr>
          <w:sz w:val="22"/>
        </w:rPr>
      </w:pPr>
      <w:r>
        <w:rPr>
          <w:sz w:val="22"/>
        </w:rPr>
        <w:lastRenderedPageBreak/>
        <w:t>It was considered important to this consultation to have representation from a diverse range of stakeholders.</w:t>
      </w:r>
    </w:p>
    <w:tbl>
      <w:tblPr>
        <w:tblStyle w:val="ListTable1Light-Accent2"/>
        <w:tblW w:w="0" w:type="auto"/>
        <w:jc w:val="center"/>
        <w:tblLook w:val="04A0" w:firstRow="1" w:lastRow="0" w:firstColumn="1" w:lastColumn="0" w:noHBand="0" w:noVBand="1"/>
      </w:tblPr>
      <w:tblGrid>
        <w:gridCol w:w="6379"/>
        <w:gridCol w:w="2605"/>
      </w:tblGrid>
      <w:tr w:rsidR="00B81D04" w:rsidRPr="007C421D" w14:paraId="3A0ADB5C" w14:textId="77777777" w:rsidTr="00B81D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tcBorders>
              <w:bottom w:val="single" w:sz="12" w:space="0" w:color="00A3DD" w:themeColor="accent2"/>
            </w:tcBorders>
            <w:vAlign w:val="center"/>
          </w:tcPr>
          <w:p w14:paraId="6B3C5D31" w14:textId="3ACFBC01" w:rsidR="00B81D04" w:rsidRPr="007C421D" w:rsidRDefault="00B81D04" w:rsidP="00B81D04">
            <w:pPr>
              <w:spacing w:before="60" w:after="60" w:line="240" w:lineRule="auto"/>
              <w:contextualSpacing/>
              <w:rPr>
                <w:sz w:val="22"/>
                <w:szCs w:val="22"/>
              </w:rPr>
            </w:pPr>
            <w:r w:rsidRPr="007C421D">
              <w:rPr>
                <w:sz w:val="22"/>
                <w:szCs w:val="22"/>
              </w:rPr>
              <w:t>Connection to Bayside</w:t>
            </w:r>
          </w:p>
        </w:tc>
        <w:tc>
          <w:tcPr>
            <w:tcW w:w="2605" w:type="dxa"/>
            <w:tcBorders>
              <w:bottom w:val="single" w:sz="12" w:space="0" w:color="00A3DD" w:themeColor="accent2"/>
            </w:tcBorders>
          </w:tcPr>
          <w:p w14:paraId="088D9146" w14:textId="36F00107" w:rsidR="00B81D04" w:rsidRPr="007C421D" w:rsidRDefault="00B81D04" w:rsidP="00B81D04">
            <w:pPr>
              <w:spacing w:before="60" w:after="60" w:line="240" w:lineRule="auto"/>
              <w:contextualSpacing/>
              <w:cnfStyle w:val="100000000000" w:firstRow="1" w:lastRow="0" w:firstColumn="0" w:lastColumn="0" w:oddVBand="0" w:evenVBand="0" w:oddHBand="0" w:evenHBand="0" w:firstRowFirstColumn="0" w:firstRowLastColumn="0" w:lastRowFirstColumn="0" w:lastRowLastColumn="0"/>
              <w:rPr>
                <w:sz w:val="22"/>
                <w:szCs w:val="22"/>
              </w:rPr>
            </w:pPr>
            <w:r w:rsidRPr="007C421D">
              <w:rPr>
                <w:sz w:val="22"/>
                <w:szCs w:val="22"/>
              </w:rPr>
              <w:t>Survey participants (%)</w:t>
            </w:r>
          </w:p>
        </w:tc>
      </w:tr>
      <w:tr w:rsidR="00B81D04" w:rsidRPr="00B81D04" w14:paraId="2C10A1BF"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tcBorders>
              <w:bottom w:val="single" w:sz="12" w:space="0" w:color="00A3DD" w:themeColor="accent2"/>
            </w:tcBorders>
            <w:vAlign w:val="center"/>
          </w:tcPr>
          <w:p w14:paraId="4D9D4FF6" w14:textId="292E8B1C" w:rsidR="00B81D04" w:rsidRPr="00B81D04" w:rsidRDefault="00B81D04" w:rsidP="00B81D04">
            <w:pPr>
              <w:spacing w:before="60" w:after="60" w:line="240" w:lineRule="auto"/>
              <w:contextualSpacing/>
              <w:rPr>
                <w:b w:val="0"/>
                <w:bCs w:val="0"/>
                <w:color w:val="131315"/>
                <w:sz w:val="22"/>
                <w:szCs w:val="22"/>
              </w:rPr>
            </w:pPr>
            <w:r w:rsidRPr="00B81D04">
              <w:rPr>
                <w:b w:val="0"/>
                <w:bCs w:val="0"/>
                <w:color w:val="131315"/>
                <w:sz w:val="22"/>
                <w:szCs w:val="22"/>
              </w:rPr>
              <w:t>Bayside homeowner/ratepayer</w:t>
            </w:r>
          </w:p>
        </w:tc>
        <w:tc>
          <w:tcPr>
            <w:tcW w:w="2605" w:type="dxa"/>
            <w:tcBorders>
              <w:bottom w:val="single" w:sz="12" w:space="0" w:color="00A3DD" w:themeColor="accent2"/>
            </w:tcBorders>
          </w:tcPr>
          <w:p w14:paraId="63C2324D" w14:textId="1436A928" w:rsidR="00B81D04" w:rsidRPr="00B81D04" w:rsidRDefault="00B81D04"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75 (83%)</w:t>
            </w:r>
          </w:p>
        </w:tc>
      </w:tr>
      <w:tr w:rsidR="00B81D04" w:rsidRPr="00B81D04" w14:paraId="327CE1F8"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tcBorders>
              <w:top w:val="single" w:sz="12" w:space="0" w:color="00A3DD" w:themeColor="accent2"/>
            </w:tcBorders>
            <w:vAlign w:val="center"/>
          </w:tcPr>
          <w:p w14:paraId="60EEFFBF" w14:textId="5BB7553E"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Bayside tenant</w:t>
            </w:r>
          </w:p>
        </w:tc>
        <w:tc>
          <w:tcPr>
            <w:tcW w:w="2605" w:type="dxa"/>
            <w:tcBorders>
              <w:top w:val="single" w:sz="12" w:space="0" w:color="00A3DD" w:themeColor="accent2"/>
            </w:tcBorders>
          </w:tcPr>
          <w:p w14:paraId="721F368E" w14:textId="524E4C44" w:rsidR="00B81D04" w:rsidRPr="00B81D04" w:rsidRDefault="00B81D04"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r w:rsidRPr="00B81D04">
              <w:rPr>
                <w:sz w:val="22"/>
                <w:szCs w:val="22"/>
              </w:rPr>
              <w:t xml:space="preserve"> (</w:t>
            </w:r>
            <w:r>
              <w:rPr>
                <w:sz w:val="22"/>
                <w:szCs w:val="22"/>
              </w:rPr>
              <w:t>6</w:t>
            </w:r>
            <w:r w:rsidRPr="00B81D04">
              <w:rPr>
                <w:sz w:val="22"/>
                <w:szCs w:val="22"/>
              </w:rPr>
              <w:t>%)</w:t>
            </w:r>
          </w:p>
        </w:tc>
      </w:tr>
      <w:tr w:rsidR="00B81D04" w:rsidRPr="00B81D04" w14:paraId="3D368891"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1B3A020E" w14:textId="1674ADBD"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Visitor to Bayside but live outside the area</w:t>
            </w:r>
          </w:p>
        </w:tc>
        <w:tc>
          <w:tcPr>
            <w:tcW w:w="2605" w:type="dxa"/>
          </w:tcPr>
          <w:p w14:paraId="54FB0689" w14:textId="717C3185" w:rsidR="00B81D04" w:rsidRPr="00B81D04" w:rsidRDefault="00B81D04"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 (7%)</w:t>
            </w:r>
          </w:p>
        </w:tc>
      </w:tr>
      <w:tr w:rsidR="00B81D04" w:rsidRPr="00B81D04" w14:paraId="2B17511D"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613A98A2" w14:textId="6C7C21FB"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Own/operate a business in Bayside</w:t>
            </w:r>
          </w:p>
        </w:tc>
        <w:tc>
          <w:tcPr>
            <w:tcW w:w="2605" w:type="dxa"/>
          </w:tcPr>
          <w:p w14:paraId="001B1C3F" w14:textId="0215020F" w:rsidR="00B81D04" w:rsidRPr="00B81D04" w:rsidRDefault="00B81D04"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 (8%)</w:t>
            </w:r>
          </w:p>
        </w:tc>
      </w:tr>
      <w:tr w:rsidR="00B81D04" w:rsidRPr="00B81D04" w14:paraId="6A6C2AD6"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tcBorders>
              <w:bottom w:val="single" w:sz="12" w:space="0" w:color="00A3DD" w:themeColor="accent2"/>
            </w:tcBorders>
            <w:vAlign w:val="center"/>
          </w:tcPr>
          <w:p w14:paraId="769A802F" w14:textId="705A9CD0"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Member of a Resident / Community Group</w:t>
            </w:r>
          </w:p>
        </w:tc>
        <w:tc>
          <w:tcPr>
            <w:tcW w:w="2605" w:type="dxa"/>
            <w:tcBorders>
              <w:bottom w:val="single" w:sz="12" w:space="0" w:color="00A3DD" w:themeColor="accent2"/>
            </w:tcBorders>
          </w:tcPr>
          <w:p w14:paraId="18EA2A79" w14:textId="5F3A8CEB" w:rsidR="00B81D04" w:rsidRPr="00B81D04" w:rsidRDefault="00B81D04"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 (20%)</w:t>
            </w:r>
          </w:p>
        </w:tc>
      </w:tr>
      <w:tr w:rsidR="00B81D04" w:rsidRPr="00B81D04" w14:paraId="208ADB89"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tcBorders>
              <w:top w:val="single" w:sz="12" w:space="0" w:color="00A3DD" w:themeColor="accent2"/>
            </w:tcBorders>
            <w:vAlign w:val="center"/>
          </w:tcPr>
          <w:p w14:paraId="6A0E07B5" w14:textId="07785C82"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Aboriginal and/or Torres Strait Islander person</w:t>
            </w:r>
          </w:p>
        </w:tc>
        <w:tc>
          <w:tcPr>
            <w:tcW w:w="2605" w:type="dxa"/>
            <w:tcBorders>
              <w:top w:val="single" w:sz="12" w:space="0" w:color="00A3DD" w:themeColor="accent2"/>
            </w:tcBorders>
          </w:tcPr>
          <w:p w14:paraId="421AFDE4" w14:textId="0259BA47" w:rsidR="00B81D04" w:rsidRPr="00B81D04" w:rsidRDefault="00B81D04"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sidRPr="00B81D04">
              <w:rPr>
                <w:sz w:val="22"/>
                <w:szCs w:val="22"/>
              </w:rPr>
              <w:t>1</w:t>
            </w:r>
            <w:r>
              <w:rPr>
                <w:sz w:val="22"/>
                <w:szCs w:val="22"/>
              </w:rPr>
              <w:t xml:space="preserve"> (1%)</w:t>
            </w:r>
          </w:p>
        </w:tc>
      </w:tr>
      <w:tr w:rsidR="00B81D04" w:rsidRPr="00B81D04" w14:paraId="091250F5"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5F654D98" w14:textId="19A2E25E"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Born overseas</w:t>
            </w:r>
          </w:p>
        </w:tc>
        <w:tc>
          <w:tcPr>
            <w:tcW w:w="2605" w:type="dxa"/>
          </w:tcPr>
          <w:p w14:paraId="66348D01" w14:textId="77777777" w:rsidR="00B81D04" w:rsidRPr="00B81D04" w:rsidRDefault="00B81D04" w:rsidP="00B81D04">
            <w:pPr>
              <w:tabs>
                <w:tab w:val="center" w:pos="1194"/>
              </w:tabs>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sidRPr="00B81D04">
              <w:rPr>
                <w:sz w:val="22"/>
                <w:szCs w:val="22"/>
              </w:rPr>
              <w:t>11 (12%)</w:t>
            </w:r>
          </w:p>
        </w:tc>
      </w:tr>
      <w:tr w:rsidR="00B81D04" w:rsidRPr="00B81D04" w14:paraId="6135F37C"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285BFA0B" w14:textId="6FB508CD"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Arrived in Australia in past five years</w:t>
            </w:r>
          </w:p>
        </w:tc>
        <w:tc>
          <w:tcPr>
            <w:tcW w:w="2605" w:type="dxa"/>
          </w:tcPr>
          <w:p w14:paraId="32E39E20" w14:textId="39D08442" w:rsidR="00B81D04" w:rsidRPr="00B81D04" w:rsidRDefault="00B81D04"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 (0%)</w:t>
            </w:r>
          </w:p>
        </w:tc>
      </w:tr>
      <w:tr w:rsidR="00B81D04" w:rsidRPr="00B81D04" w14:paraId="7D24BE00"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187F0B4C" w14:textId="47EBA6A2"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Speak a language other than English at home</w:t>
            </w:r>
          </w:p>
        </w:tc>
        <w:tc>
          <w:tcPr>
            <w:tcW w:w="2605" w:type="dxa"/>
          </w:tcPr>
          <w:p w14:paraId="456635A4" w14:textId="0AF0998C" w:rsidR="00B81D04" w:rsidRPr="00B81D04" w:rsidRDefault="00B81D04"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 (4%)</w:t>
            </w:r>
          </w:p>
        </w:tc>
      </w:tr>
      <w:tr w:rsidR="00B81D04" w:rsidRPr="00B81D04" w14:paraId="39D6BEC0"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7E71874A" w14:textId="43598C1B"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Person with a disability or a carer</w:t>
            </w:r>
          </w:p>
        </w:tc>
        <w:tc>
          <w:tcPr>
            <w:tcW w:w="2605" w:type="dxa"/>
          </w:tcPr>
          <w:p w14:paraId="578F91BC" w14:textId="771F44E3" w:rsidR="00B81D04" w:rsidRPr="00B81D04" w:rsidRDefault="00B81D04"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 (3%)</w:t>
            </w:r>
          </w:p>
        </w:tc>
      </w:tr>
      <w:tr w:rsidR="00B81D04" w:rsidRPr="00B81D04" w14:paraId="0F62030F"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5C672768" w14:textId="3DEF999B"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Person who has lived in public, community</w:t>
            </w:r>
            <w:r>
              <w:rPr>
                <w:b w:val="0"/>
                <w:bCs w:val="0"/>
                <w:color w:val="131315"/>
                <w:sz w:val="22"/>
                <w:szCs w:val="22"/>
              </w:rPr>
              <w:t xml:space="preserve">, </w:t>
            </w:r>
            <w:r w:rsidRPr="00B81D04">
              <w:rPr>
                <w:b w:val="0"/>
                <w:bCs w:val="0"/>
                <w:color w:val="131315"/>
                <w:sz w:val="22"/>
                <w:szCs w:val="22"/>
              </w:rPr>
              <w:t>supported housing</w:t>
            </w:r>
          </w:p>
        </w:tc>
        <w:tc>
          <w:tcPr>
            <w:tcW w:w="2605" w:type="dxa"/>
          </w:tcPr>
          <w:p w14:paraId="7BF20977" w14:textId="132B9B82" w:rsidR="00B81D04" w:rsidRPr="00B81D04" w:rsidRDefault="00B81D04"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 (6%)</w:t>
            </w:r>
          </w:p>
        </w:tc>
      </w:tr>
      <w:tr w:rsidR="00B81D04" w:rsidRPr="00B81D04" w14:paraId="17093E54"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55621302" w14:textId="41DB85AB"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Person who has experienced homelessness</w:t>
            </w:r>
          </w:p>
        </w:tc>
        <w:tc>
          <w:tcPr>
            <w:tcW w:w="2605" w:type="dxa"/>
          </w:tcPr>
          <w:p w14:paraId="04B46166" w14:textId="637D7933" w:rsidR="00B81D04" w:rsidRPr="00B81D04" w:rsidRDefault="00B81D04"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 (3%)</w:t>
            </w:r>
          </w:p>
        </w:tc>
      </w:tr>
      <w:tr w:rsidR="00B81D04" w:rsidRPr="00B81D04" w14:paraId="3326D1ED"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tcBorders>
              <w:bottom w:val="single" w:sz="12" w:space="0" w:color="00A3DD" w:themeColor="accent2"/>
            </w:tcBorders>
            <w:vAlign w:val="center"/>
          </w:tcPr>
          <w:p w14:paraId="619E99A8" w14:textId="2E917DD8"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Person who is currently experiencing homelessness</w:t>
            </w:r>
          </w:p>
        </w:tc>
        <w:tc>
          <w:tcPr>
            <w:tcW w:w="2605" w:type="dxa"/>
            <w:tcBorders>
              <w:bottom w:val="single" w:sz="12" w:space="0" w:color="00A3DD" w:themeColor="accent2"/>
            </w:tcBorders>
          </w:tcPr>
          <w:p w14:paraId="0237D659" w14:textId="04F4BC53" w:rsidR="00B81D04" w:rsidRPr="00B81D04" w:rsidRDefault="00B81D04"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 (0%)</w:t>
            </w:r>
          </w:p>
        </w:tc>
      </w:tr>
      <w:tr w:rsidR="00B81D04" w:rsidRPr="00B81D04" w14:paraId="2168D427"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tcBorders>
              <w:top w:val="single" w:sz="12" w:space="0" w:color="00A3DD" w:themeColor="accent2"/>
            </w:tcBorders>
            <w:vAlign w:val="center"/>
          </w:tcPr>
          <w:p w14:paraId="665E2FA4" w14:textId="6B2F5E54"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Work in the health/community services sector</w:t>
            </w:r>
          </w:p>
        </w:tc>
        <w:tc>
          <w:tcPr>
            <w:tcW w:w="2605" w:type="dxa"/>
            <w:tcBorders>
              <w:top w:val="single" w:sz="12" w:space="0" w:color="00A3DD" w:themeColor="accent2"/>
            </w:tcBorders>
          </w:tcPr>
          <w:p w14:paraId="040726D1" w14:textId="693A06AA" w:rsidR="00B81D04" w:rsidRPr="00B81D04" w:rsidRDefault="00B81D04"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 (13%)</w:t>
            </w:r>
          </w:p>
        </w:tc>
      </w:tr>
      <w:tr w:rsidR="00B81D04" w:rsidRPr="00B81D04" w14:paraId="71A7F7EC"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00CEB6A8" w14:textId="00B3A303"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Work in the housing sector (developer/investor)</w:t>
            </w:r>
          </w:p>
        </w:tc>
        <w:tc>
          <w:tcPr>
            <w:tcW w:w="2605" w:type="dxa"/>
          </w:tcPr>
          <w:p w14:paraId="1E9FC07B" w14:textId="7314E2D2" w:rsidR="00B81D04" w:rsidRPr="00B81D04" w:rsidRDefault="00B81D04"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 (3%)</w:t>
            </w:r>
          </w:p>
        </w:tc>
      </w:tr>
      <w:tr w:rsidR="00B81D04" w:rsidRPr="00B81D04" w14:paraId="6DB9D596"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311B8D6B" w14:textId="2DF1DE33"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Work in the not-for-profit sector</w:t>
            </w:r>
          </w:p>
        </w:tc>
        <w:tc>
          <w:tcPr>
            <w:tcW w:w="2605" w:type="dxa"/>
          </w:tcPr>
          <w:p w14:paraId="52F074B3" w14:textId="30BFD4F3" w:rsidR="00B81D04" w:rsidRPr="00B81D04" w:rsidRDefault="00B81D04"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 (12%)</w:t>
            </w:r>
          </w:p>
        </w:tc>
      </w:tr>
      <w:tr w:rsidR="00B81D04" w:rsidRPr="00B81D04" w14:paraId="112021D7"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7AE3805D" w14:textId="426579DF"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Work in the government sector</w:t>
            </w:r>
          </w:p>
        </w:tc>
        <w:tc>
          <w:tcPr>
            <w:tcW w:w="2605" w:type="dxa"/>
          </w:tcPr>
          <w:p w14:paraId="62AC9013" w14:textId="1196326E" w:rsidR="00B81D04" w:rsidRPr="00B81D04" w:rsidRDefault="00B81D04"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 (11%)</w:t>
            </w:r>
          </w:p>
        </w:tc>
      </w:tr>
      <w:tr w:rsidR="00B81D04" w:rsidRPr="00B81D04" w14:paraId="32EF5CF3" w14:textId="77777777" w:rsidTr="00B81D04">
        <w:trPr>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6FE4A2AD" w14:textId="2A44F6B8"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Prefer not to say</w:t>
            </w:r>
          </w:p>
        </w:tc>
        <w:tc>
          <w:tcPr>
            <w:tcW w:w="2605" w:type="dxa"/>
          </w:tcPr>
          <w:p w14:paraId="420E2006" w14:textId="58D0DFC4" w:rsidR="00B81D04" w:rsidRPr="00B81D04" w:rsidRDefault="00F25CE5" w:rsidP="00B81D04">
            <w:p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 (1%)</w:t>
            </w:r>
          </w:p>
        </w:tc>
      </w:tr>
      <w:tr w:rsidR="00B81D04" w:rsidRPr="00B81D04" w14:paraId="3F80CE78" w14:textId="77777777" w:rsidTr="00B81D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211EAC49" w14:textId="184BDF2B" w:rsidR="00B81D04" w:rsidRPr="00B81D04" w:rsidRDefault="00B81D04" w:rsidP="00B81D04">
            <w:pPr>
              <w:spacing w:before="60" w:after="60" w:line="240" w:lineRule="auto"/>
              <w:contextualSpacing/>
              <w:rPr>
                <w:b w:val="0"/>
                <w:bCs w:val="0"/>
                <w:sz w:val="22"/>
                <w:szCs w:val="22"/>
              </w:rPr>
            </w:pPr>
            <w:r w:rsidRPr="00B81D04">
              <w:rPr>
                <w:b w:val="0"/>
                <w:bCs w:val="0"/>
                <w:color w:val="131315"/>
                <w:sz w:val="22"/>
                <w:szCs w:val="22"/>
              </w:rPr>
              <w:t>Other</w:t>
            </w:r>
          </w:p>
        </w:tc>
        <w:tc>
          <w:tcPr>
            <w:tcW w:w="2605" w:type="dxa"/>
          </w:tcPr>
          <w:p w14:paraId="70C137A6" w14:textId="33930621" w:rsidR="00B81D04" w:rsidRPr="00B81D04" w:rsidRDefault="00F25CE5" w:rsidP="00B81D04">
            <w:p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(8%)</w:t>
            </w:r>
          </w:p>
        </w:tc>
      </w:tr>
    </w:tbl>
    <w:p w14:paraId="4DEC8DC1" w14:textId="3D457501" w:rsidR="00B120F1" w:rsidRDefault="00BC0E2B">
      <w:pPr>
        <w:spacing w:before="100" w:after="200" w:line="276" w:lineRule="auto"/>
        <w:rPr>
          <w:sz w:val="22"/>
        </w:rPr>
      </w:pPr>
      <w:r>
        <w:rPr>
          <w:b/>
          <w:bCs/>
          <w:sz w:val="22"/>
        </w:rPr>
        <w:br/>
      </w:r>
      <w:r w:rsidR="00B120F1" w:rsidRPr="00FC3119">
        <w:rPr>
          <w:b/>
          <w:bCs/>
          <w:sz w:val="22"/>
        </w:rPr>
        <w:t>First Nations Peoples (RAP)</w:t>
      </w:r>
      <w:r w:rsidR="00FC3119">
        <w:rPr>
          <w:sz w:val="22"/>
        </w:rPr>
        <w:br/>
        <w:t xml:space="preserve">Representatives of the indigenous community and traditional landowners meet with Council quarterly through the Reconciliation Action Plan Working Group. </w:t>
      </w:r>
      <w:r w:rsidR="00441A64">
        <w:rPr>
          <w:sz w:val="22"/>
        </w:rPr>
        <w:t>M</w:t>
      </w:r>
      <w:r w:rsidR="00FC3119">
        <w:rPr>
          <w:sz w:val="22"/>
        </w:rPr>
        <w:t xml:space="preserve">embers </w:t>
      </w:r>
      <w:r w:rsidR="00441A64">
        <w:rPr>
          <w:sz w:val="22"/>
        </w:rPr>
        <w:t xml:space="preserve">of this group were </w:t>
      </w:r>
      <w:r w:rsidR="00FC3119">
        <w:rPr>
          <w:sz w:val="22"/>
        </w:rPr>
        <w:t>provid</w:t>
      </w:r>
      <w:r w:rsidR="00441A64">
        <w:rPr>
          <w:sz w:val="22"/>
        </w:rPr>
        <w:t>ed with high</w:t>
      </w:r>
      <w:r w:rsidR="00FC3119">
        <w:rPr>
          <w:sz w:val="22"/>
        </w:rPr>
        <w:t xml:space="preserve"> level information on the Draft Affordable Housing Strategy at their meeting on </w:t>
      </w:r>
      <w:r w:rsidR="00720A58">
        <w:rPr>
          <w:sz w:val="22"/>
        </w:rPr>
        <w:t>21</w:t>
      </w:r>
      <w:r w:rsidR="00FC3119">
        <w:rPr>
          <w:sz w:val="22"/>
        </w:rPr>
        <w:t xml:space="preserve"> April 2021. An e-mail was also sent to the Working Group on </w:t>
      </w:r>
      <w:r w:rsidR="00720A58">
        <w:rPr>
          <w:sz w:val="22"/>
        </w:rPr>
        <w:t>22 March</w:t>
      </w:r>
      <w:r w:rsidR="00FC3119">
        <w:rPr>
          <w:sz w:val="22"/>
        </w:rPr>
        <w:t xml:space="preserve"> 2021. </w:t>
      </w:r>
    </w:p>
    <w:p w14:paraId="1A9C4AF0" w14:textId="0A2021EE" w:rsidR="00441A64" w:rsidRDefault="00441A64">
      <w:pPr>
        <w:spacing w:before="100" w:after="200" w:line="276" w:lineRule="auto"/>
        <w:rPr>
          <w:sz w:val="22"/>
        </w:rPr>
      </w:pPr>
      <w:r>
        <w:rPr>
          <w:sz w:val="22"/>
        </w:rPr>
        <w:t>The Boon Wurrung Foundation was also emailed information regarding this consultation on</w:t>
      </w:r>
      <w:r w:rsidR="004D1A8C">
        <w:rPr>
          <w:sz w:val="22"/>
        </w:rPr>
        <w:t xml:space="preserve"> 23 March 2021</w:t>
      </w:r>
      <w:r>
        <w:rPr>
          <w:sz w:val="22"/>
        </w:rPr>
        <w:t>. One</w:t>
      </w:r>
      <w:r w:rsidR="007C421D">
        <w:rPr>
          <w:sz w:val="22"/>
        </w:rPr>
        <w:t xml:space="preserve"> survey</w:t>
      </w:r>
      <w:r>
        <w:rPr>
          <w:sz w:val="22"/>
        </w:rPr>
        <w:t xml:space="preserve"> participant identified as </w:t>
      </w:r>
      <w:r w:rsidR="00BC2FDE">
        <w:rPr>
          <w:sz w:val="22"/>
        </w:rPr>
        <w:t>Aboriginal or Torres Strait Islander</w:t>
      </w:r>
      <w:r>
        <w:rPr>
          <w:sz w:val="22"/>
        </w:rPr>
        <w:t>.</w:t>
      </w:r>
    </w:p>
    <w:p w14:paraId="780B2BC1" w14:textId="200E2665" w:rsidR="005A021A" w:rsidRDefault="00B120F1">
      <w:pPr>
        <w:spacing w:before="100" w:after="200" w:line="276" w:lineRule="auto"/>
        <w:rPr>
          <w:sz w:val="22"/>
        </w:rPr>
      </w:pPr>
      <w:r w:rsidRPr="00FC3119">
        <w:rPr>
          <w:b/>
          <w:bCs/>
          <w:sz w:val="22"/>
        </w:rPr>
        <w:t xml:space="preserve">People with lived experience of a disability </w:t>
      </w:r>
      <w:r w:rsidR="00FC3119">
        <w:rPr>
          <w:sz w:val="22"/>
        </w:rPr>
        <w:br/>
        <w:t xml:space="preserve">At the time of preparing the engagement plan, it was anticipated that </w:t>
      </w:r>
      <w:r w:rsidR="00441A64">
        <w:rPr>
          <w:sz w:val="22"/>
        </w:rPr>
        <w:t>Council’s</w:t>
      </w:r>
      <w:r w:rsidR="00FC3119">
        <w:rPr>
          <w:sz w:val="22"/>
        </w:rPr>
        <w:t xml:space="preserve"> new Disability Access and Inclusion Advisory Committee (DAIAC) would be established. The first meeting </w:t>
      </w:r>
      <w:r w:rsidR="00441A64">
        <w:rPr>
          <w:sz w:val="22"/>
        </w:rPr>
        <w:t xml:space="preserve">of </w:t>
      </w:r>
      <w:r w:rsidR="00FC3119">
        <w:rPr>
          <w:sz w:val="22"/>
        </w:rPr>
        <w:t xml:space="preserve">the </w:t>
      </w:r>
      <w:r w:rsidR="00441A64">
        <w:rPr>
          <w:sz w:val="22"/>
        </w:rPr>
        <w:t>C</w:t>
      </w:r>
      <w:r w:rsidR="00FC3119">
        <w:rPr>
          <w:sz w:val="22"/>
        </w:rPr>
        <w:t xml:space="preserve">ommittee was held on </w:t>
      </w:r>
      <w:r w:rsidR="00720A58">
        <w:rPr>
          <w:sz w:val="22"/>
        </w:rPr>
        <w:t>12 April</w:t>
      </w:r>
      <w:r w:rsidR="00FC3119">
        <w:rPr>
          <w:sz w:val="22"/>
        </w:rPr>
        <w:t xml:space="preserve"> 2021</w:t>
      </w:r>
      <w:r w:rsidR="00441A64">
        <w:rPr>
          <w:sz w:val="22"/>
        </w:rPr>
        <w:t xml:space="preserve">. </w:t>
      </w:r>
      <w:r w:rsidR="00A16387">
        <w:rPr>
          <w:sz w:val="22"/>
        </w:rPr>
        <w:t xml:space="preserve"> </w:t>
      </w:r>
      <w:r w:rsidR="00441A64">
        <w:rPr>
          <w:sz w:val="22"/>
        </w:rPr>
        <w:t>A</w:t>
      </w:r>
      <w:r w:rsidR="00A16387">
        <w:rPr>
          <w:sz w:val="22"/>
        </w:rPr>
        <w:t xml:space="preserve">t this meeting, the group was informed of the Draft Affordable Housing Strategy and </w:t>
      </w:r>
      <w:r w:rsidR="005A021A">
        <w:rPr>
          <w:sz w:val="22"/>
        </w:rPr>
        <w:t>how to provide feedback.</w:t>
      </w:r>
    </w:p>
    <w:p w14:paraId="467A7521" w14:textId="5A916497" w:rsidR="00BC2FDE" w:rsidRDefault="005A021A">
      <w:pPr>
        <w:spacing w:before="100" w:after="200" w:line="276" w:lineRule="auto"/>
        <w:rPr>
          <w:sz w:val="22"/>
        </w:rPr>
      </w:pPr>
      <w:r>
        <w:rPr>
          <w:sz w:val="22"/>
        </w:rPr>
        <w:t xml:space="preserve">Three online survey participants identified </w:t>
      </w:r>
      <w:r w:rsidR="00BC2FDE">
        <w:rPr>
          <w:sz w:val="22"/>
        </w:rPr>
        <w:t>as having a lived experience of a disability</w:t>
      </w:r>
      <w:r>
        <w:rPr>
          <w:sz w:val="22"/>
        </w:rPr>
        <w:t xml:space="preserve">. This experience was </w:t>
      </w:r>
      <w:r w:rsidR="00BC2FDE">
        <w:rPr>
          <w:sz w:val="22"/>
        </w:rPr>
        <w:t xml:space="preserve">also reflected in their comments provided. </w:t>
      </w:r>
    </w:p>
    <w:p w14:paraId="32B329DA" w14:textId="0001840E" w:rsidR="00A16387" w:rsidRDefault="00B120F1">
      <w:pPr>
        <w:spacing w:before="100" w:after="200" w:line="276" w:lineRule="auto"/>
        <w:rPr>
          <w:sz w:val="22"/>
        </w:rPr>
      </w:pPr>
      <w:r w:rsidRPr="00A16387">
        <w:rPr>
          <w:b/>
          <w:bCs/>
          <w:sz w:val="22"/>
        </w:rPr>
        <w:t xml:space="preserve">Residents living in social housing </w:t>
      </w:r>
      <w:r w:rsidR="00A16387">
        <w:rPr>
          <w:sz w:val="22"/>
        </w:rPr>
        <w:br/>
      </w:r>
      <w:r w:rsidR="00894561">
        <w:rPr>
          <w:sz w:val="22"/>
        </w:rPr>
        <w:t>Five participants (4%) had or do currently live in public, community or supported housing</w:t>
      </w:r>
      <w:r w:rsidR="00A16387">
        <w:rPr>
          <w:sz w:val="22"/>
        </w:rPr>
        <w:t xml:space="preserve"> </w:t>
      </w:r>
      <w:r w:rsidR="00894561">
        <w:rPr>
          <w:sz w:val="22"/>
        </w:rPr>
        <w:t>and three participants have experienced homelessness. Twelve participants currently work in the health and community services sector.</w:t>
      </w:r>
    </w:p>
    <w:p w14:paraId="6943098C" w14:textId="690B363B" w:rsidR="00A16387" w:rsidRDefault="00A16387">
      <w:pPr>
        <w:spacing w:before="100" w:after="200" w:line="276" w:lineRule="auto"/>
        <w:rPr>
          <w:sz w:val="22"/>
        </w:rPr>
      </w:pPr>
      <w:r>
        <w:rPr>
          <w:sz w:val="22"/>
        </w:rPr>
        <w:t>Council present</w:t>
      </w:r>
      <w:r w:rsidR="00894561">
        <w:rPr>
          <w:sz w:val="22"/>
        </w:rPr>
        <w:t>ed</w:t>
      </w:r>
      <w:r>
        <w:rPr>
          <w:sz w:val="22"/>
        </w:rPr>
        <w:t xml:space="preserve"> to </w:t>
      </w:r>
      <w:r w:rsidR="007C421D">
        <w:rPr>
          <w:sz w:val="22"/>
        </w:rPr>
        <w:t>its</w:t>
      </w:r>
      <w:r>
        <w:rPr>
          <w:sz w:val="22"/>
        </w:rPr>
        <w:t xml:space="preserve"> Community Development Steering Committee and this group comprises of a broad section of professionals that assist vulnerable residents in the community, including staff and volunteers from public housing estates and community groups in Bayside.  Members of the CDSC were supportive of Council’s Draft Strategy and understood that</w:t>
      </w:r>
      <w:r w:rsidR="00894561">
        <w:rPr>
          <w:sz w:val="22"/>
        </w:rPr>
        <w:t xml:space="preserve"> affordable housing is a priority advocacy action for </w:t>
      </w:r>
      <w:r>
        <w:rPr>
          <w:sz w:val="22"/>
        </w:rPr>
        <w:t>many Victorian Council</w:t>
      </w:r>
      <w:r w:rsidR="00894561">
        <w:rPr>
          <w:sz w:val="22"/>
        </w:rPr>
        <w:t>s</w:t>
      </w:r>
      <w:r>
        <w:rPr>
          <w:sz w:val="22"/>
        </w:rPr>
        <w:t xml:space="preserve">. </w:t>
      </w:r>
    </w:p>
    <w:p w14:paraId="1BAE47CE" w14:textId="77777777" w:rsidR="00894561" w:rsidRDefault="00B120F1">
      <w:pPr>
        <w:spacing w:before="100" w:after="200" w:line="276" w:lineRule="auto"/>
        <w:contextualSpacing/>
        <w:rPr>
          <w:b/>
          <w:bCs/>
          <w:sz w:val="22"/>
        </w:rPr>
      </w:pPr>
      <w:r w:rsidRPr="00A16387">
        <w:rPr>
          <w:b/>
          <w:bCs/>
          <w:sz w:val="22"/>
        </w:rPr>
        <w:lastRenderedPageBreak/>
        <w:t xml:space="preserve">Older residents </w:t>
      </w:r>
    </w:p>
    <w:p w14:paraId="4D1326FA" w14:textId="71941A37" w:rsidR="00B120F1" w:rsidRDefault="006976A1">
      <w:pPr>
        <w:spacing w:before="100" w:after="200" w:line="276" w:lineRule="auto"/>
        <w:contextualSpacing/>
        <w:rPr>
          <w:sz w:val="22"/>
        </w:rPr>
      </w:pPr>
      <w:r>
        <w:rPr>
          <w:sz w:val="22"/>
        </w:rPr>
        <w:t>Older residents were represented with a</w:t>
      </w:r>
      <w:r w:rsidR="00894561" w:rsidRPr="004D1A8C">
        <w:rPr>
          <w:sz w:val="22"/>
        </w:rPr>
        <w:t xml:space="preserve">round half of </w:t>
      </w:r>
      <w:r w:rsidR="007C421D">
        <w:rPr>
          <w:sz w:val="22"/>
        </w:rPr>
        <w:t>survey</w:t>
      </w:r>
      <w:r w:rsidR="00894561" w:rsidRPr="004D1A8C">
        <w:rPr>
          <w:sz w:val="22"/>
        </w:rPr>
        <w:t xml:space="preserve"> participants were aged over 50, </w:t>
      </w:r>
      <w:r>
        <w:rPr>
          <w:sz w:val="22"/>
        </w:rPr>
        <w:t>including</w:t>
      </w:r>
      <w:r w:rsidR="00894561" w:rsidRPr="004D1A8C">
        <w:rPr>
          <w:sz w:val="22"/>
        </w:rPr>
        <w:t xml:space="preserve"> 17% of survey respondents aged over 70 years. Council also presented to its </w:t>
      </w:r>
      <w:r w:rsidR="00894561" w:rsidRPr="00894561">
        <w:rPr>
          <w:sz w:val="22"/>
        </w:rPr>
        <w:t>Bayside Healthy Ageing Reference Group</w:t>
      </w:r>
      <w:r w:rsidR="00894561" w:rsidRPr="004D1A8C">
        <w:rPr>
          <w:sz w:val="22"/>
        </w:rPr>
        <w:t xml:space="preserve">, which contains </w:t>
      </w:r>
      <w:r w:rsidR="00894561" w:rsidRPr="00894561">
        <w:rPr>
          <w:sz w:val="22"/>
        </w:rPr>
        <w:t>r</w:t>
      </w:r>
      <w:r w:rsidR="00A16387" w:rsidRPr="00894561">
        <w:rPr>
          <w:sz w:val="22"/>
        </w:rPr>
        <w:t>epresentatives</w:t>
      </w:r>
      <w:r w:rsidR="00A16387" w:rsidRPr="00A16387">
        <w:rPr>
          <w:sz w:val="22"/>
        </w:rPr>
        <w:t xml:space="preserve"> of Bayside’s older population. There are 20 members of this group, and a database of more than 400 people.</w:t>
      </w:r>
      <w:r w:rsidR="00A16387">
        <w:rPr>
          <w:sz w:val="22"/>
        </w:rPr>
        <w:t xml:space="preserve"> Council presented information on the Draft Affordable Housing Strategy to 14 members on the 26 April 2021</w:t>
      </w:r>
      <w:r>
        <w:rPr>
          <w:sz w:val="22"/>
        </w:rPr>
        <w:t xml:space="preserve">, with one member also providing a </w:t>
      </w:r>
      <w:r w:rsidR="00BC2FDE">
        <w:rPr>
          <w:sz w:val="22"/>
        </w:rPr>
        <w:t xml:space="preserve">written submission. </w:t>
      </w:r>
    </w:p>
    <w:p w14:paraId="7033305C" w14:textId="77777777" w:rsidR="004A2268" w:rsidRPr="00A16387" w:rsidRDefault="004A2268">
      <w:pPr>
        <w:spacing w:before="100" w:after="200" w:line="276" w:lineRule="auto"/>
        <w:rPr>
          <w:b/>
          <w:bCs/>
          <w:sz w:val="22"/>
        </w:rPr>
      </w:pPr>
    </w:p>
    <w:p w14:paraId="4753317B" w14:textId="6E80F2C2" w:rsidR="00F10FEA" w:rsidRPr="00B5258A" w:rsidRDefault="000B6D3F" w:rsidP="000807D2">
      <w:pPr>
        <w:pStyle w:val="Heading1"/>
        <w:rPr>
          <w:sz w:val="28"/>
        </w:rPr>
      </w:pPr>
      <w:bookmarkStart w:id="84" w:name="_Toc71876428"/>
      <w:bookmarkStart w:id="85" w:name="_Toc71876429"/>
      <w:bookmarkStart w:id="86" w:name="_Toc71876430"/>
      <w:bookmarkStart w:id="87" w:name="_Toc500947195"/>
      <w:bookmarkStart w:id="88" w:name="_Toc71887225"/>
      <w:bookmarkEnd w:id="84"/>
      <w:bookmarkEnd w:id="85"/>
      <w:bookmarkEnd w:id="86"/>
      <w:r w:rsidRPr="00B5258A">
        <w:rPr>
          <w:sz w:val="28"/>
        </w:rPr>
        <w:t>Consultation f</w:t>
      </w:r>
      <w:r w:rsidR="00103EC7" w:rsidRPr="00B5258A">
        <w:rPr>
          <w:sz w:val="28"/>
        </w:rPr>
        <w:t>indings</w:t>
      </w:r>
      <w:bookmarkEnd w:id="87"/>
      <w:bookmarkEnd w:id="88"/>
    </w:p>
    <w:p w14:paraId="5D9E0590" w14:textId="19DFEF0C" w:rsidR="00103EC7"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community </w:t>
      </w:r>
      <w:r w:rsidR="005A021A">
        <w:rPr>
          <w:sz w:val="22"/>
        </w:rPr>
        <w:t xml:space="preserve">sentiment and </w:t>
      </w:r>
      <w:r w:rsidR="00933698" w:rsidRPr="00B5258A">
        <w:rPr>
          <w:sz w:val="22"/>
        </w:rPr>
        <w:t xml:space="preserve">feedback on </w:t>
      </w:r>
      <w:r w:rsidR="00675EE4">
        <w:rPr>
          <w:sz w:val="22"/>
        </w:rPr>
        <w:t>the Draft Affordable Housing Strategy</w:t>
      </w:r>
      <w:r w:rsidR="00933698" w:rsidRPr="00B5258A">
        <w:rPr>
          <w:sz w:val="22"/>
        </w:rPr>
        <w:t>.</w:t>
      </w:r>
      <w:r w:rsidRPr="00B5258A">
        <w:rPr>
          <w:sz w:val="22"/>
        </w:rPr>
        <w:t xml:space="preserve"> </w:t>
      </w:r>
      <w:r w:rsidR="00542721" w:rsidRPr="00B5258A">
        <w:rPr>
          <w:sz w:val="22"/>
        </w:rPr>
        <w:t xml:space="preserve">Where there was more than one mention of a topic or </w:t>
      </w:r>
      <w:r w:rsidR="00B23FC4" w:rsidRPr="00B5258A">
        <w:rPr>
          <w:sz w:val="22"/>
        </w:rPr>
        <w:t>item, the number of mentions has been specified in brackets.</w:t>
      </w:r>
      <w:r w:rsidR="00675EE4">
        <w:rPr>
          <w:sz w:val="22"/>
        </w:rPr>
        <w:t xml:space="preserve"> Themes apparent in the feedback are generally presented as statements in the tables. The statements represent a blending or synthesis of the verbatim responses. </w:t>
      </w:r>
    </w:p>
    <w:p w14:paraId="45F56FAA" w14:textId="4CE67141" w:rsidR="005A021A" w:rsidRDefault="005A021A" w:rsidP="00103EC7">
      <w:pPr>
        <w:rPr>
          <w:sz w:val="22"/>
        </w:rPr>
      </w:pPr>
      <w:r>
        <w:rPr>
          <w:sz w:val="22"/>
        </w:rPr>
        <w:t xml:space="preserve">The level of community and stakeholder support for key </w:t>
      </w:r>
      <w:r w:rsidR="00675EE4" w:rsidRPr="0068151A">
        <w:rPr>
          <w:sz w:val="22"/>
        </w:rPr>
        <w:t xml:space="preserve">actions proposed in the Draft Strategy </w:t>
      </w:r>
      <w:r>
        <w:rPr>
          <w:sz w:val="22"/>
        </w:rPr>
        <w:t>was measured through the online survey</w:t>
      </w:r>
      <w:r w:rsidR="00F25CE5">
        <w:rPr>
          <w:sz w:val="22"/>
        </w:rPr>
        <w:t xml:space="preserve"> and written statements</w:t>
      </w:r>
      <w:r>
        <w:rPr>
          <w:sz w:val="22"/>
        </w:rPr>
        <w:t xml:space="preserve">. This information was gathered to inform </w:t>
      </w:r>
      <w:r w:rsidR="00675EE4" w:rsidRPr="0068151A">
        <w:rPr>
          <w:sz w:val="22"/>
        </w:rPr>
        <w:t xml:space="preserve">whether </w:t>
      </w:r>
      <w:r w:rsidR="00F25CE5">
        <w:rPr>
          <w:sz w:val="22"/>
        </w:rPr>
        <w:t>strategic</w:t>
      </w:r>
      <w:r w:rsidR="00675EE4" w:rsidRPr="0068151A">
        <w:rPr>
          <w:sz w:val="22"/>
        </w:rPr>
        <w:t xml:space="preserve"> actions should continue </w:t>
      </w:r>
      <w:r>
        <w:rPr>
          <w:sz w:val="22"/>
        </w:rPr>
        <w:t xml:space="preserve">as </w:t>
      </w:r>
      <w:r w:rsidR="00675EE4" w:rsidRPr="0068151A">
        <w:rPr>
          <w:sz w:val="22"/>
        </w:rPr>
        <w:t xml:space="preserve">proposed, </w:t>
      </w:r>
      <w:r>
        <w:rPr>
          <w:sz w:val="22"/>
        </w:rPr>
        <w:t xml:space="preserve">or be </w:t>
      </w:r>
      <w:r w:rsidR="00675EE4" w:rsidRPr="0068151A">
        <w:rPr>
          <w:sz w:val="22"/>
        </w:rPr>
        <w:t>altered or removed from the Draft Strategy</w:t>
      </w:r>
      <w:r w:rsidR="00675EE4">
        <w:rPr>
          <w:sz w:val="22"/>
        </w:rPr>
        <w:t>.</w:t>
      </w:r>
      <w:r>
        <w:rPr>
          <w:sz w:val="22"/>
        </w:rPr>
        <w:t xml:space="preserve"> Participants were also asked to comment on each of the four themes of the Draft Strategy</w:t>
      </w:r>
      <w:r w:rsidR="00F25CE5">
        <w:rPr>
          <w:sz w:val="22"/>
        </w:rPr>
        <w:t>.</w:t>
      </w:r>
    </w:p>
    <w:p w14:paraId="43C32C1A" w14:textId="02F4D8CA" w:rsidR="008435B0" w:rsidRPr="00B5258A" w:rsidRDefault="00452641" w:rsidP="000807D2">
      <w:pPr>
        <w:pStyle w:val="Heading2"/>
        <w:rPr>
          <w:sz w:val="24"/>
        </w:rPr>
      </w:pPr>
      <w:bookmarkStart w:id="89" w:name="_Toc71876432"/>
      <w:bookmarkStart w:id="90" w:name="_Toc71876433"/>
      <w:bookmarkStart w:id="91" w:name="_Toc71876434"/>
      <w:bookmarkStart w:id="92" w:name="_Toc71876435"/>
      <w:bookmarkStart w:id="93" w:name="_Toc71876436"/>
      <w:bookmarkStart w:id="94" w:name="_Toc71876437"/>
      <w:bookmarkStart w:id="95" w:name="_Toc71876438"/>
      <w:bookmarkStart w:id="96" w:name="_Toc71876439"/>
      <w:bookmarkStart w:id="97" w:name="_Toc71876440"/>
      <w:bookmarkStart w:id="98" w:name="_Toc71876441"/>
      <w:bookmarkStart w:id="99" w:name="_Toc500947200"/>
      <w:bookmarkStart w:id="100" w:name="_Toc71887226"/>
      <w:bookmarkEnd w:id="89"/>
      <w:bookmarkEnd w:id="90"/>
      <w:bookmarkEnd w:id="91"/>
      <w:bookmarkEnd w:id="92"/>
      <w:bookmarkEnd w:id="93"/>
      <w:bookmarkEnd w:id="94"/>
      <w:bookmarkEnd w:id="95"/>
      <w:bookmarkEnd w:id="96"/>
      <w:bookmarkEnd w:id="97"/>
      <w:bookmarkEnd w:id="98"/>
      <w:r>
        <w:rPr>
          <w:sz w:val="24"/>
        </w:rPr>
        <w:t>F</w:t>
      </w:r>
      <w:r w:rsidR="008435B0" w:rsidRPr="00B5258A">
        <w:rPr>
          <w:sz w:val="24"/>
        </w:rPr>
        <w:t>eedback</w:t>
      </w:r>
      <w:bookmarkEnd w:id="99"/>
      <w:r>
        <w:rPr>
          <w:sz w:val="24"/>
        </w:rPr>
        <w:t xml:space="preserve"> on strategic themes</w:t>
      </w:r>
      <w:bookmarkEnd w:id="100"/>
    </w:p>
    <w:p w14:paraId="67845A0B" w14:textId="1AF4E3DA" w:rsidR="00452641" w:rsidRDefault="00CB4FE5" w:rsidP="008435B0">
      <w:pPr>
        <w:rPr>
          <w:sz w:val="22"/>
        </w:rPr>
      </w:pPr>
      <w:r>
        <w:rPr>
          <w:sz w:val="22"/>
        </w:rPr>
        <w:t>Feedback has been grouped under subheadings to align with the four key strategic themes of the Draft Affordable Housing Strategy</w:t>
      </w:r>
      <w:r w:rsidR="00665FD5">
        <w:rPr>
          <w:sz w:val="22"/>
        </w:rPr>
        <w:t>:</w:t>
      </w:r>
      <w:r>
        <w:rPr>
          <w:sz w:val="22"/>
        </w:rPr>
        <w:t xml:space="preserve"> Advocacy, Partner, Plan, Direct Intervention &amp; Support. </w:t>
      </w:r>
    </w:p>
    <w:p w14:paraId="3F33B087" w14:textId="51810C6F" w:rsidR="00452641" w:rsidRPr="00DD07C6" w:rsidRDefault="00DE4C31" w:rsidP="004D1A8C">
      <w:pPr>
        <w:pStyle w:val="Heading3"/>
      </w:pPr>
      <w:bookmarkStart w:id="101" w:name="_Toc71887227"/>
      <w:r w:rsidRPr="00DD07C6">
        <w:t>Theme 1: Advocacy</w:t>
      </w:r>
      <w:bookmarkEnd w:id="101"/>
    </w:p>
    <w:p w14:paraId="5EC6F05E" w14:textId="010837E5" w:rsidR="00DE4C31" w:rsidRPr="00F02184" w:rsidRDefault="00F02184" w:rsidP="008435B0">
      <w:pPr>
        <w:rPr>
          <w:i/>
          <w:iCs/>
          <w:sz w:val="22"/>
        </w:rPr>
      </w:pPr>
      <w:r w:rsidRPr="00F02184">
        <w:rPr>
          <w:i/>
          <w:iCs/>
          <w:sz w:val="22"/>
        </w:rPr>
        <w:t xml:space="preserve">Local Government plays an important role in advocacy and can continue to build strong arguments to advocate for planning reform, increased resourcing and direct investment by federal and state government to increase the supply of social and affordable housing in Bayside. </w:t>
      </w:r>
    </w:p>
    <w:p w14:paraId="15790AA7" w14:textId="00246E62" w:rsidR="00DE4C31" w:rsidRDefault="00DE4C31" w:rsidP="008435B0">
      <w:pPr>
        <w:rPr>
          <w:sz w:val="22"/>
        </w:rPr>
      </w:pPr>
      <w:r>
        <w:rPr>
          <w:sz w:val="22"/>
        </w:rPr>
        <w:t xml:space="preserve">Participants were asked if they supported Council </w:t>
      </w:r>
      <w:r w:rsidRPr="00E76002">
        <w:rPr>
          <w:sz w:val="22"/>
        </w:rPr>
        <w:t>advocating for inclusionary zoning in the</w:t>
      </w:r>
      <w:r w:rsidR="00DD07C6" w:rsidRPr="00E76002">
        <w:rPr>
          <w:sz w:val="22"/>
        </w:rPr>
        <w:t xml:space="preserve"> </w:t>
      </w:r>
      <w:r w:rsidRPr="00E76002">
        <w:rPr>
          <w:sz w:val="22"/>
        </w:rPr>
        <w:t>Bayside Plannin</w:t>
      </w:r>
      <w:r w:rsidR="00DD07C6" w:rsidRPr="00E76002">
        <w:rPr>
          <w:sz w:val="22"/>
        </w:rPr>
        <w:t xml:space="preserve">g </w:t>
      </w:r>
      <w:r w:rsidRPr="00E76002">
        <w:rPr>
          <w:sz w:val="22"/>
        </w:rPr>
        <w:t xml:space="preserve">Scheme. </w:t>
      </w:r>
      <w:r w:rsidR="007B54B6" w:rsidRPr="00E76002">
        <w:rPr>
          <w:sz w:val="22"/>
        </w:rPr>
        <w:t xml:space="preserve">More </w:t>
      </w:r>
      <w:r w:rsidR="00E76002" w:rsidRPr="00E76002">
        <w:rPr>
          <w:sz w:val="22"/>
        </w:rPr>
        <w:t xml:space="preserve">survey </w:t>
      </w:r>
      <w:r w:rsidR="007B54B6" w:rsidRPr="00E76002">
        <w:rPr>
          <w:sz w:val="22"/>
        </w:rPr>
        <w:t>participants</w:t>
      </w:r>
      <w:r w:rsidR="007B54B6">
        <w:rPr>
          <w:sz w:val="22"/>
        </w:rPr>
        <w:t xml:space="preserve"> (51, 56%) </w:t>
      </w:r>
      <w:r w:rsidR="006976A1">
        <w:rPr>
          <w:sz w:val="22"/>
        </w:rPr>
        <w:t>expressed support for this</w:t>
      </w:r>
      <w:r w:rsidR="007B54B6">
        <w:rPr>
          <w:sz w:val="22"/>
        </w:rPr>
        <w:t xml:space="preserve"> action than </w:t>
      </w:r>
      <w:r w:rsidR="006976A1">
        <w:rPr>
          <w:sz w:val="22"/>
        </w:rPr>
        <w:t>opposition</w:t>
      </w:r>
      <w:r w:rsidR="007B54B6">
        <w:rPr>
          <w:sz w:val="22"/>
        </w:rPr>
        <w:t xml:space="preserve"> (26, 40%). Few online survey participants had no opinion or were neutral (3, 3%)</w:t>
      </w:r>
    </w:p>
    <w:p w14:paraId="3B0ED5F3" w14:textId="62FE5E51" w:rsidR="00DD07C6" w:rsidRPr="004D1A8C" w:rsidRDefault="00E76002" w:rsidP="008435B0">
      <w:pPr>
        <w:rPr>
          <w:b/>
          <w:bCs/>
          <w:sz w:val="22"/>
        </w:rPr>
      </w:pPr>
      <w:r>
        <w:rPr>
          <w:b/>
          <w:bCs/>
          <w:sz w:val="22"/>
        </w:rPr>
        <w:t>F</w:t>
      </w:r>
      <w:r w:rsidRPr="004D1A8C">
        <w:rPr>
          <w:b/>
          <w:bCs/>
          <w:sz w:val="22"/>
        </w:rPr>
        <w:t xml:space="preserve">igure 2: </w:t>
      </w:r>
      <w:r w:rsidR="00A86264">
        <w:rPr>
          <w:b/>
          <w:bCs/>
          <w:sz w:val="22"/>
        </w:rPr>
        <w:t>Level of s</w:t>
      </w:r>
      <w:r w:rsidRPr="004D1A8C">
        <w:rPr>
          <w:b/>
          <w:bCs/>
          <w:sz w:val="22"/>
        </w:rPr>
        <w:t>upport for Council advocating for inclusionary zoning in the Bayside Planning Scheme</w:t>
      </w:r>
    </w:p>
    <w:p w14:paraId="55635F2C" w14:textId="3AD55CDD" w:rsidR="00665FD5" w:rsidRDefault="00665FD5" w:rsidP="008435B0">
      <w:pPr>
        <w:rPr>
          <w:sz w:val="22"/>
        </w:rPr>
      </w:pPr>
      <w:r w:rsidRPr="00665FD5">
        <w:rPr>
          <w:noProof/>
          <w:sz w:val="22"/>
        </w:rPr>
        <w:drawing>
          <wp:inline distT="0" distB="0" distL="0" distR="0" wp14:anchorId="2971EAA0" wp14:editId="1D492D1E">
            <wp:extent cx="5731510" cy="1266092"/>
            <wp:effectExtent l="0" t="0" r="2540" b="0"/>
            <wp:docPr id="14" name="Chart 14">
              <a:extLst xmlns:a="http://schemas.openxmlformats.org/drawingml/2006/main">
                <a:ext uri="{FF2B5EF4-FFF2-40B4-BE49-F238E27FC236}">
                  <a16:creationId xmlns:a16="http://schemas.microsoft.com/office/drawing/2014/main" id="{940BF80E-969C-4A75-AB2B-FA773A486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D7386E" w14:textId="08A48CB7" w:rsidR="00471DDC" w:rsidRPr="00B5258A" w:rsidRDefault="00E76002" w:rsidP="008435B0">
      <w:pPr>
        <w:rPr>
          <w:sz w:val="22"/>
        </w:rPr>
      </w:pPr>
      <w:r>
        <w:rPr>
          <w:sz w:val="22"/>
        </w:rPr>
        <w:t>Survey p</w:t>
      </w:r>
      <w:r w:rsidR="00DE4C31">
        <w:rPr>
          <w:sz w:val="22"/>
        </w:rPr>
        <w:t xml:space="preserve">articipants </w:t>
      </w:r>
      <w:r>
        <w:rPr>
          <w:sz w:val="22"/>
        </w:rPr>
        <w:t xml:space="preserve">(48, 53%) </w:t>
      </w:r>
      <w:r w:rsidR="00DE4C31">
        <w:rPr>
          <w:sz w:val="22"/>
        </w:rPr>
        <w:t xml:space="preserve">also </w:t>
      </w:r>
      <w:r>
        <w:rPr>
          <w:sz w:val="22"/>
        </w:rPr>
        <w:t>provided</w:t>
      </w:r>
      <w:r w:rsidR="00DE4C31">
        <w:rPr>
          <w:sz w:val="22"/>
        </w:rPr>
        <w:t xml:space="preserve"> comment</w:t>
      </w:r>
      <w:r>
        <w:rPr>
          <w:sz w:val="22"/>
        </w:rPr>
        <w:t>s</w:t>
      </w:r>
      <w:r w:rsidR="00DE4C31">
        <w:rPr>
          <w:sz w:val="22"/>
        </w:rPr>
        <w:t xml:space="preserve"> on adv</w:t>
      </w:r>
      <w:r w:rsidR="00DD07C6">
        <w:rPr>
          <w:sz w:val="22"/>
        </w:rPr>
        <w:t>oc</w:t>
      </w:r>
      <w:r w:rsidR="00DE4C31">
        <w:rPr>
          <w:sz w:val="22"/>
        </w:rPr>
        <w:t>acy for affordable housing</w:t>
      </w:r>
      <w:r>
        <w:rPr>
          <w:sz w:val="22"/>
        </w:rPr>
        <w:t xml:space="preserve">, which are </w:t>
      </w:r>
      <w:r w:rsidR="00452641">
        <w:rPr>
          <w:sz w:val="22"/>
        </w:rPr>
        <w:t xml:space="preserve">summarised by </w:t>
      </w:r>
      <w:r>
        <w:rPr>
          <w:sz w:val="22"/>
        </w:rPr>
        <w:t xml:space="preserve">sentiment and theme </w:t>
      </w:r>
      <w:r w:rsidR="00452641">
        <w:rPr>
          <w:sz w:val="22"/>
        </w:rPr>
        <w:t xml:space="preserve">in the table below: </w:t>
      </w:r>
    </w:p>
    <w:tbl>
      <w:tblPr>
        <w:tblStyle w:val="ListTable1Light-Accent2"/>
        <w:tblW w:w="0" w:type="auto"/>
        <w:tblLook w:val="04A0" w:firstRow="1" w:lastRow="0" w:firstColumn="1" w:lastColumn="0" w:noHBand="0" w:noVBand="1"/>
      </w:tblPr>
      <w:tblGrid>
        <w:gridCol w:w="1701"/>
        <w:gridCol w:w="7230"/>
      </w:tblGrid>
      <w:tr w:rsidR="00555A58" w:rsidRPr="00B5258A" w14:paraId="434C526E" w14:textId="77777777" w:rsidTr="00451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726B190" w14:textId="1C62CDE7" w:rsidR="00555A58" w:rsidRPr="00B5258A" w:rsidRDefault="00DE4C31" w:rsidP="0066268C">
            <w:pPr>
              <w:spacing w:before="60" w:after="60"/>
              <w:rPr>
                <w:sz w:val="22"/>
              </w:rPr>
            </w:pPr>
            <w:r>
              <w:rPr>
                <w:sz w:val="22"/>
              </w:rPr>
              <w:t>Sentiment</w:t>
            </w:r>
          </w:p>
        </w:tc>
        <w:tc>
          <w:tcPr>
            <w:tcW w:w="7230" w:type="dxa"/>
          </w:tcPr>
          <w:p w14:paraId="2276D168" w14:textId="77777777" w:rsidR="00555A58" w:rsidRPr="00B5258A"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555A58" w:rsidRPr="00B5258A" w14:paraId="5989A721" w14:textId="77777777" w:rsidTr="004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2032305" w14:textId="6625D7C8" w:rsidR="00555A58" w:rsidRPr="00B5258A" w:rsidRDefault="00DE4C31" w:rsidP="0066268C">
            <w:pPr>
              <w:spacing w:before="60" w:after="60"/>
              <w:rPr>
                <w:b w:val="0"/>
                <w:sz w:val="22"/>
              </w:rPr>
            </w:pPr>
            <w:r>
              <w:rPr>
                <w:b w:val="0"/>
                <w:sz w:val="22"/>
              </w:rPr>
              <w:lastRenderedPageBreak/>
              <w:t>Support</w:t>
            </w:r>
          </w:p>
        </w:tc>
        <w:tc>
          <w:tcPr>
            <w:tcW w:w="7230" w:type="dxa"/>
          </w:tcPr>
          <w:p w14:paraId="78A84FA1" w14:textId="6E001C0A" w:rsidR="00555A58" w:rsidRDefault="007B54B6"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N</w:t>
            </w:r>
            <w:r w:rsidR="0045134C">
              <w:rPr>
                <w:sz w:val="22"/>
              </w:rPr>
              <w:t xml:space="preserve">eeds to be a targeted approach to increase crisis accommodation and focus on women </w:t>
            </w:r>
          </w:p>
          <w:p w14:paraId="52DD168F" w14:textId="6D26E13F" w:rsidR="0045134C"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Council </w:t>
            </w:r>
            <w:r w:rsidR="007B54B6">
              <w:rPr>
                <w:sz w:val="22"/>
              </w:rPr>
              <w:t xml:space="preserve">should </w:t>
            </w:r>
            <w:r>
              <w:rPr>
                <w:sz w:val="22"/>
              </w:rPr>
              <w:t xml:space="preserve">collect a levy to fund affordable housing </w:t>
            </w:r>
          </w:p>
          <w:p w14:paraId="584A86AA" w14:textId="521FBF7C" w:rsidR="0045134C"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Advocacy for affordable housing is imperative/important to provide and is our social responsibility (6 mentions)</w:t>
            </w:r>
          </w:p>
          <w:p w14:paraId="1C477ED0" w14:textId="079C2EEB" w:rsidR="0045134C"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suburbs need a mix of affordable housing </w:t>
            </w:r>
          </w:p>
          <w:p w14:paraId="6AD920BF" w14:textId="0DC098C2" w:rsidR="0045134C"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Support the renewal and redevelopment of social housing </w:t>
            </w:r>
          </w:p>
          <w:p w14:paraId="79B6D418" w14:textId="6F141301" w:rsidR="0045134C" w:rsidRDefault="007B54B6"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E</w:t>
            </w:r>
            <w:r w:rsidR="0045134C">
              <w:rPr>
                <w:sz w:val="22"/>
              </w:rPr>
              <w:t xml:space="preserve">nsure that </w:t>
            </w:r>
            <w:r>
              <w:rPr>
                <w:sz w:val="22"/>
              </w:rPr>
              <w:t xml:space="preserve">affordable housing </w:t>
            </w:r>
            <w:r w:rsidR="0045134C">
              <w:rPr>
                <w:sz w:val="22"/>
              </w:rPr>
              <w:t xml:space="preserve">is not just provided as high density development </w:t>
            </w:r>
            <w:r w:rsidR="007B592F">
              <w:rPr>
                <w:sz w:val="22"/>
              </w:rPr>
              <w:t xml:space="preserve">and should be appropriate for all ages </w:t>
            </w:r>
            <w:r w:rsidR="0045134C">
              <w:rPr>
                <w:sz w:val="22"/>
              </w:rPr>
              <w:t xml:space="preserve">(4 mentions) </w:t>
            </w:r>
          </w:p>
          <w:p w14:paraId="4486C196" w14:textId="23B37B23" w:rsidR="0045134C"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Inclusiveness is important. A diverse and compassionate community should be an overall objective (2 mention) </w:t>
            </w:r>
          </w:p>
          <w:p w14:paraId="00BD6652" w14:textId="78BCACB1" w:rsidR="0045134C" w:rsidRPr="0045134C" w:rsidRDefault="000730E1"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D</w:t>
            </w:r>
            <w:r w:rsidR="0045134C">
              <w:rPr>
                <w:sz w:val="22"/>
              </w:rPr>
              <w:t xml:space="preserve">isgrace it has taken Council this long to begin working on this issue </w:t>
            </w:r>
          </w:p>
          <w:p w14:paraId="36651F9E" w14:textId="793A04BF" w:rsidR="0045134C"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Affordable housing should be provided on main roads with accessibility to public transport </w:t>
            </w:r>
          </w:p>
          <w:p w14:paraId="0AD82EE9" w14:textId="41D51CBB" w:rsidR="0045134C"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Affordable housing needs to be attractive and not ‘downmarket’ looking </w:t>
            </w:r>
          </w:p>
          <w:p w14:paraId="50A5AA82" w14:textId="2C7E0146" w:rsidR="000730E1" w:rsidRDefault="000730E1" w:rsidP="00496E4F">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N</w:t>
            </w:r>
            <w:r w:rsidR="0045134C">
              <w:rPr>
                <w:sz w:val="22"/>
              </w:rPr>
              <w:t xml:space="preserve">eed affordable housing for the younger population </w:t>
            </w:r>
          </w:p>
          <w:p w14:paraId="2D636796" w14:textId="3FCFDAD8" w:rsidR="007B592F" w:rsidRPr="0045134C" w:rsidRDefault="007B592F">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Supportive of actions</w:t>
            </w:r>
            <w:r w:rsidR="000730E1">
              <w:rPr>
                <w:sz w:val="22"/>
              </w:rPr>
              <w:t xml:space="preserve"> if </w:t>
            </w:r>
            <w:r>
              <w:rPr>
                <w:sz w:val="22"/>
              </w:rPr>
              <w:t xml:space="preserve">undertaken with full transparency </w:t>
            </w:r>
          </w:p>
        </w:tc>
      </w:tr>
      <w:tr w:rsidR="00555A58" w:rsidRPr="00B5258A" w14:paraId="391E2EC4" w14:textId="77777777" w:rsidTr="0045134C">
        <w:tc>
          <w:tcPr>
            <w:cnfStyle w:val="001000000000" w:firstRow="0" w:lastRow="0" w:firstColumn="1" w:lastColumn="0" w:oddVBand="0" w:evenVBand="0" w:oddHBand="0" w:evenHBand="0" w:firstRowFirstColumn="0" w:firstRowLastColumn="0" w:lastRowFirstColumn="0" w:lastRowLastColumn="0"/>
            <w:tcW w:w="1701" w:type="dxa"/>
          </w:tcPr>
          <w:p w14:paraId="10DD7B54" w14:textId="6D177C6D" w:rsidR="00555A58" w:rsidRPr="00B5258A" w:rsidRDefault="00DE4C31" w:rsidP="0066268C">
            <w:pPr>
              <w:spacing w:before="60" w:after="60"/>
              <w:rPr>
                <w:b w:val="0"/>
                <w:sz w:val="22"/>
              </w:rPr>
            </w:pPr>
            <w:r>
              <w:rPr>
                <w:b w:val="0"/>
                <w:sz w:val="22"/>
              </w:rPr>
              <w:t>Oppose</w:t>
            </w:r>
          </w:p>
        </w:tc>
        <w:tc>
          <w:tcPr>
            <w:tcW w:w="7230" w:type="dxa"/>
          </w:tcPr>
          <w:p w14:paraId="04F34855" w14:textId="7CF10077" w:rsidR="00DE4C31" w:rsidRDefault="00DE4C31" w:rsidP="0045134C">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45134C">
              <w:rPr>
                <w:sz w:val="22"/>
              </w:rPr>
              <w:t>Bayside is a desirable/premium place to live; don't support subsidising others (</w:t>
            </w:r>
            <w:r w:rsidR="007B592F">
              <w:rPr>
                <w:sz w:val="22"/>
              </w:rPr>
              <w:t>4</w:t>
            </w:r>
            <w:r w:rsidRPr="0045134C">
              <w:rPr>
                <w:sz w:val="22"/>
              </w:rPr>
              <w:t xml:space="preserve"> mentions)</w:t>
            </w:r>
          </w:p>
          <w:p w14:paraId="764394D8" w14:textId="05FA8B2F" w:rsidR="007B592F" w:rsidRDefault="000730E1" w:rsidP="0045134C">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S</w:t>
            </w:r>
            <w:r w:rsidR="007B592F">
              <w:rPr>
                <w:sz w:val="22"/>
              </w:rPr>
              <w:t xml:space="preserve">houldn’t increase social housing; focus on keeping existing social housing dwellings up to date </w:t>
            </w:r>
          </w:p>
          <w:p w14:paraId="3DD46E19" w14:textId="77BA3F6C" w:rsidR="007B592F" w:rsidRDefault="007B592F" w:rsidP="0045134C">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Affordable housing attracts problems </w:t>
            </w:r>
          </w:p>
          <w:p w14:paraId="34348D4B" w14:textId="4C056D48" w:rsidR="007B592F" w:rsidRDefault="000730E1" w:rsidP="0045134C">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N</w:t>
            </w:r>
            <w:r w:rsidR="007B592F">
              <w:rPr>
                <w:sz w:val="22"/>
              </w:rPr>
              <w:t>ot a Council responsibility (</w:t>
            </w:r>
            <w:r w:rsidR="00D1593D">
              <w:rPr>
                <w:sz w:val="22"/>
              </w:rPr>
              <w:t>3</w:t>
            </w:r>
            <w:r w:rsidR="007B592F">
              <w:rPr>
                <w:sz w:val="22"/>
              </w:rPr>
              <w:t xml:space="preserve"> mentions) </w:t>
            </w:r>
          </w:p>
          <w:p w14:paraId="0D3F2B0F" w14:textId="073E476A" w:rsidR="007B592F" w:rsidRDefault="007B592F" w:rsidP="0045134C">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Investing in an apartment where other apartments are bought under the National Rental Affordability Scheme can become a hassle </w:t>
            </w:r>
          </w:p>
          <w:p w14:paraId="3F5DD60A" w14:textId="563732E4" w:rsidR="007B592F" w:rsidRDefault="007B592F" w:rsidP="0045134C">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Bayside will soon be full of apartment blocks and no longer an attractive place to live </w:t>
            </w:r>
          </w:p>
          <w:p w14:paraId="59FB2DC3" w14:textId="1EA830C4" w:rsidR="007B592F" w:rsidRDefault="007B592F" w:rsidP="0045134C">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Affordable housing should be provided in areas of Melbourne where land is not so expensive. Rates are too high already </w:t>
            </w:r>
          </w:p>
          <w:p w14:paraId="1BD0ECEE" w14:textId="49468B45" w:rsidR="00555A58" w:rsidRPr="004D1A8C" w:rsidRDefault="000730E1" w:rsidP="004D1A8C">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G</w:t>
            </w:r>
            <w:r w:rsidR="00D1593D">
              <w:rPr>
                <w:sz w:val="22"/>
              </w:rPr>
              <w:t>ives developers scope to take advantage in planning proposals</w:t>
            </w:r>
            <w:r>
              <w:rPr>
                <w:sz w:val="22"/>
              </w:rPr>
              <w:t xml:space="preserve">; </w:t>
            </w:r>
            <w:r w:rsidR="00D1593D">
              <w:rPr>
                <w:sz w:val="22"/>
              </w:rPr>
              <w:t xml:space="preserve">often doesn’t provide for affordable options anyway </w:t>
            </w:r>
          </w:p>
        </w:tc>
      </w:tr>
      <w:tr w:rsidR="00555A58" w:rsidRPr="00B5258A" w14:paraId="4700EC37" w14:textId="77777777" w:rsidTr="004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5F4F9E8" w14:textId="66A91083" w:rsidR="00555A58" w:rsidRPr="00B5258A" w:rsidRDefault="00DE4C31" w:rsidP="0066268C">
            <w:pPr>
              <w:spacing w:before="60" w:after="60"/>
              <w:rPr>
                <w:b w:val="0"/>
                <w:sz w:val="22"/>
              </w:rPr>
            </w:pPr>
            <w:r>
              <w:rPr>
                <w:b w:val="0"/>
                <w:sz w:val="22"/>
              </w:rPr>
              <w:t>General feedback</w:t>
            </w:r>
          </w:p>
        </w:tc>
        <w:tc>
          <w:tcPr>
            <w:tcW w:w="7230" w:type="dxa"/>
          </w:tcPr>
          <w:p w14:paraId="5D4044FB" w14:textId="3259B048" w:rsidR="00555A58"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Concern over the set brackets for household incomes categories as very low, low and medium income</w:t>
            </w:r>
          </w:p>
          <w:p w14:paraId="314DE601" w14:textId="72DAD091" w:rsidR="0045134C" w:rsidRDefault="0045134C"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Strategy is very advocacy focussed</w:t>
            </w:r>
            <w:r w:rsidR="000730E1">
              <w:rPr>
                <w:sz w:val="22"/>
              </w:rPr>
              <w:t xml:space="preserve">; </w:t>
            </w:r>
            <w:r>
              <w:rPr>
                <w:sz w:val="22"/>
              </w:rPr>
              <w:t>should</w:t>
            </w:r>
            <w:r w:rsidR="000730E1">
              <w:rPr>
                <w:sz w:val="22"/>
              </w:rPr>
              <w:t>n’</w:t>
            </w:r>
            <w:r>
              <w:rPr>
                <w:sz w:val="22"/>
              </w:rPr>
              <w:t>t be main approach</w:t>
            </w:r>
          </w:p>
          <w:p w14:paraId="585172DF" w14:textId="6B5087A5" w:rsidR="0045134C" w:rsidRDefault="000730E1"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D</w:t>
            </w:r>
            <w:r w:rsidR="0045134C">
              <w:rPr>
                <w:sz w:val="22"/>
              </w:rPr>
              <w:t>isgrace that very good affordable, detached housing will be demolished in Hampton</w:t>
            </w:r>
          </w:p>
          <w:p w14:paraId="49777041" w14:textId="7F8A36B8" w:rsidR="007B592F" w:rsidRDefault="007B592F"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Education and awareness is required so community is aware of disadvantaged groups </w:t>
            </w:r>
          </w:p>
          <w:p w14:paraId="4E7F2786" w14:textId="74623B02" w:rsidR="007B592F" w:rsidRDefault="007B592F"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Affordable housing needs to meet the standards of the suburb and should not be second rate </w:t>
            </w:r>
          </w:p>
          <w:p w14:paraId="399D59E3" w14:textId="2AEA18E5" w:rsidR="007B592F" w:rsidRDefault="007B592F"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Bayside has become unaffordable for many young and older people (2 mentions) </w:t>
            </w:r>
          </w:p>
          <w:p w14:paraId="7373F0F9" w14:textId="4D935B55" w:rsidR="007B592F" w:rsidRDefault="000730E1"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N</w:t>
            </w:r>
            <w:r w:rsidR="007B592F">
              <w:rPr>
                <w:sz w:val="22"/>
              </w:rPr>
              <w:t xml:space="preserve">eed a blend of appropriate housing for small households </w:t>
            </w:r>
          </w:p>
          <w:p w14:paraId="5D486698" w14:textId="2923A9C4" w:rsidR="007B592F" w:rsidRDefault="007B592F"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Affordable housing should be provided as a combination of the Inclusionary Zoning being applied alongside public housing estates</w:t>
            </w:r>
          </w:p>
          <w:p w14:paraId="2B84FBCC" w14:textId="734CD870" w:rsidR="007B592F" w:rsidRDefault="007B592F"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 xml:space="preserve">If I were in a lower socioeconomic category, Bayside would not be a place I could afford to live. Living costs are high here. </w:t>
            </w:r>
          </w:p>
          <w:p w14:paraId="239CF439" w14:textId="66182324" w:rsidR="00D1593D" w:rsidRDefault="00D1593D"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Housing isn’t the issue, it’s the associated increase in crime, drugs and increase on resources </w:t>
            </w:r>
          </w:p>
          <w:p w14:paraId="60A478D8" w14:textId="47090FFE" w:rsidR="00D1593D" w:rsidRDefault="00D1593D"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Affordable housing shouldn’t be provided in areas that are already crowded </w:t>
            </w:r>
          </w:p>
          <w:p w14:paraId="2DB655A8" w14:textId="41B75D0A" w:rsidR="00D1593D" w:rsidRPr="0045134C" w:rsidRDefault="00D1593D" w:rsidP="0045134C">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1593D">
              <w:rPr>
                <w:sz w:val="22"/>
              </w:rPr>
              <w:t>Covid-19 has taught us ventilation is key in any new construction and high density living is not appropriate</w:t>
            </w:r>
            <w:r>
              <w:rPr>
                <w:sz w:val="22"/>
              </w:rPr>
              <w:t xml:space="preserve"> </w:t>
            </w:r>
          </w:p>
        </w:tc>
      </w:tr>
    </w:tbl>
    <w:p w14:paraId="5FD76CC1" w14:textId="1CB81162" w:rsidR="00814068" w:rsidRPr="00B5258A" w:rsidRDefault="00814068" w:rsidP="00DD07C6">
      <w:pPr>
        <w:pStyle w:val="Heading3"/>
        <w:numPr>
          <w:ilvl w:val="0"/>
          <w:numId w:val="0"/>
        </w:numPr>
        <w:rPr>
          <w:sz w:val="22"/>
        </w:rPr>
      </w:pPr>
    </w:p>
    <w:p w14:paraId="6176B4C4" w14:textId="32791356" w:rsidR="00DD07C6" w:rsidRDefault="0030637E" w:rsidP="004D1A8C">
      <w:pPr>
        <w:pStyle w:val="Heading3"/>
      </w:pPr>
      <w:bookmarkStart w:id="102" w:name="_Toc71887228"/>
      <w:r w:rsidRPr="00DD07C6">
        <w:t xml:space="preserve">Theme 2: </w:t>
      </w:r>
      <w:r w:rsidR="00DD07C6" w:rsidRPr="00DD07C6">
        <w:t>Partnership</w:t>
      </w:r>
      <w:bookmarkEnd w:id="102"/>
    </w:p>
    <w:p w14:paraId="405F8AD8" w14:textId="3783F029" w:rsidR="00F02184" w:rsidRPr="00E30688" w:rsidRDefault="00F02184" w:rsidP="00F02184">
      <w:pPr>
        <w:rPr>
          <w:i/>
          <w:iCs/>
          <w:sz w:val="22"/>
          <w:szCs w:val="22"/>
        </w:rPr>
      </w:pPr>
      <w:r w:rsidRPr="00E30688">
        <w:rPr>
          <w:i/>
          <w:iCs/>
          <w:sz w:val="22"/>
          <w:szCs w:val="22"/>
        </w:rPr>
        <w:t xml:space="preserve">Increasing the supply of social and affordable housing cannot be solely undertaken by Council. </w:t>
      </w:r>
      <w:r w:rsidR="000730E1">
        <w:rPr>
          <w:i/>
          <w:iCs/>
          <w:sz w:val="22"/>
          <w:szCs w:val="22"/>
        </w:rPr>
        <w:t>T</w:t>
      </w:r>
      <w:r w:rsidRPr="00E30688">
        <w:rPr>
          <w:i/>
          <w:iCs/>
          <w:sz w:val="22"/>
          <w:szCs w:val="22"/>
        </w:rPr>
        <w:t>his requires the collaboration of key stakeholders including the development industry, community housing agencies and providers and peak bodies that represent the not-for-profit sector. One of the key approaches to implementing the Draft Affordable Housing Strategy is through partnership to build relationships with interested parties to respond to the affordable housing crisis.</w:t>
      </w:r>
    </w:p>
    <w:p w14:paraId="009800B0" w14:textId="74A0ED8D" w:rsidR="00DD07C6" w:rsidRDefault="00DD07C6" w:rsidP="0073354D">
      <w:pPr>
        <w:rPr>
          <w:sz w:val="22"/>
          <w:szCs w:val="22"/>
        </w:rPr>
      </w:pPr>
      <w:r w:rsidRPr="00E30688">
        <w:rPr>
          <w:sz w:val="22"/>
          <w:szCs w:val="22"/>
        </w:rPr>
        <w:t>Participants were asked if they support Council strengthening relationships with community housing agencies and other organisations.</w:t>
      </w:r>
    </w:p>
    <w:p w14:paraId="391B979C" w14:textId="43643EB1" w:rsidR="000730E1" w:rsidRDefault="000730E1" w:rsidP="000730E1">
      <w:pPr>
        <w:rPr>
          <w:sz w:val="22"/>
          <w:szCs w:val="22"/>
        </w:rPr>
      </w:pPr>
      <w:r w:rsidRPr="00E30688">
        <w:rPr>
          <w:sz w:val="22"/>
          <w:szCs w:val="22"/>
        </w:rPr>
        <w:t xml:space="preserve">More </w:t>
      </w:r>
      <w:r w:rsidR="00E76002">
        <w:rPr>
          <w:sz w:val="22"/>
          <w:szCs w:val="22"/>
        </w:rPr>
        <w:t xml:space="preserve">survey </w:t>
      </w:r>
      <w:r w:rsidRPr="00E30688">
        <w:rPr>
          <w:sz w:val="22"/>
          <w:szCs w:val="22"/>
        </w:rPr>
        <w:t xml:space="preserve">participants (53, 58%) </w:t>
      </w:r>
      <w:r w:rsidR="006976A1">
        <w:rPr>
          <w:sz w:val="22"/>
          <w:szCs w:val="22"/>
        </w:rPr>
        <w:t xml:space="preserve">expressed support for </w:t>
      </w:r>
      <w:r w:rsidRPr="00E30688">
        <w:rPr>
          <w:sz w:val="22"/>
          <w:szCs w:val="22"/>
        </w:rPr>
        <w:t xml:space="preserve">this action than </w:t>
      </w:r>
      <w:r w:rsidR="006976A1">
        <w:rPr>
          <w:sz w:val="22"/>
          <w:szCs w:val="22"/>
        </w:rPr>
        <w:t>opposition</w:t>
      </w:r>
      <w:r w:rsidRPr="00E30688">
        <w:rPr>
          <w:sz w:val="22"/>
          <w:szCs w:val="22"/>
        </w:rPr>
        <w:t xml:space="preserve"> (30, 33%). Few online survey participants had no opinion or were neutral (7, </w:t>
      </w:r>
      <w:r w:rsidR="00863BB3">
        <w:rPr>
          <w:sz w:val="22"/>
          <w:szCs w:val="22"/>
        </w:rPr>
        <w:t>8</w:t>
      </w:r>
      <w:r w:rsidRPr="00E30688">
        <w:rPr>
          <w:sz w:val="22"/>
          <w:szCs w:val="22"/>
        </w:rPr>
        <w:t>%).</w:t>
      </w:r>
    </w:p>
    <w:p w14:paraId="0ECB58F0" w14:textId="77A146F4" w:rsidR="00A86264" w:rsidRPr="004D1A8C" w:rsidRDefault="00A86264" w:rsidP="000730E1">
      <w:pPr>
        <w:rPr>
          <w:b/>
          <w:bCs/>
          <w:sz w:val="22"/>
          <w:szCs w:val="22"/>
        </w:rPr>
      </w:pPr>
      <w:r w:rsidRPr="004D1A8C">
        <w:rPr>
          <w:b/>
          <w:bCs/>
          <w:sz w:val="22"/>
          <w:szCs w:val="22"/>
        </w:rPr>
        <w:t xml:space="preserve">Figure 3: </w:t>
      </w:r>
      <w:r>
        <w:rPr>
          <w:b/>
          <w:bCs/>
          <w:sz w:val="22"/>
          <w:szCs w:val="22"/>
        </w:rPr>
        <w:t>Level of s</w:t>
      </w:r>
      <w:r w:rsidRPr="004D1A8C">
        <w:rPr>
          <w:b/>
          <w:bCs/>
          <w:sz w:val="22"/>
          <w:szCs w:val="22"/>
        </w:rPr>
        <w:t>upport for Council strengthening relationships with community housing agencies and other organisations</w:t>
      </w:r>
    </w:p>
    <w:p w14:paraId="7F319834" w14:textId="7CB3DF8A" w:rsidR="006976A1" w:rsidRDefault="00E76002" w:rsidP="00863BB3">
      <w:pPr>
        <w:rPr>
          <w:sz w:val="22"/>
          <w:szCs w:val="22"/>
        </w:rPr>
      </w:pPr>
      <w:r w:rsidRPr="00E76002">
        <w:rPr>
          <w:noProof/>
          <w:sz w:val="22"/>
          <w:szCs w:val="22"/>
        </w:rPr>
        <w:drawing>
          <wp:inline distT="0" distB="0" distL="0" distR="0" wp14:anchorId="075E004E" wp14:editId="0500E150">
            <wp:extent cx="5731510" cy="1378634"/>
            <wp:effectExtent l="0" t="0" r="2540" b="0"/>
            <wp:docPr id="15" name="Chart 15">
              <a:extLst xmlns:a="http://schemas.openxmlformats.org/drawingml/2006/main">
                <a:ext uri="{FF2B5EF4-FFF2-40B4-BE49-F238E27FC236}">
                  <a16:creationId xmlns:a16="http://schemas.microsoft.com/office/drawing/2014/main" id="{A9AB0698-B83D-0844-8A8E-3907AE1EB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91268">
        <w:rPr>
          <w:sz w:val="22"/>
          <w:szCs w:val="22"/>
        </w:rPr>
        <w:br/>
      </w:r>
      <w:r w:rsidR="00691268">
        <w:rPr>
          <w:sz w:val="22"/>
          <w:szCs w:val="22"/>
        </w:rPr>
        <w:br/>
      </w:r>
      <w:r w:rsidR="006976A1" w:rsidRPr="006976A1">
        <w:rPr>
          <w:b/>
          <w:bCs/>
          <w:sz w:val="22"/>
          <w:szCs w:val="22"/>
        </w:rPr>
        <w:t>Homes for Homes</w:t>
      </w:r>
    </w:p>
    <w:p w14:paraId="03F86230" w14:textId="77C5ED68" w:rsidR="00863BB3" w:rsidRPr="00863BB3" w:rsidRDefault="00863BB3" w:rsidP="00863BB3">
      <w:pPr>
        <w:rPr>
          <w:sz w:val="22"/>
          <w:szCs w:val="22"/>
        </w:rPr>
      </w:pPr>
      <w:r w:rsidRPr="00863BB3">
        <w:rPr>
          <w:sz w:val="22"/>
          <w:szCs w:val="22"/>
        </w:rPr>
        <w:t>Homes for Homes is an independent, not-for-profit organisation established by social enterprise The Big Issue. Under the Homes for Homes initiative, homeowners voluntarily agree to a caveat on their property and make a tax-deductible donation at the time of sale of 0.1 per cent of the sale price (for example, a $750 donation on a $750,000 sale). As a voluntary initiative, the homeowner can opt-out of Homes for Homes at any time.</w:t>
      </w:r>
    </w:p>
    <w:p w14:paraId="6ADB855B" w14:textId="77777777" w:rsidR="00863BB3" w:rsidRPr="00863BB3" w:rsidRDefault="00863BB3" w:rsidP="00863BB3">
      <w:pPr>
        <w:rPr>
          <w:sz w:val="22"/>
          <w:szCs w:val="22"/>
        </w:rPr>
      </w:pPr>
      <w:r w:rsidRPr="00863BB3">
        <w:rPr>
          <w:sz w:val="22"/>
          <w:szCs w:val="22"/>
        </w:rPr>
        <w:t>Revenue from the caveats is then aggregated by Homes for Homes in the state or territory in which they were raised to fund social and affordable housing projects.</w:t>
      </w:r>
    </w:p>
    <w:p w14:paraId="755D0DB2" w14:textId="77777777" w:rsidR="00A86264" w:rsidRPr="00863BB3" w:rsidRDefault="00A86264" w:rsidP="00A86264">
      <w:pPr>
        <w:rPr>
          <w:sz w:val="22"/>
          <w:szCs w:val="22"/>
        </w:rPr>
      </w:pPr>
      <w:r w:rsidRPr="00863BB3">
        <w:rPr>
          <w:sz w:val="22"/>
          <w:szCs w:val="22"/>
        </w:rPr>
        <w:t xml:space="preserve">Key actions in </w:t>
      </w:r>
      <w:r w:rsidRPr="00501D9A">
        <w:rPr>
          <w:sz w:val="22"/>
          <w:szCs w:val="22"/>
        </w:rPr>
        <w:t>the Draft Affordable Housing Strategy are to promote and raise awareness of Homes for Homes, and consider processes to make a Homes</w:t>
      </w:r>
      <w:r w:rsidRPr="00863BB3">
        <w:rPr>
          <w:sz w:val="22"/>
          <w:szCs w:val="22"/>
        </w:rPr>
        <w:t xml:space="preserve"> for Homes contribution a condition of a planning permit, where it is not possible for a multi-dwelling development, such as an apartment complex, to include affordable housing.</w:t>
      </w:r>
    </w:p>
    <w:p w14:paraId="350BE719" w14:textId="77777777" w:rsidR="00863BB3" w:rsidRDefault="00863BB3" w:rsidP="00863BB3">
      <w:pPr>
        <w:rPr>
          <w:sz w:val="22"/>
          <w:szCs w:val="22"/>
        </w:rPr>
      </w:pPr>
      <w:r w:rsidRPr="00E30688">
        <w:rPr>
          <w:sz w:val="22"/>
          <w:szCs w:val="22"/>
        </w:rPr>
        <w:t xml:space="preserve">Participants were also asked if they would consider making a voluntary donation to Homes for Homes as part of the sale of their house, if they were selling a property. </w:t>
      </w:r>
    </w:p>
    <w:p w14:paraId="26950C01" w14:textId="77777777" w:rsidR="00D11F16" w:rsidRDefault="00D11F16" w:rsidP="00D11F16">
      <w:pPr>
        <w:rPr>
          <w:sz w:val="22"/>
        </w:rPr>
      </w:pPr>
      <w:r>
        <w:rPr>
          <w:sz w:val="22"/>
        </w:rPr>
        <w:t xml:space="preserve">The most frequent response to this survey question was ‘no’ (44, 49%), although 20 (22%) said they did not know enough to respond. Eleven participants (12%) responded positively that they would consider making a donation and 13 responded maybe (14%). </w:t>
      </w:r>
    </w:p>
    <w:p w14:paraId="032462EE" w14:textId="0F137F4E" w:rsidR="00863BB3" w:rsidRDefault="00A86264" w:rsidP="0073354D">
      <w:pPr>
        <w:rPr>
          <w:b/>
          <w:bCs/>
          <w:sz w:val="22"/>
          <w:szCs w:val="22"/>
        </w:rPr>
      </w:pPr>
      <w:r w:rsidRPr="004D1A8C">
        <w:rPr>
          <w:b/>
          <w:bCs/>
          <w:sz w:val="22"/>
          <w:szCs w:val="22"/>
        </w:rPr>
        <w:lastRenderedPageBreak/>
        <w:t>Figure 4: Consideration of making a voluntary Homes for Homes donation</w:t>
      </w:r>
    </w:p>
    <w:p w14:paraId="7A078E4D" w14:textId="7917D3FF" w:rsidR="007029DF" w:rsidRPr="004D1A8C" w:rsidRDefault="007029DF" w:rsidP="0073354D">
      <w:pPr>
        <w:rPr>
          <w:b/>
          <w:bCs/>
          <w:sz w:val="22"/>
          <w:szCs w:val="22"/>
        </w:rPr>
      </w:pPr>
      <w:r w:rsidRPr="007029DF">
        <w:rPr>
          <w:b/>
          <w:bCs/>
          <w:noProof/>
          <w:sz w:val="22"/>
          <w:szCs w:val="22"/>
        </w:rPr>
        <w:drawing>
          <wp:inline distT="0" distB="0" distL="0" distR="0" wp14:anchorId="222CC796" wp14:editId="6BE5B540">
            <wp:extent cx="5868035" cy="1335819"/>
            <wp:effectExtent l="0" t="0" r="0" b="0"/>
            <wp:docPr id="2" name="Chart 2">
              <a:extLst xmlns:a="http://schemas.openxmlformats.org/drawingml/2006/main">
                <a:ext uri="{FF2B5EF4-FFF2-40B4-BE49-F238E27FC236}">
                  <a16:creationId xmlns:a16="http://schemas.microsoft.com/office/drawing/2014/main" id="{02E92C0B-530E-4FF3-8597-451B59FFC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DA5759" w14:textId="30886969" w:rsidR="0030637E" w:rsidRPr="00DD07C6" w:rsidRDefault="00DD07C6" w:rsidP="0073354D">
      <w:pPr>
        <w:rPr>
          <w:sz w:val="22"/>
        </w:rPr>
      </w:pPr>
      <w:r>
        <w:rPr>
          <w:sz w:val="22"/>
        </w:rPr>
        <w:t xml:space="preserve">Participants </w:t>
      </w:r>
      <w:r w:rsidR="00A86264">
        <w:rPr>
          <w:sz w:val="22"/>
        </w:rPr>
        <w:t xml:space="preserve">(28, 31%) </w:t>
      </w:r>
      <w:r>
        <w:rPr>
          <w:sz w:val="22"/>
        </w:rPr>
        <w:t xml:space="preserve">also </w:t>
      </w:r>
      <w:r w:rsidR="00A86264">
        <w:rPr>
          <w:sz w:val="22"/>
        </w:rPr>
        <w:t>provided</w:t>
      </w:r>
      <w:r>
        <w:rPr>
          <w:sz w:val="22"/>
        </w:rPr>
        <w:t xml:space="preserve"> comment</w:t>
      </w:r>
      <w:r w:rsidR="00A86264">
        <w:rPr>
          <w:sz w:val="22"/>
        </w:rPr>
        <w:t>s</w:t>
      </w:r>
      <w:r w:rsidR="00725D37">
        <w:rPr>
          <w:sz w:val="22"/>
        </w:rPr>
        <w:t xml:space="preserve"> </w:t>
      </w:r>
      <w:r>
        <w:rPr>
          <w:sz w:val="22"/>
        </w:rPr>
        <w:t xml:space="preserve">on </w:t>
      </w:r>
      <w:r w:rsidR="00725D37">
        <w:rPr>
          <w:sz w:val="22"/>
        </w:rPr>
        <w:t>partnership actions</w:t>
      </w:r>
      <w:r w:rsidR="00A86264">
        <w:rPr>
          <w:sz w:val="22"/>
        </w:rPr>
        <w:t xml:space="preserve">, </w:t>
      </w:r>
      <w:r w:rsidR="006976A1">
        <w:rPr>
          <w:sz w:val="22"/>
        </w:rPr>
        <w:t xml:space="preserve">in general, </w:t>
      </w:r>
      <w:r w:rsidR="00A86264">
        <w:rPr>
          <w:sz w:val="22"/>
        </w:rPr>
        <w:t>which are</w:t>
      </w:r>
      <w:r>
        <w:rPr>
          <w:sz w:val="22"/>
        </w:rPr>
        <w:t xml:space="preserve"> summarised by </w:t>
      </w:r>
      <w:r w:rsidR="00A86264">
        <w:rPr>
          <w:sz w:val="22"/>
        </w:rPr>
        <w:t xml:space="preserve">sentiment and </w:t>
      </w:r>
      <w:r>
        <w:rPr>
          <w:sz w:val="22"/>
        </w:rPr>
        <w:t xml:space="preserve">theme in the table below: </w:t>
      </w:r>
    </w:p>
    <w:tbl>
      <w:tblPr>
        <w:tblStyle w:val="ListTable1Light-Accent2"/>
        <w:tblW w:w="0" w:type="auto"/>
        <w:tblLook w:val="04A0" w:firstRow="1" w:lastRow="0" w:firstColumn="1" w:lastColumn="0" w:noHBand="0" w:noVBand="1"/>
      </w:tblPr>
      <w:tblGrid>
        <w:gridCol w:w="3261"/>
        <w:gridCol w:w="5670"/>
      </w:tblGrid>
      <w:tr w:rsidR="00814068" w:rsidRPr="00B5258A" w14:paraId="79384B85"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5E5292" w14:textId="4BB5CA2D" w:rsidR="00814068" w:rsidRPr="00B5258A" w:rsidRDefault="00E57457" w:rsidP="009C295F">
            <w:pPr>
              <w:spacing w:before="60" w:after="60"/>
              <w:rPr>
                <w:sz w:val="22"/>
              </w:rPr>
            </w:pPr>
            <w:r>
              <w:rPr>
                <w:sz w:val="22"/>
              </w:rPr>
              <w:t xml:space="preserve">Sentiment </w:t>
            </w:r>
          </w:p>
        </w:tc>
        <w:tc>
          <w:tcPr>
            <w:tcW w:w="5670" w:type="dxa"/>
          </w:tcPr>
          <w:p w14:paraId="3092579F" w14:textId="3980E6E1"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3C900E76"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B62892" w14:textId="628E50CF" w:rsidR="00814068" w:rsidRPr="00B5258A" w:rsidRDefault="00E57457" w:rsidP="009C295F">
            <w:pPr>
              <w:spacing w:before="60" w:after="60"/>
              <w:rPr>
                <w:b w:val="0"/>
                <w:sz w:val="22"/>
              </w:rPr>
            </w:pPr>
            <w:r>
              <w:rPr>
                <w:b w:val="0"/>
                <w:sz w:val="22"/>
              </w:rPr>
              <w:t xml:space="preserve">Support </w:t>
            </w:r>
          </w:p>
        </w:tc>
        <w:tc>
          <w:tcPr>
            <w:tcW w:w="5670" w:type="dxa"/>
          </w:tcPr>
          <w:p w14:paraId="4466FD26" w14:textId="4BAE5FB8" w:rsidR="00814068" w:rsidRDefault="00E57457"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Good idea – partnerships are important to have (3 mentions)</w:t>
            </w:r>
          </w:p>
          <w:p w14:paraId="7B9AE6C3" w14:textId="375A5BF8" w:rsidR="00E57457" w:rsidRDefault="00E57457"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E57457">
              <w:rPr>
                <w:sz w:val="22"/>
              </w:rPr>
              <w:t>Partnerships are essential</w:t>
            </w:r>
            <w:r w:rsidR="00863BB3">
              <w:rPr>
                <w:sz w:val="22"/>
              </w:rPr>
              <w:t>,</w:t>
            </w:r>
            <w:r w:rsidRPr="00E57457">
              <w:rPr>
                <w:sz w:val="22"/>
              </w:rPr>
              <w:t xml:space="preserve"> </w:t>
            </w:r>
            <w:r w:rsidR="00863BB3">
              <w:rPr>
                <w:sz w:val="22"/>
              </w:rPr>
              <w:t>h</w:t>
            </w:r>
            <w:r w:rsidRPr="00E57457">
              <w:rPr>
                <w:sz w:val="22"/>
              </w:rPr>
              <w:t>owever, there are things Council needs to further consider when undertaking partnerships, especially the location of social housing and the impacts of poorly designed housing to its residents being poorer health outcomes</w:t>
            </w:r>
            <w:r>
              <w:rPr>
                <w:sz w:val="22"/>
              </w:rPr>
              <w:t xml:space="preserve"> </w:t>
            </w:r>
          </w:p>
          <w:p w14:paraId="7F3E8040" w14:textId="20871050" w:rsidR="00E57457" w:rsidRDefault="00E57457"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It’s a wonderful way to help support people who struggle to find affordable housing</w:t>
            </w:r>
          </w:p>
          <w:p w14:paraId="0A3F619A" w14:textId="5C27331B" w:rsidR="00E57457" w:rsidRPr="00E57457" w:rsidRDefault="00E57457" w:rsidP="00E57457">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814068" w:rsidRPr="00B5258A" w14:paraId="7767ACF4" w14:textId="77777777" w:rsidTr="009C295F">
        <w:tc>
          <w:tcPr>
            <w:cnfStyle w:val="001000000000" w:firstRow="0" w:lastRow="0" w:firstColumn="1" w:lastColumn="0" w:oddVBand="0" w:evenVBand="0" w:oddHBand="0" w:evenHBand="0" w:firstRowFirstColumn="0" w:firstRowLastColumn="0" w:lastRowFirstColumn="0" w:lastRowLastColumn="0"/>
            <w:tcW w:w="3261" w:type="dxa"/>
          </w:tcPr>
          <w:p w14:paraId="7D87A393" w14:textId="4C740B4C" w:rsidR="00814068" w:rsidRPr="00B5258A" w:rsidRDefault="00E57457" w:rsidP="009C295F">
            <w:pPr>
              <w:spacing w:before="60" w:after="60"/>
              <w:rPr>
                <w:b w:val="0"/>
                <w:sz w:val="22"/>
              </w:rPr>
            </w:pPr>
            <w:r>
              <w:rPr>
                <w:b w:val="0"/>
                <w:sz w:val="22"/>
              </w:rPr>
              <w:t xml:space="preserve">Oppose </w:t>
            </w:r>
          </w:p>
        </w:tc>
        <w:tc>
          <w:tcPr>
            <w:tcW w:w="5670" w:type="dxa"/>
          </w:tcPr>
          <w:p w14:paraId="71656B43" w14:textId="78899105" w:rsidR="00814068" w:rsidRDefault="00E57457" w:rsidP="00E57457">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Not supportive; can’t see how this could happen in Bayside</w:t>
            </w:r>
          </w:p>
          <w:p w14:paraId="17973C94" w14:textId="508D635A" w:rsidR="00E57457" w:rsidRDefault="00AC61C2" w:rsidP="00AC61C2">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AC61C2">
              <w:rPr>
                <w:sz w:val="22"/>
              </w:rPr>
              <w:t>The donation does not fund affordable housing completely, rather also funds salaries of workers at the Charity. There are better ways to raise revenue</w:t>
            </w:r>
            <w:r>
              <w:rPr>
                <w:sz w:val="22"/>
              </w:rPr>
              <w:t xml:space="preserve"> </w:t>
            </w:r>
          </w:p>
          <w:p w14:paraId="457F2C19" w14:textId="5B295B52" w:rsidR="00AC61C2" w:rsidRDefault="00AC61C2" w:rsidP="00AC61C2">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Enter such partnerships at your peril </w:t>
            </w:r>
          </w:p>
          <w:p w14:paraId="579B2F05" w14:textId="3C798671" w:rsidR="00AC61C2" w:rsidRPr="00AC61C2" w:rsidRDefault="00863BB3" w:rsidP="00AC61C2">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W</w:t>
            </w:r>
            <w:r w:rsidR="00AC61C2" w:rsidRPr="00AC61C2">
              <w:rPr>
                <w:sz w:val="22"/>
              </w:rPr>
              <w:t>ould rather include a separate donation to Homes for Homes with other causes we support</w:t>
            </w:r>
          </w:p>
        </w:tc>
      </w:tr>
      <w:tr w:rsidR="00814068" w:rsidRPr="00B5258A" w14:paraId="65C5DB6F"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F62FA2F" w14:textId="3C0E98E2" w:rsidR="00814068" w:rsidRPr="00B5258A" w:rsidRDefault="00E57457" w:rsidP="009C295F">
            <w:pPr>
              <w:spacing w:before="60" w:after="60"/>
              <w:rPr>
                <w:b w:val="0"/>
                <w:sz w:val="22"/>
              </w:rPr>
            </w:pPr>
            <w:r>
              <w:rPr>
                <w:b w:val="0"/>
                <w:sz w:val="22"/>
              </w:rPr>
              <w:t xml:space="preserve">General Feedback </w:t>
            </w:r>
          </w:p>
        </w:tc>
        <w:tc>
          <w:tcPr>
            <w:tcW w:w="5670" w:type="dxa"/>
          </w:tcPr>
          <w:p w14:paraId="38B6B11A" w14:textId="0CF2070C" w:rsidR="00814068" w:rsidRDefault="00E57457"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Important that donations made are reinvested into Bayside, rather than paying to have people relocated to other areas </w:t>
            </w:r>
          </w:p>
          <w:p w14:paraId="231F7C0F" w14:textId="3C051A7F" w:rsidR="00E57457" w:rsidRDefault="00E57457"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State and Local Government need to take on more responsibility </w:t>
            </w:r>
          </w:p>
          <w:p w14:paraId="2EB15DA2" w14:textId="2AD64A63" w:rsidR="00E57457" w:rsidRDefault="00E57457"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I’d like to donate but don’t have any spare money </w:t>
            </w:r>
          </w:p>
          <w:p w14:paraId="25A65E5B" w14:textId="79F0800B" w:rsidR="00E57457" w:rsidRDefault="00E57457"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I’d only support if I knew it was helping the very low income. Most definitely not if helping the moderate income </w:t>
            </w:r>
          </w:p>
          <w:p w14:paraId="00168425" w14:textId="1A6D1C29" w:rsidR="00E57457" w:rsidRPr="00E57457" w:rsidRDefault="00E57457"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The donation amount is s</w:t>
            </w:r>
            <w:r w:rsidRPr="00E57457">
              <w:rPr>
                <w:sz w:val="22"/>
              </w:rPr>
              <w:t>uch a small insignificant figure. If only there was a way of making it mandatory?</w:t>
            </w:r>
            <w:r>
              <w:rPr>
                <w:sz w:val="22"/>
              </w:rPr>
              <w:t xml:space="preserve"> </w:t>
            </w:r>
          </w:p>
          <w:p w14:paraId="157EACE4" w14:textId="70EFA470" w:rsidR="00E57457" w:rsidRDefault="00AC61C2"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 smart idea but </w:t>
            </w:r>
            <w:r w:rsidR="00863BB3">
              <w:rPr>
                <w:sz w:val="22"/>
              </w:rPr>
              <w:t>need</w:t>
            </w:r>
            <w:r>
              <w:rPr>
                <w:sz w:val="22"/>
              </w:rPr>
              <w:t xml:space="preserve"> further information </w:t>
            </w:r>
          </w:p>
          <w:p w14:paraId="2DC60B29" w14:textId="16E92EF1" w:rsidR="00AC61C2" w:rsidRDefault="00AC61C2"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Unsure, require further information (</w:t>
            </w:r>
            <w:r w:rsidR="00D771C1">
              <w:rPr>
                <w:sz w:val="22"/>
              </w:rPr>
              <w:t>3</w:t>
            </w:r>
            <w:r>
              <w:rPr>
                <w:sz w:val="22"/>
              </w:rPr>
              <w:t xml:space="preserve"> mentions)</w:t>
            </w:r>
          </w:p>
          <w:p w14:paraId="23642990" w14:textId="073C7800" w:rsidR="00AC61C2" w:rsidRDefault="00863BB3"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A</w:t>
            </w:r>
            <w:r w:rsidR="00AC61C2">
              <w:rPr>
                <w:sz w:val="22"/>
              </w:rPr>
              <w:t xml:space="preserve">pproach does not see any real action by Council </w:t>
            </w:r>
          </w:p>
          <w:p w14:paraId="1014F410" w14:textId="35D44B54" w:rsidR="00AC61C2" w:rsidRDefault="00AC61C2"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 xml:space="preserve">Suggestion to donate part of rates revenue annually instead </w:t>
            </w:r>
          </w:p>
          <w:p w14:paraId="37A38BE2" w14:textId="77777777" w:rsidR="00AC61C2" w:rsidRPr="00AC61C2" w:rsidRDefault="00AC61C2" w:rsidP="00AC61C2">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AC61C2">
              <w:rPr>
                <w:sz w:val="22"/>
              </w:rPr>
              <w:t xml:space="preserve">Unsure if encouraging Homes for Homes as a private sale donation is something Council needs to be doing </w:t>
            </w:r>
          </w:p>
          <w:p w14:paraId="5FAEFC7D" w14:textId="2C5A9941" w:rsidR="00AC61C2" w:rsidRPr="00AC61C2" w:rsidRDefault="00AC61C2" w:rsidP="00AC61C2">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AC61C2">
              <w:rPr>
                <w:sz w:val="22"/>
              </w:rPr>
              <w:t>Tenants and their adherence to a tenancy agreement is paramount</w:t>
            </w:r>
          </w:p>
          <w:p w14:paraId="60A83366" w14:textId="2AB60DE2" w:rsidR="00AC61C2" w:rsidRDefault="00AC61C2" w:rsidP="00E57457">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G</w:t>
            </w:r>
            <w:r w:rsidRPr="00AC61C2">
              <w:rPr>
                <w:sz w:val="22"/>
              </w:rPr>
              <w:t xml:space="preserve">overnment </w:t>
            </w:r>
            <w:r>
              <w:rPr>
                <w:sz w:val="22"/>
              </w:rPr>
              <w:t xml:space="preserve">should be </w:t>
            </w:r>
            <w:r w:rsidRPr="00AC61C2">
              <w:rPr>
                <w:sz w:val="22"/>
              </w:rPr>
              <w:t>solv</w:t>
            </w:r>
            <w:r>
              <w:rPr>
                <w:sz w:val="22"/>
              </w:rPr>
              <w:t>ing</w:t>
            </w:r>
            <w:r w:rsidRPr="00AC61C2">
              <w:rPr>
                <w:sz w:val="22"/>
              </w:rPr>
              <w:t xml:space="preserve"> this tragic problem. Government should use its money more wisely on humanitarian project</w:t>
            </w:r>
            <w:r w:rsidR="00D771C1">
              <w:rPr>
                <w:sz w:val="22"/>
              </w:rPr>
              <w:t>s</w:t>
            </w:r>
            <w:r>
              <w:rPr>
                <w:sz w:val="22"/>
              </w:rPr>
              <w:t xml:space="preserve"> </w:t>
            </w:r>
          </w:p>
          <w:p w14:paraId="7324CC7D" w14:textId="5072E723" w:rsidR="00D771C1" w:rsidRPr="00D771C1" w:rsidRDefault="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Affordable housing needs to be provided as a mix of homes, units, flats etc across Bayside Welfare is a State and Federal Government duty </w:t>
            </w:r>
          </w:p>
        </w:tc>
      </w:tr>
    </w:tbl>
    <w:p w14:paraId="20EDDEE4" w14:textId="1EB7E70D" w:rsidR="00863BB3" w:rsidRDefault="00863BB3">
      <w:pPr>
        <w:spacing w:before="100" w:after="200" w:line="276" w:lineRule="auto"/>
        <w:rPr>
          <w:b/>
          <w:color w:val="F49A00" w:themeColor="accent1"/>
          <w:sz w:val="22"/>
          <w:highlight w:val="lightGray"/>
        </w:rPr>
      </w:pPr>
    </w:p>
    <w:p w14:paraId="064AD200" w14:textId="631A06D9" w:rsidR="00725D37" w:rsidRDefault="0030637E" w:rsidP="004D1A8C">
      <w:pPr>
        <w:pStyle w:val="Heading3"/>
        <w:rPr>
          <w:sz w:val="22"/>
        </w:rPr>
      </w:pPr>
      <w:bookmarkStart w:id="103" w:name="_Toc71887229"/>
      <w:r w:rsidRPr="00725D37">
        <w:t xml:space="preserve">Theme 3: </w:t>
      </w:r>
      <w:r w:rsidR="00725D37" w:rsidRPr="00725D37">
        <w:t>Plan</w:t>
      </w:r>
      <w:bookmarkEnd w:id="103"/>
    </w:p>
    <w:p w14:paraId="184348BD" w14:textId="77777777" w:rsidR="00F02184" w:rsidRPr="00E30688" w:rsidRDefault="00F02184" w:rsidP="0073354D">
      <w:pPr>
        <w:rPr>
          <w:i/>
          <w:iCs/>
          <w:sz w:val="22"/>
          <w:szCs w:val="22"/>
        </w:rPr>
      </w:pPr>
      <w:r w:rsidRPr="00E30688">
        <w:rPr>
          <w:i/>
          <w:iCs/>
          <w:sz w:val="22"/>
          <w:szCs w:val="22"/>
        </w:rPr>
        <w:t>Council can enhance its capability to encourage affordable housing by incentivising its inclusion in new development, promoting planning initiatives that seek to raise funds to support the provision of social and affordable housing, and by investigating the inclusion of new planning mechanisms that would support the increase of social and affordable housing in new developments.</w:t>
      </w:r>
    </w:p>
    <w:p w14:paraId="7B0B9402" w14:textId="181CE37C" w:rsidR="00496E4F" w:rsidRDefault="00725D37" w:rsidP="0073354D">
      <w:pPr>
        <w:rPr>
          <w:sz w:val="22"/>
          <w:szCs w:val="22"/>
        </w:rPr>
      </w:pPr>
      <w:r w:rsidRPr="00E30688">
        <w:rPr>
          <w:sz w:val="22"/>
          <w:szCs w:val="22"/>
        </w:rPr>
        <w:t>Participants were asked</w:t>
      </w:r>
      <w:r w:rsidR="00F02184" w:rsidRPr="00E30688">
        <w:rPr>
          <w:sz w:val="22"/>
          <w:szCs w:val="22"/>
        </w:rPr>
        <w:t xml:space="preserve"> several questions in relation to</w:t>
      </w:r>
      <w:r w:rsidR="006976A1">
        <w:rPr>
          <w:sz w:val="22"/>
          <w:szCs w:val="22"/>
        </w:rPr>
        <w:t xml:space="preserve"> action to deliver</w:t>
      </w:r>
      <w:r w:rsidR="00F02184" w:rsidRPr="00E30688">
        <w:rPr>
          <w:sz w:val="22"/>
          <w:szCs w:val="22"/>
        </w:rPr>
        <w:t xml:space="preserve"> Theme 3</w:t>
      </w:r>
      <w:r w:rsidR="00496E4F">
        <w:rPr>
          <w:sz w:val="22"/>
          <w:szCs w:val="22"/>
        </w:rPr>
        <w:t xml:space="preserve">. </w:t>
      </w:r>
    </w:p>
    <w:p w14:paraId="2E289CA7" w14:textId="1B2292BE" w:rsidR="00725D37" w:rsidRPr="00A86264" w:rsidRDefault="00496E4F" w:rsidP="0073354D">
      <w:pPr>
        <w:rPr>
          <w:sz w:val="22"/>
          <w:szCs w:val="22"/>
        </w:rPr>
      </w:pPr>
      <w:r w:rsidRPr="00A86264">
        <w:rPr>
          <w:sz w:val="22"/>
          <w:szCs w:val="22"/>
        </w:rPr>
        <w:t>Regarding</w:t>
      </w:r>
      <w:r w:rsidR="00F02184" w:rsidRPr="00A86264">
        <w:rPr>
          <w:sz w:val="22"/>
          <w:szCs w:val="22"/>
        </w:rPr>
        <w:t xml:space="preserve"> planning mechanisms</w:t>
      </w:r>
      <w:r w:rsidRPr="00A86264">
        <w:rPr>
          <w:sz w:val="22"/>
          <w:szCs w:val="22"/>
        </w:rPr>
        <w:t xml:space="preserve">, </w:t>
      </w:r>
      <w:r w:rsidR="00A86264">
        <w:rPr>
          <w:sz w:val="22"/>
          <w:szCs w:val="22"/>
        </w:rPr>
        <w:t xml:space="preserve">survey </w:t>
      </w:r>
      <w:r w:rsidRPr="00A86264">
        <w:rPr>
          <w:sz w:val="22"/>
          <w:szCs w:val="22"/>
        </w:rPr>
        <w:t xml:space="preserve">participants were asked </w:t>
      </w:r>
      <w:r w:rsidR="00725D37" w:rsidRPr="00A86264">
        <w:rPr>
          <w:sz w:val="22"/>
          <w:szCs w:val="22"/>
        </w:rPr>
        <w:t xml:space="preserve">if they would support Council providing rate relief, exemptions, or planning dispensations for affordable housing providers. </w:t>
      </w:r>
    </w:p>
    <w:p w14:paraId="2DEA1CAA" w14:textId="6E6D2B0D" w:rsidR="00A86264" w:rsidRDefault="00496E4F" w:rsidP="0073354D">
      <w:pPr>
        <w:rPr>
          <w:sz w:val="22"/>
          <w:szCs w:val="22"/>
        </w:rPr>
      </w:pPr>
      <w:r w:rsidRPr="00E30688">
        <w:rPr>
          <w:sz w:val="22"/>
          <w:szCs w:val="22"/>
        </w:rPr>
        <w:t xml:space="preserve">More </w:t>
      </w:r>
      <w:r w:rsidR="00A86264">
        <w:rPr>
          <w:sz w:val="22"/>
          <w:szCs w:val="22"/>
        </w:rPr>
        <w:t xml:space="preserve">survey </w:t>
      </w:r>
      <w:r w:rsidRPr="00E30688">
        <w:rPr>
          <w:sz w:val="22"/>
          <w:szCs w:val="22"/>
        </w:rPr>
        <w:t xml:space="preserve">participants (49, 55%) </w:t>
      </w:r>
      <w:r w:rsidR="006976A1">
        <w:rPr>
          <w:sz w:val="22"/>
          <w:szCs w:val="22"/>
        </w:rPr>
        <w:t>expressed support for</w:t>
      </w:r>
      <w:r w:rsidRPr="00E30688">
        <w:rPr>
          <w:sz w:val="22"/>
          <w:szCs w:val="22"/>
        </w:rPr>
        <w:t xml:space="preserve"> this action than </w:t>
      </w:r>
      <w:r w:rsidR="006976A1">
        <w:rPr>
          <w:sz w:val="22"/>
          <w:szCs w:val="22"/>
        </w:rPr>
        <w:t>opposition</w:t>
      </w:r>
      <w:r w:rsidRPr="00E30688">
        <w:rPr>
          <w:sz w:val="22"/>
          <w:szCs w:val="22"/>
        </w:rPr>
        <w:t xml:space="preserve"> (34, 38%). Few online survey participants had no opinion or were neutral (6, </w:t>
      </w:r>
      <w:r>
        <w:rPr>
          <w:sz w:val="22"/>
          <w:szCs w:val="22"/>
        </w:rPr>
        <w:t>7</w:t>
      </w:r>
      <w:r w:rsidRPr="00E30688">
        <w:rPr>
          <w:sz w:val="22"/>
          <w:szCs w:val="22"/>
        </w:rPr>
        <w:t>%).</w:t>
      </w:r>
    </w:p>
    <w:p w14:paraId="43CA9EBD" w14:textId="53362AC1" w:rsidR="00A86264" w:rsidRPr="00EF508D" w:rsidRDefault="00A86264" w:rsidP="00A86264">
      <w:pPr>
        <w:rPr>
          <w:b/>
          <w:bCs/>
          <w:sz w:val="22"/>
          <w:szCs w:val="22"/>
        </w:rPr>
      </w:pPr>
      <w:r w:rsidRPr="00EF508D">
        <w:rPr>
          <w:b/>
          <w:bCs/>
          <w:sz w:val="22"/>
          <w:szCs w:val="22"/>
        </w:rPr>
        <w:t xml:space="preserve">Figure </w:t>
      </w:r>
      <w:r>
        <w:rPr>
          <w:b/>
          <w:bCs/>
          <w:sz w:val="22"/>
          <w:szCs w:val="22"/>
        </w:rPr>
        <w:t>5</w:t>
      </w:r>
      <w:r w:rsidRPr="00EF508D">
        <w:rPr>
          <w:b/>
          <w:bCs/>
          <w:sz w:val="22"/>
          <w:szCs w:val="22"/>
        </w:rPr>
        <w:t xml:space="preserve">: </w:t>
      </w:r>
      <w:r>
        <w:rPr>
          <w:b/>
          <w:bCs/>
          <w:sz w:val="22"/>
          <w:szCs w:val="22"/>
        </w:rPr>
        <w:t>Level of s</w:t>
      </w:r>
      <w:r w:rsidRPr="00EF508D">
        <w:rPr>
          <w:b/>
          <w:bCs/>
          <w:sz w:val="22"/>
          <w:szCs w:val="22"/>
        </w:rPr>
        <w:t xml:space="preserve">upport for </w:t>
      </w:r>
      <w:r w:rsidRPr="004D1A8C">
        <w:rPr>
          <w:b/>
          <w:bCs/>
          <w:sz w:val="22"/>
          <w:szCs w:val="22"/>
        </w:rPr>
        <w:t>Council providing rate relief, exemptions, or planning dispensations for affordable housing providers</w:t>
      </w:r>
    </w:p>
    <w:p w14:paraId="0EAE1A31" w14:textId="6D960676" w:rsidR="00A86264" w:rsidRPr="00E30688" w:rsidRDefault="00A86264" w:rsidP="00496E4F">
      <w:pPr>
        <w:rPr>
          <w:sz w:val="22"/>
          <w:szCs w:val="22"/>
        </w:rPr>
      </w:pPr>
      <w:r w:rsidRPr="00A86264">
        <w:rPr>
          <w:noProof/>
          <w:sz w:val="22"/>
          <w:szCs w:val="22"/>
        </w:rPr>
        <w:drawing>
          <wp:inline distT="0" distB="0" distL="0" distR="0" wp14:anchorId="2F82C8EA" wp14:editId="5EB33B72">
            <wp:extent cx="5992495" cy="1552353"/>
            <wp:effectExtent l="0" t="0" r="8255" b="0"/>
            <wp:docPr id="16" name="Chart 16">
              <a:extLst xmlns:a="http://schemas.openxmlformats.org/drawingml/2006/main">
                <a:ext uri="{FF2B5EF4-FFF2-40B4-BE49-F238E27FC236}">
                  <a16:creationId xmlns:a16="http://schemas.microsoft.com/office/drawing/2014/main" id="{0D4F457F-848E-3345-8396-7D997B5CF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13A4BB" w14:textId="0F5403FE" w:rsidR="00CA67A6" w:rsidRDefault="00CA67A6" w:rsidP="00725D37">
      <w:pPr>
        <w:rPr>
          <w:sz w:val="22"/>
          <w:szCs w:val="22"/>
        </w:rPr>
      </w:pPr>
      <w:r w:rsidRPr="00E30688">
        <w:rPr>
          <w:sz w:val="22"/>
          <w:szCs w:val="22"/>
        </w:rPr>
        <w:t xml:space="preserve">Participants were </w:t>
      </w:r>
      <w:r w:rsidR="006976A1">
        <w:rPr>
          <w:sz w:val="22"/>
          <w:szCs w:val="22"/>
        </w:rPr>
        <w:t xml:space="preserve">also </w:t>
      </w:r>
      <w:r w:rsidRPr="00E30688">
        <w:rPr>
          <w:sz w:val="22"/>
          <w:szCs w:val="22"/>
        </w:rPr>
        <w:t xml:space="preserve">asked if they would support </w:t>
      </w:r>
      <w:r w:rsidRPr="00A86264">
        <w:rPr>
          <w:sz w:val="22"/>
          <w:szCs w:val="22"/>
        </w:rPr>
        <w:t>Council expediting the planning process for developments that include affordable housing.</w:t>
      </w:r>
      <w:r w:rsidRPr="00E30688">
        <w:rPr>
          <w:sz w:val="22"/>
          <w:szCs w:val="22"/>
        </w:rPr>
        <w:t xml:space="preserve"> </w:t>
      </w:r>
      <w:r w:rsidR="00496E4F">
        <w:rPr>
          <w:sz w:val="22"/>
          <w:szCs w:val="22"/>
        </w:rPr>
        <w:t>More</w:t>
      </w:r>
      <w:r w:rsidR="00496E4F" w:rsidRPr="00E30688">
        <w:rPr>
          <w:sz w:val="22"/>
          <w:szCs w:val="22"/>
        </w:rPr>
        <w:t xml:space="preserve"> </w:t>
      </w:r>
      <w:r w:rsidR="00A86264">
        <w:rPr>
          <w:sz w:val="22"/>
          <w:szCs w:val="22"/>
        </w:rPr>
        <w:t xml:space="preserve">survey </w:t>
      </w:r>
      <w:r w:rsidR="00496E4F" w:rsidRPr="00E30688">
        <w:rPr>
          <w:sz w:val="22"/>
          <w:szCs w:val="22"/>
        </w:rPr>
        <w:t>participants (47, 5</w:t>
      </w:r>
      <w:r w:rsidR="00747EC1">
        <w:rPr>
          <w:sz w:val="22"/>
          <w:szCs w:val="22"/>
        </w:rPr>
        <w:t>3</w:t>
      </w:r>
      <w:r w:rsidR="00496E4F" w:rsidRPr="00E30688">
        <w:rPr>
          <w:sz w:val="22"/>
          <w:szCs w:val="22"/>
        </w:rPr>
        <w:t xml:space="preserve">%) </w:t>
      </w:r>
      <w:r w:rsidR="00D11F16">
        <w:rPr>
          <w:sz w:val="22"/>
          <w:szCs w:val="22"/>
        </w:rPr>
        <w:t>expressed support for</w:t>
      </w:r>
      <w:r w:rsidR="00496E4F" w:rsidRPr="00E30688">
        <w:rPr>
          <w:sz w:val="22"/>
          <w:szCs w:val="22"/>
        </w:rPr>
        <w:t xml:space="preserve"> this action than oppos</w:t>
      </w:r>
      <w:r w:rsidR="00D11F16">
        <w:rPr>
          <w:sz w:val="22"/>
          <w:szCs w:val="22"/>
        </w:rPr>
        <w:t>ition</w:t>
      </w:r>
      <w:r w:rsidR="00496E4F" w:rsidRPr="00E30688">
        <w:rPr>
          <w:sz w:val="22"/>
          <w:szCs w:val="22"/>
        </w:rPr>
        <w:t xml:space="preserve"> (38, 4</w:t>
      </w:r>
      <w:r w:rsidR="00747EC1">
        <w:rPr>
          <w:sz w:val="22"/>
          <w:szCs w:val="22"/>
        </w:rPr>
        <w:t>3</w:t>
      </w:r>
      <w:r w:rsidR="00496E4F" w:rsidRPr="00E30688">
        <w:rPr>
          <w:sz w:val="22"/>
          <w:szCs w:val="22"/>
        </w:rPr>
        <w:t xml:space="preserve">%). Few online survey participants had no opinion or were neutral (4, 4%). </w:t>
      </w:r>
    </w:p>
    <w:p w14:paraId="7B842938" w14:textId="77777777" w:rsidR="006976A1" w:rsidRDefault="006976A1">
      <w:pPr>
        <w:spacing w:before="100" w:after="200" w:line="276" w:lineRule="auto"/>
        <w:rPr>
          <w:b/>
          <w:bCs/>
          <w:sz w:val="22"/>
          <w:szCs w:val="22"/>
        </w:rPr>
      </w:pPr>
      <w:r>
        <w:rPr>
          <w:b/>
          <w:bCs/>
          <w:sz w:val="22"/>
          <w:szCs w:val="22"/>
        </w:rPr>
        <w:br w:type="page"/>
      </w:r>
    </w:p>
    <w:p w14:paraId="480B3842" w14:textId="62449139" w:rsidR="00A86264" w:rsidRPr="00EF508D" w:rsidRDefault="00A86264" w:rsidP="00A86264">
      <w:pPr>
        <w:rPr>
          <w:b/>
          <w:bCs/>
          <w:sz w:val="22"/>
          <w:szCs w:val="22"/>
        </w:rPr>
      </w:pPr>
      <w:r w:rsidRPr="00EF508D">
        <w:rPr>
          <w:b/>
          <w:bCs/>
          <w:sz w:val="22"/>
          <w:szCs w:val="22"/>
        </w:rPr>
        <w:lastRenderedPageBreak/>
        <w:t xml:space="preserve">Figure </w:t>
      </w:r>
      <w:r>
        <w:rPr>
          <w:b/>
          <w:bCs/>
          <w:sz w:val="22"/>
          <w:szCs w:val="22"/>
        </w:rPr>
        <w:t>6</w:t>
      </w:r>
      <w:r w:rsidRPr="00EF508D">
        <w:rPr>
          <w:b/>
          <w:bCs/>
          <w:sz w:val="22"/>
          <w:szCs w:val="22"/>
        </w:rPr>
        <w:t xml:space="preserve">: </w:t>
      </w:r>
      <w:r>
        <w:rPr>
          <w:b/>
          <w:bCs/>
          <w:sz w:val="22"/>
          <w:szCs w:val="22"/>
        </w:rPr>
        <w:t>Level of s</w:t>
      </w:r>
      <w:r w:rsidRPr="00EF508D">
        <w:rPr>
          <w:b/>
          <w:bCs/>
          <w:sz w:val="22"/>
          <w:szCs w:val="22"/>
        </w:rPr>
        <w:t>upport for C</w:t>
      </w:r>
      <w:r w:rsidRPr="00747EC1">
        <w:rPr>
          <w:b/>
          <w:bCs/>
          <w:sz w:val="22"/>
          <w:szCs w:val="22"/>
        </w:rPr>
        <w:t xml:space="preserve">ouncil </w:t>
      </w:r>
      <w:r w:rsidR="00747EC1" w:rsidRPr="004D1A8C">
        <w:rPr>
          <w:b/>
          <w:bCs/>
          <w:sz w:val="22"/>
          <w:szCs w:val="22"/>
        </w:rPr>
        <w:t>expediting the planning process for developments that include affordable housing</w:t>
      </w:r>
    </w:p>
    <w:p w14:paraId="3C6FA215" w14:textId="49ECF562" w:rsidR="00A86264" w:rsidRDefault="00747EC1" w:rsidP="00725D37">
      <w:pPr>
        <w:rPr>
          <w:sz w:val="22"/>
          <w:szCs w:val="22"/>
        </w:rPr>
      </w:pPr>
      <w:r w:rsidRPr="00747EC1">
        <w:rPr>
          <w:noProof/>
          <w:sz w:val="22"/>
          <w:szCs w:val="22"/>
        </w:rPr>
        <w:drawing>
          <wp:inline distT="0" distB="0" distL="0" distR="0" wp14:anchorId="228E8D24" wp14:editId="0E27C9B9">
            <wp:extent cx="6020435" cy="1477792"/>
            <wp:effectExtent l="0" t="0" r="0" b="8255"/>
            <wp:docPr id="18" name="Chart 18">
              <a:extLst xmlns:a="http://schemas.openxmlformats.org/drawingml/2006/main">
                <a:ext uri="{FF2B5EF4-FFF2-40B4-BE49-F238E27FC236}">
                  <a16:creationId xmlns:a16="http://schemas.microsoft.com/office/drawing/2014/main" id="{2146A860-1058-0243-A437-6CC9AE0C1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D3B4DD" w14:textId="555C90B5" w:rsidR="00496E4F" w:rsidRDefault="006976A1" w:rsidP="00496E4F">
      <w:pPr>
        <w:rPr>
          <w:sz w:val="22"/>
          <w:szCs w:val="22"/>
        </w:rPr>
      </w:pPr>
      <w:r>
        <w:rPr>
          <w:sz w:val="22"/>
          <w:szCs w:val="22"/>
        </w:rPr>
        <w:t xml:space="preserve">In regards to </w:t>
      </w:r>
      <w:r w:rsidRPr="00E30688">
        <w:rPr>
          <w:sz w:val="22"/>
          <w:szCs w:val="22"/>
        </w:rPr>
        <w:t>Council requiring affordable housing to be considered in planning applications for new multi-dwelling developments, such as apartment complexes</w:t>
      </w:r>
      <w:r>
        <w:rPr>
          <w:sz w:val="22"/>
          <w:szCs w:val="22"/>
        </w:rPr>
        <w:t>, more survey p</w:t>
      </w:r>
      <w:r w:rsidR="00EC0210" w:rsidRPr="00E30688">
        <w:rPr>
          <w:sz w:val="22"/>
          <w:szCs w:val="22"/>
        </w:rPr>
        <w:t xml:space="preserve">articipants </w:t>
      </w:r>
      <w:r>
        <w:rPr>
          <w:sz w:val="22"/>
          <w:szCs w:val="22"/>
        </w:rPr>
        <w:t>expressed support (</w:t>
      </w:r>
      <w:r w:rsidR="00496E4F" w:rsidRPr="00E30688">
        <w:rPr>
          <w:sz w:val="22"/>
          <w:szCs w:val="22"/>
        </w:rPr>
        <w:t xml:space="preserve">47, 52%) </w:t>
      </w:r>
      <w:r>
        <w:rPr>
          <w:sz w:val="22"/>
          <w:szCs w:val="22"/>
        </w:rPr>
        <w:t>for</w:t>
      </w:r>
      <w:r w:rsidR="00496E4F" w:rsidRPr="00E30688">
        <w:rPr>
          <w:sz w:val="22"/>
          <w:szCs w:val="22"/>
        </w:rPr>
        <w:t xml:space="preserve"> this action than </w:t>
      </w:r>
      <w:r>
        <w:rPr>
          <w:sz w:val="22"/>
          <w:szCs w:val="22"/>
        </w:rPr>
        <w:t>opposition</w:t>
      </w:r>
      <w:r w:rsidR="00496E4F" w:rsidRPr="00E30688">
        <w:rPr>
          <w:sz w:val="22"/>
          <w:szCs w:val="22"/>
        </w:rPr>
        <w:t xml:space="preserve"> (41, 45%). Few online survey participants had no opinion or were neutral (2, 2.22%). </w:t>
      </w:r>
    </w:p>
    <w:p w14:paraId="00BF35E8" w14:textId="1A8C4C1F" w:rsidR="00747EC1" w:rsidRPr="00EF508D" w:rsidRDefault="00747EC1" w:rsidP="00747EC1">
      <w:pPr>
        <w:rPr>
          <w:b/>
          <w:bCs/>
          <w:sz w:val="22"/>
          <w:szCs w:val="22"/>
        </w:rPr>
      </w:pPr>
      <w:r w:rsidRPr="00EF508D">
        <w:rPr>
          <w:b/>
          <w:bCs/>
          <w:sz w:val="22"/>
          <w:szCs w:val="22"/>
        </w:rPr>
        <w:t xml:space="preserve">Figure </w:t>
      </w:r>
      <w:r>
        <w:rPr>
          <w:b/>
          <w:bCs/>
          <w:sz w:val="22"/>
          <w:szCs w:val="22"/>
        </w:rPr>
        <w:t>7</w:t>
      </w:r>
      <w:r w:rsidRPr="00EF508D">
        <w:rPr>
          <w:b/>
          <w:bCs/>
          <w:sz w:val="22"/>
          <w:szCs w:val="22"/>
        </w:rPr>
        <w:t xml:space="preserve">: </w:t>
      </w:r>
      <w:r>
        <w:rPr>
          <w:b/>
          <w:bCs/>
          <w:sz w:val="22"/>
          <w:szCs w:val="22"/>
        </w:rPr>
        <w:t>Level of s</w:t>
      </w:r>
      <w:r w:rsidRPr="00EF508D">
        <w:rPr>
          <w:b/>
          <w:bCs/>
          <w:sz w:val="22"/>
          <w:szCs w:val="22"/>
        </w:rPr>
        <w:t xml:space="preserve">upport for Council </w:t>
      </w:r>
      <w:r w:rsidRPr="004D1A8C">
        <w:rPr>
          <w:b/>
          <w:bCs/>
          <w:sz w:val="22"/>
          <w:szCs w:val="22"/>
        </w:rPr>
        <w:t>requiring affordable housing to be considered in planning applications for new multi-dwelling developments</w:t>
      </w:r>
    </w:p>
    <w:p w14:paraId="16C78ED5" w14:textId="5B32254B" w:rsidR="00747EC1" w:rsidRDefault="00747EC1" w:rsidP="00496E4F">
      <w:pPr>
        <w:rPr>
          <w:sz w:val="22"/>
          <w:szCs w:val="22"/>
        </w:rPr>
      </w:pPr>
      <w:r w:rsidRPr="00747EC1">
        <w:rPr>
          <w:noProof/>
          <w:sz w:val="22"/>
          <w:szCs w:val="22"/>
        </w:rPr>
        <w:drawing>
          <wp:inline distT="0" distB="0" distL="0" distR="0" wp14:anchorId="2DCD9127" wp14:editId="758F8DEC">
            <wp:extent cx="5760720" cy="1716259"/>
            <wp:effectExtent l="0" t="0" r="0" b="0"/>
            <wp:docPr id="19" name="Chart 19">
              <a:extLst xmlns:a="http://schemas.openxmlformats.org/drawingml/2006/main">
                <a:ext uri="{FF2B5EF4-FFF2-40B4-BE49-F238E27FC236}">
                  <a16:creationId xmlns:a16="http://schemas.microsoft.com/office/drawing/2014/main" id="{1FB93927-6D7A-5D4F-9A0E-7EBD703C8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5A00DE" w14:textId="2ECC2B16" w:rsidR="006976A1" w:rsidRDefault="00747EC1" w:rsidP="00496E4F">
      <w:pPr>
        <w:rPr>
          <w:sz w:val="22"/>
          <w:szCs w:val="22"/>
        </w:rPr>
      </w:pPr>
      <w:r>
        <w:rPr>
          <w:sz w:val="22"/>
          <w:szCs w:val="22"/>
        </w:rPr>
        <w:t>Survey p</w:t>
      </w:r>
      <w:r w:rsidR="00EC0210" w:rsidRPr="00E30688">
        <w:rPr>
          <w:sz w:val="22"/>
          <w:szCs w:val="22"/>
        </w:rPr>
        <w:t xml:space="preserve">articipants were asked if they would support </w:t>
      </w:r>
      <w:r w:rsidR="00EC0210" w:rsidRPr="00747EC1">
        <w:rPr>
          <w:sz w:val="22"/>
          <w:szCs w:val="22"/>
        </w:rPr>
        <w:t>planning applications seeking height or car parking dispensations which include a significant proportion of affordable housing.</w:t>
      </w:r>
      <w:r w:rsidR="00EC0210" w:rsidRPr="00E30688">
        <w:rPr>
          <w:sz w:val="22"/>
          <w:szCs w:val="22"/>
        </w:rPr>
        <w:t xml:space="preserve"> </w:t>
      </w:r>
      <w:r w:rsidR="006976A1">
        <w:rPr>
          <w:sz w:val="22"/>
          <w:szCs w:val="22"/>
        </w:rPr>
        <w:t>This was the only action surveyed in which the clear majority of participants (69%) were opposed.</w:t>
      </w:r>
    </w:p>
    <w:p w14:paraId="72E24AFB" w14:textId="7F7616D7" w:rsidR="00747EC1" w:rsidRPr="00EF508D" w:rsidRDefault="00747EC1" w:rsidP="00747EC1">
      <w:pPr>
        <w:rPr>
          <w:b/>
          <w:bCs/>
          <w:sz w:val="22"/>
          <w:szCs w:val="22"/>
        </w:rPr>
      </w:pPr>
      <w:r w:rsidRPr="00EF508D">
        <w:rPr>
          <w:b/>
          <w:bCs/>
          <w:sz w:val="22"/>
          <w:szCs w:val="22"/>
        </w:rPr>
        <w:t xml:space="preserve">Figure </w:t>
      </w:r>
      <w:r>
        <w:rPr>
          <w:b/>
          <w:bCs/>
          <w:sz w:val="22"/>
          <w:szCs w:val="22"/>
        </w:rPr>
        <w:t>8</w:t>
      </w:r>
      <w:r w:rsidRPr="00EF508D">
        <w:rPr>
          <w:b/>
          <w:bCs/>
          <w:sz w:val="22"/>
          <w:szCs w:val="22"/>
        </w:rPr>
        <w:t xml:space="preserve">: </w:t>
      </w:r>
      <w:r>
        <w:rPr>
          <w:b/>
          <w:bCs/>
          <w:sz w:val="22"/>
          <w:szCs w:val="22"/>
        </w:rPr>
        <w:t>Level of s</w:t>
      </w:r>
      <w:r w:rsidRPr="00EF508D">
        <w:rPr>
          <w:b/>
          <w:bCs/>
          <w:sz w:val="22"/>
          <w:szCs w:val="22"/>
        </w:rPr>
        <w:t xml:space="preserve">upport for Council </w:t>
      </w:r>
      <w:r w:rsidRPr="004D1A8C">
        <w:rPr>
          <w:b/>
          <w:bCs/>
          <w:sz w:val="22"/>
          <w:szCs w:val="22"/>
        </w:rPr>
        <w:t>supporting planning applications seeking height or car parking dispensations which include a significant proportion of affordable housing</w:t>
      </w:r>
    </w:p>
    <w:p w14:paraId="2ECC15D2" w14:textId="4D928060" w:rsidR="00747EC1" w:rsidRDefault="00747EC1" w:rsidP="00496E4F">
      <w:pPr>
        <w:rPr>
          <w:sz w:val="22"/>
          <w:szCs w:val="22"/>
        </w:rPr>
      </w:pPr>
      <w:r w:rsidRPr="00747EC1">
        <w:rPr>
          <w:noProof/>
          <w:sz w:val="22"/>
          <w:szCs w:val="22"/>
        </w:rPr>
        <w:drawing>
          <wp:inline distT="0" distB="0" distL="0" distR="0" wp14:anchorId="0853B034" wp14:editId="03A2E073">
            <wp:extent cx="5767119" cy="1582420"/>
            <wp:effectExtent l="0" t="0" r="5080" b="0"/>
            <wp:docPr id="33" name="Chart 33">
              <a:extLst xmlns:a="http://schemas.openxmlformats.org/drawingml/2006/main">
                <a:ext uri="{FF2B5EF4-FFF2-40B4-BE49-F238E27FC236}">
                  <a16:creationId xmlns:a16="http://schemas.microsoft.com/office/drawing/2014/main" id="{0E30F839-0885-774B-A281-36E71D024E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A58916B" w14:textId="2D74594B" w:rsidR="00C754E5" w:rsidRDefault="00747EC1" w:rsidP="00725D37">
      <w:pPr>
        <w:rPr>
          <w:sz w:val="22"/>
        </w:rPr>
      </w:pPr>
      <w:r>
        <w:rPr>
          <w:sz w:val="22"/>
          <w:szCs w:val="22"/>
        </w:rPr>
        <w:t>Survey p</w:t>
      </w:r>
      <w:r w:rsidR="00C754E5" w:rsidRPr="00E30688">
        <w:rPr>
          <w:sz w:val="22"/>
          <w:szCs w:val="22"/>
        </w:rPr>
        <w:t xml:space="preserve">articipants were </w:t>
      </w:r>
      <w:r w:rsidR="006976A1">
        <w:rPr>
          <w:sz w:val="22"/>
          <w:szCs w:val="22"/>
        </w:rPr>
        <w:t xml:space="preserve">also </w:t>
      </w:r>
      <w:r w:rsidR="00C754E5" w:rsidRPr="00E30688">
        <w:rPr>
          <w:sz w:val="22"/>
          <w:szCs w:val="22"/>
        </w:rPr>
        <w:t>asked if they would support Council requiring</w:t>
      </w:r>
      <w:r w:rsidR="00C754E5" w:rsidRPr="00747EC1">
        <w:rPr>
          <w:sz w:val="22"/>
          <w:szCs w:val="22"/>
        </w:rPr>
        <w:t xml:space="preserve"> rezoning proposals to consider providing affordable housing</w:t>
      </w:r>
      <w:r w:rsidR="00C754E5" w:rsidRPr="004D1A8C">
        <w:rPr>
          <w:sz w:val="22"/>
          <w:szCs w:val="22"/>
        </w:rPr>
        <w:t>, where appropriate</w:t>
      </w:r>
      <w:r w:rsidR="00C754E5" w:rsidRPr="00747EC1">
        <w:rPr>
          <w:szCs w:val="28"/>
        </w:rPr>
        <w:t>.</w:t>
      </w:r>
      <w:r w:rsidR="00C754E5">
        <w:rPr>
          <w:szCs w:val="28"/>
        </w:rPr>
        <w:t xml:space="preserve"> </w:t>
      </w:r>
      <w:r w:rsidR="00496E4F" w:rsidRPr="00E30688">
        <w:rPr>
          <w:sz w:val="22"/>
        </w:rPr>
        <w:t>Half of the participants (45, 50%) in the online survey strong</w:t>
      </w:r>
      <w:r w:rsidR="00496E4F">
        <w:rPr>
          <w:sz w:val="22"/>
        </w:rPr>
        <w:t>ly</w:t>
      </w:r>
      <w:r w:rsidR="00496E4F" w:rsidRPr="00E30688">
        <w:rPr>
          <w:sz w:val="22"/>
        </w:rPr>
        <w:t xml:space="preserve"> supported or somewhat supported this action. Some participants (40, 44%) somewhat or strong</w:t>
      </w:r>
      <w:r w:rsidR="00496E4F">
        <w:rPr>
          <w:sz w:val="22"/>
        </w:rPr>
        <w:t>ly</w:t>
      </w:r>
      <w:r w:rsidR="00496E4F" w:rsidRPr="00E30688">
        <w:rPr>
          <w:sz w:val="22"/>
        </w:rPr>
        <w:t xml:space="preserve"> opposed this action, and few participants (5, 5.5%) had no opinion or were neutral. </w:t>
      </w:r>
    </w:p>
    <w:p w14:paraId="64E84D4C" w14:textId="77777777" w:rsidR="006976A1" w:rsidRDefault="006976A1">
      <w:pPr>
        <w:spacing w:before="100" w:after="200" w:line="276" w:lineRule="auto"/>
        <w:rPr>
          <w:b/>
          <w:bCs/>
          <w:sz w:val="22"/>
          <w:szCs w:val="22"/>
        </w:rPr>
      </w:pPr>
      <w:r>
        <w:rPr>
          <w:b/>
          <w:bCs/>
          <w:sz w:val="22"/>
          <w:szCs w:val="22"/>
        </w:rPr>
        <w:br w:type="page"/>
      </w:r>
    </w:p>
    <w:p w14:paraId="226A0E80" w14:textId="699DC700" w:rsidR="00747EC1" w:rsidRDefault="00747EC1" w:rsidP="00725D37">
      <w:pPr>
        <w:rPr>
          <w:sz w:val="22"/>
        </w:rPr>
      </w:pPr>
      <w:r w:rsidRPr="00EF508D">
        <w:rPr>
          <w:b/>
          <w:bCs/>
          <w:sz w:val="22"/>
          <w:szCs w:val="22"/>
        </w:rPr>
        <w:lastRenderedPageBreak/>
        <w:t xml:space="preserve">Figure </w:t>
      </w:r>
      <w:r>
        <w:rPr>
          <w:b/>
          <w:bCs/>
          <w:sz w:val="22"/>
          <w:szCs w:val="22"/>
        </w:rPr>
        <w:t>9</w:t>
      </w:r>
      <w:r w:rsidRPr="00EF508D">
        <w:rPr>
          <w:b/>
          <w:bCs/>
          <w:sz w:val="22"/>
          <w:szCs w:val="22"/>
        </w:rPr>
        <w:t xml:space="preserve">: </w:t>
      </w:r>
      <w:r>
        <w:rPr>
          <w:b/>
          <w:bCs/>
          <w:sz w:val="22"/>
          <w:szCs w:val="22"/>
        </w:rPr>
        <w:t>Level of s</w:t>
      </w:r>
      <w:r w:rsidRPr="00EF508D">
        <w:rPr>
          <w:b/>
          <w:bCs/>
          <w:sz w:val="22"/>
          <w:szCs w:val="22"/>
        </w:rPr>
        <w:t xml:space="preserve">upport for </w:t>
      </w:r>
      <w:r w:rsidRPr="00747EC1">
        <w:rPr>
          <w:b/>
          <w:bCs/>
          <w:sz w:val="22"/>
          <w:szCs w:val="22"/>
        </w:rPr>
        <w:t xml:space="preserve">Council </w:t>
      </w:r>
      <w:r w:rsidRPr="004D1A8C">
        <w:rPr>
          <w:b/>
          <w:bCs/>
          <w:sz w:val="22"/>
          <w:szCs w:val="22"/>
        </w:rPr>
        <w:t>requiring rezoning proposals to consider providing affordable housing, where appropriate</w:t>
      </w:r>
    </w:p>
    <w:p w14:paraId="77F57EE4" w14:textId="70AF8BA2" w:rsidR="00747EC1" w:rsidRDefault="00747EC1" w:rsidP="00725D37">
      <w:pPr>
        <w:rPr>
          <w:sz w:val="22"/>
        </w:rPr>
      </w:pPr>
      <w:r w:rsidRPr="00747EC1">
        <w:rPr>
          <w:noProof/>
          <w:sz w:val="22"/>
        </w:rPr>
        <w:drawing>
          <wp:inline distT="0" distB="0" distL="0" distR="0" wp14:anchorId="198CB858" wp14:editId="2D54CC9E">
            <wp:extent cx="5774690" cy="1477108"/>
            <wp:effectExtent l="0" t="0" r="0" b="8890"/>
            <wp:docPr id="34" name="Chart 34">
              <a:extLst xmlns:a="http://schemas.openxmlformats.org/drawingml/2006/main">
                <a:ext uri="{FF2B5EF4-FFF2-40B4-BE49-F238E27FC236}">
                  <a16:creationId xmlns:a16="http://schemas.microsoft.com/office/drawing/2014/main" id="{1574BAB0-F19E-F445-8B34-EECCB0021F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142CCB" w14:textId="20A71E86" w:rsidR="00496E4F" w:rsidRPr="004D1A8C" w:rsidRDefault="006976A1" w:rsidP="00496E4F">
      <w:pPr>
        <w:rPr>
          <w:sz w:val="22"/>
        </w:rPr>
      </w:pPr>
      <w:r>
        <w:rPr>
          <w:sz w:val="22"/>
        </w:rPr>
        <w:t>When asked about</w:t>
      </w:r>
      <w:r w:rsidR="00EC0210" w:rsidRPr="00FD7F9A">
        <w:rPr>
          <w:sz w:val="22"/>
        </w:rPr>
        <w:t xml:space="preserve"> Council encouraging new developments to include adaptable housing features to meet the changing needs of occupants over their lifetime</w:t>
      </w:r>
      <w:r>
        <w:rPr>
          <w:sz w:val="22"/>
        </w:rPr>
        <w:t>, survey responses were the most positive of any action</w:t>
      </w:r>
      <w:r w:rsidR="00EC0210" w:rsidRPr="00FD7F9A">
        <w:rPr>
          <w:sz w:val="22"/>
        </w:rPr>
        <w:t>.</w:t>
      </w:r>
      <w:r w:rsidR="00B16F4B">
        <w:rPr>
          <w:sz w:val="22"/>
        </w:rPr>
        <w:t xml:space="preserve"> </w:t>
      </w:r>
      <w:r w:rsidR="00FD7F9A">
        <w:rPr>
          <w:sz w:val="22"/>
        </w:rPr>
        <w:t>A majority of survey</w:t>
      </w:r>
      <w:r w:rsidR="00496E4F">
        <w:rPr>
          <w:sz w:val="22"/>
        </w:rPr>
        <w:t xml:space="preserve"> participants (62, 69%) strongly supported or somewhat supported this action</w:t>
      </w:r>
      <w:r w:rsidR="00E40533">
        <w:rPr>
          <w:sz w:val="22"/>
        </w:rPr>
        <w:t>, with the lowest level of opposition recorded for any surveyed action (20%).</w:t>
      </w:r>
    </w:p>
    <w:p w14:paraId="0AA646AB" w14:textId="34D7C682" w:rsidR="00FD7F9A" w:rsidRDefault="00FD7F9A" w:rsidP="00FD7F9A">
      <w:pPr>
        <w:rPr>
          <w:b/>
          <w:bCs/>
          <w:sz w:val="22"/>
        </w:rPr>
      </w:pPr>
      <w:r w:rsidRPr="00EF508D">
        <w:rPr>
          <w:b/>
          <w:bCs/>
          <w:sz w:val="22"/>
          <w:szCs w:val="22"/>
        </w:rPr>
        <w:t xml:space="preserve">Figure </w:t>
      </w:r>
      <w:r>
        <w:rPr>
          <w:b/>
          <w:bCs/>
          <w:sz w:val="22"/>
          <w:szCs w:val="22"/>
        </w:rPr>
        <w:t>10</w:t>
      </w:r>
      <w:r w:rsidRPr="00EF508D">
        <w:rPr>
          <w:b/>
          <w:bCs/>
          <w:sz w:val="22"/>
          <w:szCs w:val="22"/>
        </w:rPr>
        <w:t xml:space="preserve">: </w:t>
      </w:r>
      <w:r>
        <w:rPr>
          <w:b/>
          <w:bCs/>
          <w:sz w:val="22"/>
          <w:szCs w:val="22"/>
        </w:rPr>
        <w:t>Level of s</w:t>
      </w:r>
      <w:r w:rsidRPr="00EF508D">
        <w:rPr>
          <w:b/>
          <w:bCs/>
          <w:sz w:val="22"/>
          <w:szCs w:val="22"/>
        </w:rPr>
        <w:t xml:space="preserve">upport for Council </w:t>
      </w:r>
      <w:r w:rsidRPr="004D1A8C">
        <w:rPr>
          <w:b/>
          <w:bCs/>
          <w:sz w:val="22"/>
        </w:rPr>
        <w:t xml:space="preserve">encouraging new developments to include adaptable housing features </w:t>
      </w:r>
    </w:p>
    <w:p w14:paraId="54E72911" w14:textId="6B9AEF4F" w:rsidR="00FD7F9A" w:rsidRDefault="00FD7F9A" w:rsidP="00FD7F9A">
      <w:pPr>
        <w:rPr>
          <w:sz w:val="22"/>
        </w:rPr>
      </w:pPr>
      <w:r w:rsidRPr="00FD7F9A">
        <w:rPr>
          <w:noProof/>
          <w:sz w:val="22"/>
        </w:rPr>
        <w:drawing>
          <wp:inline distT="0" distB="0" distL="0" distR="0" wp14:anchorId="31DB887C" wp14:editId="04AD78A2">
            <wp:extent cx="5880295" cy="1504950"/>
            <wp:effectExtent l="0" t="0" r="6350" b="0"/>
            <wp:docPr id="35" name="Chart 35">
              <a:extLst xmlns:a="http://schemas.openxmlformats.org/drawingml/2006/main">
                <a:ext uri="{FF2B5EF4-FFF2-40B4-BE49-F238E27FC236}">
                  <a16:creationId xmlns:a16="http://schemas.microsoft.com/office/drawing/2014/main" id="{8838A1E3-B0CD-6348-B533-14BA9E533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83F9053" w14:textId="1531167D" w:rsidR="00807FAE" w:rsidRDefault="00807FAE" w:rsidP="00807FAE">
      <w:pPr>
        <w:rPr>
          <w:sz w:val="22"/>
        </w:rPr>
      </w:pPr>
      <w:r>
        <w:rPr>
          <w:sz w:val="22"/>
        </w:rPr>
        <w:t xml:space="preserve">Participants </w:t>
      </w:r>
      <w:r w:rsidR="00FD7F9A">
        <w:rPr>
          <w:sz w:val="22"/>
        </w:rPr>
        <w:t xml:space="preserve">(22, 24%) </w:t>
      </w:r>
      <w:r>
        <w:rPr>
          <w:sz w:val="22"/>
        </w:rPr>
        <w:t xml:space="preserve">also </w:t>
      </w:r>
      <w:r w:rsidR="00FD7F9A">
        <w:rPr>
          <w:sz w:val="22"/>
        </w:rPr>
        <w:t>provided</w:t>
      </w:r>
      <w:r>
        <w:rPr>
          <w:sz w:val="22"/>
        </w:rPr>
        <w:t xml:space="preserve"> comment</w:t>
      </w:r>
      <w:r w:rsidR="00FD7F9A">
        <w:rPr>
          <w:sz w:val="22"/>
        </w:rPr>
        <w:t>s</w:t>
      </w:r>
      <w:r>
        <w:rPr>
          <w:sz w:val="22"/>
        </w:rPr>
        <w:t xml:space="preserve"> on the </w:t>
      </w:r>
      <w:r w:rsidR="00FD7F9A">
        <w:rPr>
          <w:sz w:val="22"/>
        </w:rPr>
        <w:t xml:space="preserve">Draft Strategy’s </w:t>
      </w:r>
      <w:r>
        <w:rPr>
          <w:sz w:val="22"/>
        </w:rPr>
        <w:t>planning actions</w:t>
      </w:r>
      <w:r w:rsidR="00FD7F9A">
        <w:rPr>
          <w:sz w:val="22"/>
        </w:rPr>
        <w:t>,</w:t>
      </w:r>
      <w:r>
        <w:rPr>
          <w:sz w:val="22"/>
        </w:rPr>
        <w:t xml:space="preserve"> </w:t>
      </w:r>
      <w:r>
        <w:rPr>
          <w:sz w:val="22"/>
        </w:rPr>
        <w:br/>
      </w:r>
      <w:r w:rsidR="00FD7F9A">
        <w:rPr>
          <w:sz w:val="22"/>
        </w:rPr>
        <w:t>which</w:t>
      </w:r>
      <w:r>
        <w:rPr>
          <w:sz w:val="22"/>
        </w:rPr>
        <w:t xml:space="preserve"> are summarised by </w:t>
      </w:r>
      <w:r w:rsidR="00FD7F9A">
        <w:rPr>
          <w:sz w:val="22"/>
        </w:rPr>
        <w:t xml:space="preserve">sentiment and </w:t>
      </w:r>
      <w:r>
        <w:rPr>
          <w:sz w:val="22"/>
        </w:rPr>
        <w:t>theme in the table below:</w:t>
      </w:r>
    </w:p>
    <w:tbl>
      <w:tblPr>
        <w:tblStyle w:val="ListTable1Light-Accent2"/>
        <w:tblW w:w="0" w:type="auto"/>
        <w:tblLook w:val="04A0" w:firstRow="1" w:lastRow="0" w:firstColumn="1" w:lastColumn="0" w:noHBand="0" w:noVBand="1"/>
      </w:tblPr>
      <w:tblGrid>
        <w:gridCol w:w="3261"/>
        <w:gridCol w:w="5670"/>
      </w:tblGrid>
      <w:tr w:rsidR="00807FAE" w:rsidRPr="00B5258A" w14:paraId="26936480" w14:textId="77777777" w:rsidTr="00951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C4A749D" w14:textId="192B4B0E" w:rsidR="00807FAE" w:rsidRPr="00B5258A" w:rsidRDefault="00DF0955" w:rsidP="009512D2">
            <w:pPr>
              <w:spacing w:before="60" w:after="60"/>
              <w:rPr>
                <w:sz w:val="22"/>
              </w:rPr>
            </w:pPr>
            <w:r>
              <w:rPr>
                <w:sz w:val="22"/>
              </w:rPr>
              <w:t xml:space="preserve">Sentiment </w:t>
            </w:r>
          </w:p>
        </w:tc>
        <w:tc>
          <w:tcPr>
            <w:tcW w:w="5670" w:type="dxa"/>
          </w:tcPr>
          <w:p w14:paraId="3F687D15" w14:textId="77777777" w:rsidR="00807FAE" w:rsidRPr="00B5258A" w:rsidRDefault="00807FAE" w:rsidP="009512D2">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07FAE" w:rsidRPr="00B5258A" w14:paraId="4CC76B32" w14:textId="77777777" w:rsidTr="00951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833C1E" w14:textId="58C1AB4A" w:rsidR="00807FAE" w:rsidRPr="00B5258A" w:rsidRDefault="00D771C1" w:rsidP="009512D2">
            <w:pPr>
              <w:spacing w:before="60" w:after="60"/>
              <w:rPr>
                <w:b w:val="0"/>
                <w:sz w:val="22"/>
              </w:rPr>
            </w:pPr>
            <w:r>
              <w:rPr>
                <w:b w:val="0"/>
                <w:sz w:val="22"/>
              </w:rPr>
              <w:t xml:space="preserve">Support </w:t>
            </w:r>
          </w:p>
        </w:tc>
        <w:tc>
          <w:tcPr>
            <w:tcW w:w="5670" w:type="dxa"/>
          </w:tcPr>
          <w:p w14:paraId="27ABB7B9" w14:textId="1738852A" w:rsidR="00807FAE"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Ever</w:t>
            </w:r>
            <w:r w:rsidR="00B16F4B">
              <w:rPr>
                <w:sz w:val="22"/>
              </w:rPr>
              <w:t>y</w:t>
            </w:r>
            <w:r>
              <w:rPr>
                <w:sz w:val="22"/>
              </w:rPr>
              <w:t xml:space="preserve"> development must include a portion of affordable housing </w:t>
            </w:r>
          </w:p>
          <w:p w14:paraId="4859684B" w14:textId="7700A6AD" w:rsidR="00D771C1" w:rsidRPr="00D771C1" w:rsidRDefault="00B16F4B"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U</w:t>
            </w:r>
            <w:r w:rsidR="00D771C1" w:rsidRPr="00D771C1">
              <w:rPr>
                <w:sz w:val="22"/>
              </w:rPr>
              <w:t xml:space="preserve">rge developers to create housing that caters to people with disabilities in all the housing options. </w:t>
            </w:r>
            <w:r w:rsidR="00D771C1">
              <w:rPr>
                <w:sz w:val="22"/>
              </w:rPr>
              <w:t xml:space="preserve">Accessibility is hugely important (2 mentions) </w:t>
            </w:r>
          </w:p>
          <w:p w14:paraId="7563477F" w14:textId="6F0735CD" w:rsidR="00D771C1"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771C1">
              <w:rPr>
                <w:sz w:val="22"/>
              </w:rPr>
              <w:t>Do not oppose to parking dispensations or higher developments if close to train stations.  Do oppose higher developments in general suburban areas</w:t>
            </w:r>
            <w:r>
              <w:rPr>
                <w:sz w:val="22"/>
              </w:rPr>
              <w:t xml:space="preserve"> </w:t>
            </w:r>
          </w:p>
          <w:p w14:paraId="394BC926" w14:textId="018F6EAF" w:rsidR="00D771C1"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Just do it! </w:t>
            </w:r>
          </w:p>
          <w:p w14:paraId="6B65698D" w14:textId="6FB5AC92" w:rsidR="00B16F4B" w:rsidRDefault="00DF0955">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F0955">
              <w:rPr>
                <w:sz w:val="22"/>
              </w:rPr>
              <w:t>Streamline planning processes. Current processes are bureaucratic and off-putting</w:t>
            </w:r>
          </w:p>
          <w:p w14:paraId="68A63EE3" w14:textId="0748F8CB" w:rsidR="00720A58" w:rsidRPr="00D771C1" w:rsidRDefault="00720A58">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720A58">
              <w:rPr>
                <w:sz w:val="22"/>
              </w:rPr>
              <w:t>Agree that affordable housing is important but concerned that all will be high density</w:t>
            </w:r>
            <w:r>
              <w:rPr>
                <w:sz w:val="22"/>
              </w:rPr>
              <w:t xml:space="preserve"> </w:t>
            </w:r>
          </w:p>
        </w:tc>
      </w:tr>
      <w:tr w:rsidR="00807FAE" w:rsidRPr="00B5258A" w14:paraId="2025F3C8" w14:textId="77777777" w:rsidTr="009512D2">
        <w:tc>
          <w:tcPr>
            <w:cnfStyle w:val="001000000000" w:firstRow="0" w:lastRow="0" w:firstColumn="1" w:lastColumn="0" w:oddVBand="0" w:evenVBand="0" w:oddHBand="0" w:evenHBand="0" w:firstRowFirstColumn="0" w:firstRowLastColumn="0" w:lastRowFirstColumn="0" w:lastRowLastColumn="0"/>
            <w:tcW w:w="3261" w:type="dxa"/>
          </w:tcPr>
          <w:p w14:paraId="19684A1D" w14:textId="2B605296" w:rsidR="00807FAE" w:rsidRPr="00B5258A" w:rsidRDefault="00D771C1" w:rsidP="009512D2">
            <w:pPr>
              <w:spacing w:before="60" w:after="60"/>
              <w:rPr>
                <w:b w:val="0"/>
                <w:sz w:val="22"/>
              </w:rPr>
            </w:pPr>
            <w:r>
              <w:rPr>
                <w:b w:val="0"/>
                <w:sz w:val="22"/>
              </w:rPr>
              <w:t xml:space="preserve">Oppose </w:t>
            </w:r>
          </w:p>
        </w:tc>
        <w:tc>
          <w:tcPr>
            <w:tcW w:w="5670" w:type="dxa"/>
          </w:tcPr>
          <w:p w14:paraId="65BCE21C" w14:textId="157D2BB0" w:rsidR="00807FAE" w:rsidRDefault="00D771C1" w:rsidP="00D771C1">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Apartment blocks of affordable housing are not needed or wanted in Bayside </w:t>
            </w:r>
          </w:p>
          <w:p w14:paraId="086ABD50" w14:textId="7E01AB4B" w:rsidR="00D771C1" w:rsidRDefault="00D771C1" w:rsidP="00D771C1">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Would rather see rate reductions for overly taxed existing ratepayers </w:t>
            </w:r>
          </w:p>
          <w:p w14:paraId="61F225CA" w14:textId="48D69890" w:rsidR="00D771C1" w:rsidRDefault="00D771C1" w:rsidP="00D771C1">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D771C1">
              <w:rPr>
                <w:sz w:val="22"/>
              </w:rPr>
              <w:t xml:space="preserve">People with affordable housing support needs shouldn't be subject to issues like nowhere to </w:t>
            </w:r>
            <w:r w:rsidRPr="00D771C1">
              <w:rPr>
                <w:sz w:val="22"/>
              </w:rPr>
              <w:lastRenderedPageBreak/>
              <w:t>park their cars - this is the wrong type of incentive because it pushes any pain from the developer to the individual</w:t>
            </w:r>
            <w:r>
              <w:rPr>
                <w:sz w:val="22"/>
              </w:rPr>
              <w:t xml:space="preserve"> </w:t>
            </w:r>
          </w:p>
          <w:p w14:paraId="17CFC8AA" w14:textId="1759754E" w:rsidR="00D771C1" w:rsidRDefault="00D771C1" w:rsidP="00D771C1">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Council g</w:t>
            </w:r>
            <w:r w:rsidRPr="00D771C1">
              <w:rPr>
                <w:sz w:val="22"/>
              </w:rPr>
              <w:t xml:space="preserve">oing too easy on public housing and too hard on </w:t>
            </w:r>
            <w:r>
              <w:rPr>
                <w:sz w:val="22"/>
              </w:rPr>
              <w:t>residents</w:t>
            </w:r>
            <w:r w:rsidRPr="00D771C1">
              <w:rPr>
                <w:sz w:val="22"/>
              </w:rPr>
              <w:t xml:space="preserve"> requesting planning permits</w:t>
            </w:r>
            <w:r>
              <w:rPr>
                <w:sz w:val="22"/>
              </w:rPr>
              <w:t xml:space="preserve"> </w:t>
            </w:r>
          </w:p>
          <w:p w14:paraId="219B3FEE" w14:textId="40FE0734" w:rsidR="00B16F4B" w:rsidRDefault="00D771C1">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‘Bayside will be destroyed by these plans’</w:t>
            </w:r>
          </w:p>
          <w:p w14:paraId="50EFF20E" w14:textId="31553783" w:rsidR="00D771C1" w:rsidRPr="00D771C1" w:rsidRDefault="00D771C1">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D771C1">
              <w:rPr>
                <w:sz w:val="22"/>
              </w:rPr>
              <w:t xml:space="preserve">Developers </w:t>
            </w:r>
            <w:r w:rsidR="00B16F4B" w:rsidRPr="00D771C1">
              <w:rPr>
                <w:sz w:val="22"/>
              </w:rPr>
              <w:t>don’t</w:t>
            </w:r>
            <w:r w:rsidRPr="00D771C1">
              <w:rPr>
                <w:sz w:val="22"/>
              </w:rPr>
              <w:t xml:space="preserve"> need more leniency- </w:t>
            </w:r>
            <w:r w:rsidR="00B16F4B">
              <w:rPr>
                <w:sz w:val="22"/>
              </w:rPr>
              <w:t>C</w:t>
            </w:r>
            <w:r w:rsidRPr="00D771C1">
              <w:rPr>
                <w:sz w:val="22"/>
              </w:rPr>
              <w:t>ouncil needs to better support rate payers and locals and protect our streets and neighbourhoods from being turned into monstrosities</w:t>
            </w:r>
            <w:r>
              <w:rPr>
                <w:sz w:val="22"/>
              </w:rPr>
              <w:t xml:space="preserve"> </w:t>
            </w:r>
          </w:p>
        </w:tc>
      </w:tr>
      <w:tr w:rsidR="00807FAE" w:rsidRPr="00B5258A" w14:paraId="2CC64239" w14:textId="77777777" w:rsidTr="00951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B05FA53" w14:textId="1C693FDC" w:rsidR="00807FAE" w:rsidRPr="00B5258A" w:rsidRDefault="00D771C1" w:rsidP="009512D2">
            <w:pPr>
              <w:spacing w:before="60" w:after="60"/>
              <w:rPr>
                <w:b w:val="0"/>
                <w:sz w:val="22"/>
              </w:rPr>
            </w:pPr>
            <w:r>
              <w:rPr>
                <w:b w:val="0"/>
                <w:sz w:val="22"/>
              </w:rPr>
              <w:lastRenderedPageBreak/>
              <w:t xml:space="preserve">General Feedback </w:t>
            </w:r>
          </w:p>
        </w:tc>
        <w:tc>
          <w:tcPr>
            <w:tcW w:w="5670" w:type="dxa"/>
          </w:tcPr>
          <w:p w14:paraId="1AE171B5" w14:textId="2F9FBF0D" w:rsidR="00D771C1" w:rsidRPr="00D771C1"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771C1">
              <w:rPr>
                <w:sz w:val="22"/>
              </w:rPr>
              <w:t>Actions good in theory</w:t>
            </w:r>
            <w:r w:rsidR="00B16F4B">
              <w:rPr>
                <w:sz w:val="22"/>
              </w:rPr>
              <w:t xml:space="preserve">; </w:t>
            </w:r>
            <w:r w:rsidRPr="00D771C1">
              <w:rPr>
                <w:sz w:val="22"/>
              </w:rPr>
              <w:t>may not work in reality</w:t>
            </w:r>
            <w:r>
              <w:rPr>
                <w:sz w:val="22"/>
              </w:rPr>
              <w:t xml:space="preserve"> </w:t>
            </w:r>
          </w:p>
          <w:p w14:paraId="05729122" w14:textId="740F39C3" w:rsidR="00807FAE"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C</w:t>
            </w:r>
            <w:r w:rsidRPr="00D771C1">
              <w:rPr>
                <w:sz w:val="22"/>
              </w:rPr>
              <w:t>oncerned that developers might take these opportunities t</w:t>
            </w:r>
            <w:r>
              <w:rPr>
                <w:sz w:val="22"/>
              </w:rPr>
              <w:t>o</w:t>
            </w:r>
            <w:r w:rsidRPr="00D771C1">
              <w:rPr>
                <w:sz w:val="22"/>
              </w:rPr>
              <w:t xml:space="preserve"> expedite processes, but the housing they include is basic at best and does not meet the needs of resident</w:t>
            </w:r>
            <w:r>
              <w:rPr>
                <w:sz w:val="22"/>
              </w:rPr>
              <w:t>s (2 mention</w:t>
            </w:r>
            <w:r w:rsidR="00B16F4B">
              <w:rPr>
                <w:sz w:val="22"/>
              </w:rPr>
              <w:t>s</w:t>
            </w:r>
            <w:r>
              <w:rPr>
                <w:sz w:val="22"/>
              </w:rPr>
              <w:t xml:space="preserve">) </w:t>
            </w:r>
          </w:p>
          <w:p w14:paraId="007058E7" w14:textId="1E712779" w:rsidR="00D771C1"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As long as affordable housing isn’t </w:t>
            </w:r>
            <w:r w:rsidRPr="00D771C1">
              <w:rPr>
                <w:sz w:val="22"/>
              </w:rPr>
              <w:t>cheap</w:t>
            </w:r>
            <w:r>
              <w:rPr>
                <w:sz w:val="22"/>
              </w:rPr>
              <w:t xml:space="preserve"> and</w:t>
            </w:r>
            <w:r w:rsidRPr="00D771C1">
              <w:rPr>
                <w:sz w:val="22"/>
              </w:rPr>
              <w:t xml:space="preserve"> poorly designed and built</w:t>
            </w:r>
          </w:p>
          <w:p w14:paraId="68C462A4" w14:textId="760406F3" w:rsidR="00D771C1"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Costs for providing affordable housing that is accessible is heightened – can will this cost be covered? Can State Government assist with stamp duty relief? </w:t>
            </w:r>
          </w:p>
          <w:p w14:paraId="108E34C3" w14:textId="138B88BF" w:rsidR="00D771C1"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Parking is important to provide</w:t>
            </w:r>
            <w:r w:rsidR="00B16F4B">
              <w:rPr>
                <w:sz w:val="22"/>
              </w:rPr>
              <w:t>,</w:t>
            </w:r>
            <w:r>
              <w:rPr>
                <w:sz w:val="22"/>
              </w:rPr>
              <w:t xml:space="preserve"> however, there is possibility to support sharing of vehicles / share ride schemes </w:t>
            </w:r>
          </w:p>
          <w:p w14:paraId="37B93D9D" w14:textId="6B09D396" w:rsidR="00D771C1"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Remove subdivision restrictions </w:t>
            </w:r>
          </w:p>
          <w:p w14:paraId="46971525" w14:textId="27E0ECE8" w:rsidR="00D771C1"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771C1">
              <w:rPr>
                <w:sz w:val="22"/>
              </w:rPr>
              <w:t>Strategy should consider what the dispensations can look like for small</w:t>
            </w:r>
            <w:r w:rsidR="00B16F4B">
              <w:rPr>
                <w:sz w:val="22"/>
              </w:rPr>
              <w:t>-</w:t>
            </w:r>
            <w:r w:rsidRPr="00D771C1">
              <w:rPr>
                <w:sz w:val="22"/>
              </w:rPr>
              <w:t>scale housing options, not only larger buildings. Temporary housing should have been discussed in the Strategy. The Draft Strategy should do more work outside of the 'advocacy only' model</w:t>
            </w:r>
            <w:r>
              <w:rPr>
                <w:sz w:val="22"/>
              </w:rPr>
              <w:t xml:space="preserve"> </w:t>
            </w:r>
          </w:p>
          <w:p w14:paraId="4C6C959E" w14:textId="52BD450A" w:rsidR="00D771C1" w:rsidRDefault="00B16F4B"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C</w:t>
            </w:r>
            <w:r w:rsidR="00D771C1" w:rsidRPr="00D771C1">
              <w:rPr>
                <w:sz w:val="22"/>
              </w:rPr>
              <w:t>haracter of Highett and Hampton have changed. These suburbs should not be required to carry all the load that is population growth and housing densities</w:t>
            </w:r>
            <w:r w:rsidR="00D771C1">
              <w:rPr>
                <w:sz w:val="22"/>
              </w:rPr>
              <w:t xml:space="preserve"> </w:t>
            </w:r>
          </w:p>
          <w:p w14:paraId="1F733790" w14:textId="77777777" w:rsidR="00DF0955" w:rsidRDefault="00DF0955"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Neither support or disagree; opinion depends of the specifics of the planning dispensation</w:t>
            </w:r>
          </w:p>
          <w:p w14:paraId="5F61249B" w14:textId="41FFC8A0" w:rsidR="00720A58" w:rsidRPr="00720A58" w:rsidRDefault="00720A58" w:rsidP="00720A58">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720A58">
              <w:rPr>
                <w:sz w:val="22"/>
              </w:rPr>
              <w:t xml:space="preserve">Any </w:t>
            </w:r>
            <w:r>
              <w:rPr>
                <w:sz w:val="22"/>
              </w:rPr>
              <w:t xml:space="preserve">planning </w:t>
            </w:r>
            <w:r w:rsidRPr="00720A58">
              <w:rPr>
                <w:sz w:val="22"/>
              </w:rPr>
              <w:t>discretions should ensure the neighbourhood is not impacted by substandard developments</w:t>
            </w:r>
            <w:r>
              <w:rPr>
                <w:sz w:val="22"/>
              </w:rPr>
              <w:t xml:space="preserve"> </w:t>
            </w:r>
          </w:p>
        </w:tc>
      </w:tr>
    </w:tbl>
    <w:p w14:paraId="6C502E47" w14:textId="77777777" w:rsidR="00807FAE" w:rsidRDefault="00807FAE" w:rsidP="00725D37">
      <w:pPr>
        <w:rPr>
          <w:b/>
          <w:bCs/>
          <w:szCs w:val="28"/>
        </w:rPr>
      </w:pPr>
    </w:p>
    <w:p w14:paraId="56F6FCD6" w14:textId="0CC06CD5" w:rsidR="00496E4F" w:rsidRDefault="00CA67A6" w:rsidP="00496E4F">
      <w:pPr>
        <w:pStyle w:val="Heading3"/>
      </w:pPr>
      <w:bookmarkStart w:id="104" w:name="_Toc71887230"/>
      <w:r w:rsidRPr="00CA67A6">
        <w:rPr>
          <w:bCs/>
          <w:szCs w:val="28"/>
        </w:rPr>
        <w:t>Theme 4: Direct Intervention &amp; Support</w:t>
      </w:r>
      <w:bookmarkEnd w:id="104"/>
    </w:p>
    <w:p w14:paraId="5F82AAB2" w14:textId="7E3DACB9" w:rsidR="00CA67A6" w:rsidRPr="00EE26D9" w:rsidRDefault="00E30688" w:rsidP="00496E4F">
      <w:pPr>
        <w:rPr>
          <w:i/>
          <w:iCs/>
          <w:sz w:val="22"/>
          <w:szCs w:val="22"/>
        </w:rPr>
      </w:pPr>
      <w:r w:rsidRPr="00EE26D9">
        <w:rPr>
          <w:i/>
          <w:iCs/>
          <w:sz w:val="22"/>
          <w:szCs w:val="22"/>
        </w:rPr>
        <w:t>Council is seeking to investigate opportunities to invest in the provision of social and affordable housing by using its own land assets.</w:t>
      </w:r>
      <w:r w:rsidR="00EE26D9">
        <w:rPr>
          <w:i/>
          <w:iCs/>
          <w:sz w:val="22"/>
          <w:szCs w:val="22"/>
        </w:rPr>
        <w:t xml:space="preserve"> </w:t>
      </w:r>
      <w:r w:rsidR="00EE26D9" w:rsidRPr="00EE26D9">
        <w:rPr>
          <w:i/>
          <w:iCs/>
          <w:sz w:val="22"/>
          <w:szCs w:val="22"/>
        </w:rPr>
        <w:t>Council will continue to identify initial needs and provide information and service options to people experiencing sleeping rough or homelessness, should they choose to receive a pathway to support.</w:t>
      </w:r>
    </w:p>
    <w:p w14:paraId="42BA1135" w14:textId="125F09EE" w:rsidR="00725D37" w:rsidRDefault="00725D37" w:rsidP="00725D37">
      <w:pPr>
        <w:rPr>
          <w:sz w:val="22"/>
        </w:rPr>
      </w:pPr>
      <w:r>
        <w:rPr>
          <w:sz w:val="22"/>
        </w:rPr>
        <w:t xml:space="preserve">Participants were asked if they would support </w:t>
      </w:r>
      <w:r w:rsidRPr="00FD7F9A">
        <w:rPr>
          <w:sz w:val="22"/>
        </w:rPr>
        <w:t xml:space="preserve">Council identifying public and private opportunity sites of future affordable housing. </w:t>
      </w:r>
      <w:r w:rsidR="00B16F4B" w:rsidRPr="00FD7F9A">
        <w:rPr>
          <w:sz w:val="22"/>
        </w:rPr>
        <w:t>More</w:t>
      </w:r>
      <w:r w:rsidR="00B16F4B">
        <w:rPr>
          <w:sz w:val="22"/>
        </w:rPr>
        <w:t xml:space="preserve"> </w:t>
      </w:r>
      <w:r w:rsidR="00FD7F9A">
        <w:rPr>
          <w:sz w:val="22"/>
        </w:rPr>
        <w:t xml:space="preserve">survey </w:t>
      </w:r>
      <w:r w:rsidR="00B16F4B">
        <w:rPr>
          <w:sz w:val="22"/>
        </w:rPr>
        <w:t>participants (51, 57%) strongly supported or somewhat supported this action than somewhat or strongly opposed (37, 41%). Few online survey participants had no opinion or were neutral (1, 1%).</w:t>
      </w:r>
    </w:p>
    <w:p w14:paraId="630CA46F" w14:textId="7BE56DBA" w:rsidR="00FD7F9A" w:rsidRDefault="00FD7F9A" w:rsidP="00725D37">
      <w:pPr>
        <w:rPr>
          <w:b/>
          <w:bCs/>
          <w:sz w:val="22"/>
        </w:rPr>
      </w:pPr>
      <w:r w:rsidRPr="00EF508D">
        <w:rPr>
          <w:b/>
          <w:bCs/>
          <w:sz w:val="22"/>
          <w:szCs w:val="22"/>
        </w:rPr>
        <w:lastRenderedPageBreak/>
        <w:t xml:space="preserve">Figure </w:t>
      </w:r>
      <w:r>
        <w:rPr>
          <w:b/>
          <w:bCs/>
          <w:sz w:val="22"/>
          <w:szCs w:val="22"/>
        </w:rPr>
        <w:t>11</w:t>
      </w:r>
      <w:r w:rsidRPr="00EF508D">
        <w:rPr>
          <w:b/>
          <w:bCs/>
          <w:sz w:val="22"/>
          <w:szCs w:val="22"/>
        </w:rPr>
        <w:t xml:space="preserve">: </w:t>
      </w:r>
      <w:r>
        <w:rPr>
          <w:b/>
          <w:bCs/>
          <w:sz w:val="22"/>
          <w:szCs w:val="22"/>
        </w:rPr>
        <w:t>Level of s</w:t>
      </w:r>
      <w:r w:rsidRPr="00EF508D">
        <w:rPr>
          <w:b/>
          <w:bCs/>
          <w:sz w:val="22"/>
          <w:szCs w:val="22"/>
        </w:rPr>
        <w:t xml:space="preserve">upport for Council </w:t>
      </w:r>
      <w:r w:rsidRPr="004D1A8C">
        <w:rPr>
          <w:b/>
          <w:bCs/>
          <w:sz w:val="22"/>
        </w:rPr>
        <w:t>identifying public and private opportunity sites of future affordable housing</w:t>
      </w:r>
    </w:p>
    <w:p w14:paraId="2BAF67B1" w14:textId="443D1B96" w:rsidR="00FD7F9A" w:rsidRPr="004D1A8C" w:rsidRDefault="00FD7F9A" w:rsidP="00725D37">
      <w:pPr>
        <w:rPr>
          <w:b/>
          <w:bCs/>
          <w:sz w:val="22"/>
        </w:rPr>
      </w:pPr>
      <w:r w:rsidRPr="00FD7F9A">
        <w:rPr>
          <w:b/>
          <w:bCs/>
          <w:noProof/>
          <w:sz w:val="22"/>
        </w:rPr>
        <w:drawing>
          <wp:inline distT="0" distB="0" distL="0" distR="0" wp14:anchorId="7758123F" wp14:editId="779115E1">
            <wp:extent cx="5788660" cy="1737360"/>
            <wp:effectExtent l="0" t="0" r="2540" b="0"/>
            <wp:docPr id="36" name="Chart 36">
              <a:extLst xmlns:a="http://schemas.openxmlformats.org/drawingml/2006/main">
                <a:ext uri="{FF2B5EF4-FFF2-40B4-BE49-F238E27FC236}">
                  <a16:creationId xmlns:a16="http://schemas.microsoft.com/office/drawing/2014/main" id="{99277731-D5A2-BA42-9F46-57A6D95B4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9525192" w14:textId="72F41276" w:rsidR="00CA67A6" w:rsidRDefault="00E40533" w:rsidP="0073354D">
      <w:pPr>
        <w:rPr>
          <w:sz w:val="22"/>
        </w:rPr>
      </w:pPr>
      <w:r>
        <w:rPr>
          <w:sz w:val="22"/>
        </w:rPr>
        <w:t>When</w:t>
      </w:r>
      <w:r w:rsidR="00CA67A6">
        <w:rPr>
          <w:sz w:val="22"/>
        </w:rPr>
        <w:t xml:space="preserve"> asked if they would support Council offering </w:t>
      </w:r>
      <w:r w:rsidR="00CA67A6" w:rsidRPr="000E41A2">
        <w:rPr>
          <w:sz w:val="22"/>
        </w:rPr>
        <w:t>an advanced opportunity to affordable housing providers to purchase or lease Council-owned surplus land</w:t>
      </w:r>
      <w:r>
        <w:rPr>
          <w:sz w:val="22"/>
        </w:rPr>
        <w:t>,</w:t>
      </w:r>
      <w:r w:rsidR="00B16F4B" w:rsidRPr="00B16F4B">
        <w:rPr>
          <w:sz w:val="22"/>
        </w:rPr>
        <w:t xml:space="preserve"> </w:t>
      </w:r>
      <w:r>
        <w:rPr>
          <w:sz w:val="22"/>
        </w:rPr>
        <w:t>m</w:t>
      </w:r>
      <w:r w:rsidR="00B16F4B">
        <w:rPr>
          <w:sz w:val="22"/>
        </w:rPr>
        <w:t xml:space="preserve">ore </w:t>
      </w:r>
      <w:r>
        <w:rPr>
          <w:sz w:val="22"/>
        </w:rPr>
        <w:t xml:space="preserve">survey </w:t>
      </w:r>
      <w:r w:rsidR="00B16F4B">
        <w:rPr>
          <w:sz w:val="22"/>
        </w:rPr>
        <w:t>participants (51, 57%) supported this action than opposed (37, 41%). Few online survey participants had no opinion or were neutral (1, 1%).</w:t>
      </w:r>
    </w:p>
    <w:p w14:paraId="4127DED4" w14:textId="413CAFEE" w:rsidR="00CA67A6" w:rsidRDefault="00E40533" w:rsidP="0073354D">
      <w:pPr>
        <w:rPr>
          <w:sz w:val="22"/>
        </w:rPr>
      </w:pPr>
      <w:r w:rsidRPr="00EF508D">
        <w:rPr>
          <w:b/>
          <w:bCs/>
          <w:sz w:val="22"/>
          <w:szCs w:val="22"/>
        </w:rPr>
        <w:t xml:space="preserve">Figure </w:t>
      </w:r>
      <w:r>
        <w:rPr>
          <w:b/>
          <w:bCs/>
          <w:sz w:val="22"/>
          <w:szCs w:val="22"/>
        </w:rPr>
        <w:t>12</w:t>
      </w:r>
      <w:r w:rsidRPr="00EF508D">
        <w:rPr>
          <w:b/>
          <w:bCs/>
          <w:sz w:val="22"/>
          <w:szCs w:val="22"/>
        </w:rPr>
        <w:t xml:space="preserve">: </w:t>
      </w:r>
      <w:r>
        <w:rPr>
          <w:b/>
          <w:bCs/>
          <w:sz w:val="22"/>
          <w:szCs w:val="22"/>
        </w:rPr>
        <w:t>Level of s</w:t>
      </w:r>
      <w:r w:rsidRPr="00EF508D">
        <w:rPr>
          <w:b/>
          <w:bCs/>
          <w:sz w:val="22"/>
          <w:szCs w:val="22"/>
        </w:rPr>
        <w:t xml:space="preserve">upport for Council </w:t>
      </w:r>
      <w:r w:rsidRPr="00E40533">
        <w:rPr>
          <w:b/>
          <w:bCs/>
          <w:sz w:val="22"/>
        </w:rPr>
        <w:t>offering an advanced opportunity to affordable housing providers to purchase or lease Council-owned surplus land</w:t>
      </w:r>
      <w:r w:rsidRPr="000E41A2">
        <w:rPr>
          <w:noProof/>
          <w:sz w:val="22"/>
        </w:rPr>
        <w:t xml:space="preserve"> </w:t>
      </w:r>
      <w:r w:rsidR="000E41A2" w:rsidRPr="000E41A2">
        <w:rPr>
          <w:noProof/>
          <w:sz w:val="22"/>
        </w:rPr>
        <w:drawing>
          <wp:inline distT="0" distB="0" distL="0" distR="0" wp14:anchorId="14919B35" wp14:editId="3B61E238">
            <wp:extent cx="5655945" cy="1584251"/>
            <wp:effectExtent l="0" t="0" r="1905" b="0"/>
            <wp:docPr id="4" name="Chart 4">
              <a:extLst xmlns:a="http://schemas.openxmlformats.org/drawingml/2006/main">
                <a:ext uri="{FF2B5EF4-FFF2-40B4-BE49-F238E27FC236}">
                  <a16:creationId xmlns:a16="http://schemas.microsoft.com/office/drawing/2014/main" id="{DEBE793A-E48B-0A42-9BC0-C67098F29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4884CAC" w14:textId="4EC6C967" w:rsidR="0030637E" w:rsidRDefault="00AC6DEF">
      <w:pPr>
        <w:rPr>
          <w:sz w:val="22"/>
        </w:rPr>
      </w:pPr>
      <w:r>
        <w:rPr>
          <w:sz w:val="22"/>
        </w:rPr>
        <w:t>Survey p</w:t>
      </w:r>
      <w:r w:rsidR="00CA67A6">
        <w:rPr>
          <w:sz w:val="22"/>
        </w:rPr>
        <w:t>articipants</w:t>
      </w:r>
      <w:r>
        <w:rPr>
          <w:sz w:val="22"/>
        </w:rPr>
        <w:t xml:space="preserve"> (28, 31%)</w:t>
      </w:r>
      <w:r w:rsidR="00CA67A6">
        <w:rPr>
          <w:sz w:val="22"/>
        </w:rPr>
        <w:t xml:space="preserve"> also </w:t>
      </w:r>
      <w:r>
        <w:rPr>
          <w:sz w:val="22"/>
        </w:rPr>
        <w:t xml:space="preserve">provided </w:t>
      </w:r>
      <w:r w:rsidR="00CA67A6">
        <w:rPr>
          <w:sz w:val="22"/>
        </w:rPr>
        <w:t>comment</w:t>
      </w:r>
      <w:r>
        <w:rPr>
          <w:sz w:val="22"/>
        </w:rPr>
        <w:t>s</w:t>
      </w:r>
      <w:r w:rsidR="00CA67A6">
        <w:rPr>
          <w:sz w:val="22"/>
        </w:rPr>
        <w:t xml:space="preserve"> on the </w:t>
      </w:r>
      <w:r>
        <w:rPr>
          <w:sz w:val="22"/>
        </w:rPr>
        <w:t xml:space="preserve">Draft Strategy’s </w:t>
      </w:r>
      <w:r w:rsidR="00CA67A6">
        <w:rPr>
          <w:sz w:val="22"/>
        </w:rPr>
        <w:t>partnership actions</w:t>
      </w:r>
      <w:r>
        <w:rPr>
          <w:sz w:val="22"/>
        </w:rPr>
        <w:t xml:space="preserve">, which are </w:t>
      </w:r>
      <w:r w:rsidR="00CA67A6">
        <w:rPr>
          <w:sz w:val="22"/>
        </w:rPr>
        <w:t xml:space="preserve">summarised by </w:t>
      </w:r>
      <w:r>
        <w:rPr>
          <w:sz w:val="22"/>
        </w:rPr>
        <w:t xml:space="preserve">sentiment and </w:t>
      </w:r>
      <w:r w:rsidR="00CA67A6">
        <w:rPr>
          <w:sz w:val="22"/>
        </w:rPr>
        <w:t>theme in the table below:</w:t>
      </w:r>
    </w:p>
    <w:tbl>
      <w:tblPr>
        <w:tblStyle w:val="ListTable1Light-Accent2"/>
        <w:tblW w:w="0" w:type="auto"/>
        <w:tblLook w:val="04A0" w:firstRow="1" w:lastRow="0" w:firstColumn="1" w:lastColumn="0" w:noHBand="0" w:noVBand="1"/>
      </w:tblPr>
      <w:tblGrid>
        <w:gridCol w:w="3261"/>
        <w:gridCol w:w="5670"/>
      </w:tblGrid>
      <w:tr w:rsidR="0030637E" w:rsidRPr="00B5258A" w14:paraId="05F55747" w14:textId="77777777" w:rsidTr="00452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00D9BE2" w14:textId="020B499A" w:rsidR="0030637E" w:rsidRPr="00B5258A" w:rsidRDefault="00DF0955" w:rsidP="00452641">
            <w:pPr>
              <w:spacing w:before="60" w:after="60"/>
              <w:rPr>
                <w:sz w:val="22"/>
              </w:rPr>
            </w:pPr>
            <w:r>
              <w:rPr>
                <w:sz w:val="22"/>
              </w:rPr>
              <w:t xml:space="preserve">Sentiment </w:t>
            </w:r>
          </w:p>
        </w:tc>
        <w:tc>
          <w:tcPr>
            <w:tcW w:w="5670" w:type="dxa"/>
          </w:tcPr>
          <w:p w14:paraId="05220A64" w14:textId="77777777" w:rsidR="0030637E" w:rsidRPr="00B5258A" w:rsidRDefault="0030637E" w:rsidP="00452641">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30637E" w:rsidRPr="00B5258A" w14:paraId="216DA36D" w14:textId="77777777" w:rsidTr="00452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021F411" w14:textId="0523E551" w:rsidR="0030637E" w:rsidRPr="00B5258A" w:rsidRDefault="00DF0955" w:rsidP="00452641">
            <w:pPr>
              <w:spacing w:before="60" w:after="60"/>
              <w:rPr>
                <w:b w:val="0"/>
                <w:sz w:val="22"/>
              </w:rPr>
            </w:pPr>
            <w:r>
              <w:rPr>
                <w:b w:val="0"/>
                <w:sz w:val="22"/>
              </w:rPr>
              <w:t xml:space="preserve">Support </w:t>
            </w:r>
          </w:p>
        </w:tc>
        <w:tc>
          <w:tcPr>
            <w:tcW w:w="5670" w:type="dxa"/>
          </w:tcPr>
          <w:p w14:paraId="290294D5" w14:textId="3B2966C2" w:rsidR="0030637E" w:rsidRDefault="00D771C1"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771C1">
              <w:rPr>
                <w:sz w:val="22"/>
              </w:rPr>
              <w:t>Support</w:t>
            </w:r>
            <w:r w:rsidR="00DF0955">
              <w:rPr>
                <w:sz w:val="22"/>
              </w:rPr>
              <w:t>s</w:t>
            </w:r>
            <w:r w:rsidRPr="00D771C1">
              <w:rPr>
                <w:sz w:val="22"/>
              </w:rPr>
              <w:t xml:space="preserve"> the action to offer an advance opportunity to affordable housing providers</w:t>
            </w:r>
            <w:r w:rsidR="00DF0955">
              <w:rPr>
                <w:sz w:val="22"/>
              </w:rPr>
              <w:t xml:space="preserve">, as long as Council </w:t>
            </w:r>
            <w:r w:rsidRPr="00D771C1">
              <w:rPr>
                <w:sz w:val="22"/>
              </w:rPr>
              <w:t>is true to its word</w:t>
            </w:r>
            <w:r w:rsidR="00DF0955">
              <w:rPr>
                <w:sz w:val="22"/>
              </w:rPr>
              <w:t xml:space="preserve"> </w:t>
            </w:r>
          </w:p>
          <w:p w14:paraId="3F634A96" w14:textId="5138FAF1" w:rsidR="00DF0955" w:rsidRDefault="00DF0955"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F0955">
              <w:rPr>
                <w:sz w:val="22"/>
              </w:rPr>
              <w:t xml:space="preserve">Rather than only providing rate relief to housing providers, </w:t>
            </w:r>
            <w:r>
              <w:rPr>
                <w:sz w:val="22"/>
              </w:rPr>
              <w:t xml:space="preserve">Council should </w:t>
            </w:r>
            <w:r w:rsidRPr="00DF0955">
              <w:rPr>
                <w:sz w:val="22"/>
              </w:rPr>
              <w:t xml:space="preserve">extend </w:t>
            </w:r>
            <w:r w:rsidR="00B16F4B">
              <w:rPr>
                <w:sz w:val="22"/>
              </w:rPr>
              <w:t xml:space="preserve">rate relief </w:t>
            </w:r>
            <w:r w:rsidRPr="00DF0955">
              <w:rPr>
                <w:sz w:val="22"/>
              </w:rPr>
              <w:t>to residents who can demonstrate housing stress</w:t>
            </w:r>
            <w:r>
              <w:rPr>
                <w:sz w:val="22"/>
              </w:rPr>
              <w:t xml:space="preserve"> </w:t>
            </w:r>
          </w:p>
          <w:p w14:paraId="17E0DFA3" w14:textId="11FFC532" w:rsidR="00DF0955" w:rsidRDefault="00DF0955"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F0955">
              <w:rPr>
                <w:sz w:val="22"/>
              </w:rPr>
              <w:t>A really constructive positive initiative by Council</w:t>
            </w:r>
            <w:r>
              <w:rPr>
                <w:sz w:val="22"/>
              </w:rPr>
              <w:t xml:space="preserve"> </w:t>
            </w:r>
          </w:p>
          <w:p w14:paraId="09699046" w14:textId="1C3CDA3F" w:rsidR="00DF0955" w:rsidRDefault="00DF0955"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F0955">
              <w:rPr>
                <w:sz w:val="22"/>
              </w:rPr>
              <w:t>Building more a</w:t>
            </w:r>
            <w:r>
              <w:rPr>
                <w:sz w:val="22"/>
              </w:rPr>
              <w:t>f</w:t>
            </w:r>
            <w:r w:rsidRPr="00DF0955">
              <w:rPr>
                <w:sz w:val="22"/>
              </w:rPr>
              <w:t>fordable housing allows people to live in area and stay, and builds better outcomes for all residents</w:t>
            </w:r>
            <w:r>
              <w:rPr>
                <w:sz w:val="22"/>
              </w:rPr>
              <w:t xml:space="preserve"> </w:t>
            </w:r>
          </w:p>
          <w:p w14:paraId="219D0FA3" w14:textId="658D5683" w:rsidR="00DF0955" w:rsidRPr="00D771C1" w:rsidRDefault="00DF0955" w:rsidP="00D771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F0955">
              <w:rPr>
                <w:sz w:val="22"/>
              </w:rPr>
              <w:t>Affordable housing is needed. So are facilities and services to cater for residents with special needs</w:t>
            </w:r>
            <w:r>
              <w:rPr>
                <w:sz w:val="22"/>
              </w:rPr>
              <w:t xml:space="preserve"> </w:t>
            </w:r>
          </w:p>
        </w:tc>
      </w:tr>
      <w:tr w:rsidR="0030637E" w:rsidRPr="00B5258A" w14:paraId="543030A3" w14:textId="77777777" w:rsidTr="00452641">
        <w:tc>
          <w:tcPr>
            <w:cnfStyle w:val="001000000000" w:firstRow="0" w:lastRow="0" w:firstColumn="1" w:lastColumn="0" w:oddVBand="0" w:evenVBand="0" w:oddHBand="0" w:evenHBand="0" w:firstRowFirstColumn="0" w:firstRowLastColumn="0" w:lastRowFirstColumn="0" w:lastRowLastColumn="0"/>
            <w:tcW w:w="3261" w:type="dxa"/>
          </w:tcPr>
          <w:p w14:paraId="062363D1" w14:textId="12617489" w:rsidR="0030637E" w:rsidRPr="00B5258A" w:rsidRDefault="00DF0955" w:rsidP="00452641">
            <w:pPr>
              <w:spacing w:before="60" w:after="60"/>
              <w:rPr>
                <w:b w:val="0"/>
                <w:sz w:val="22"/>
              </w:rPr>
            </w:pPr>
            <w:r>
              <w:rPr>
                <w:b w:val="0"/>
                <w:sz w:val="22"/>
              </w:rPr>
              <w:t xml:space="preserve">Oppose </w:t>
            </w:r>
          </w:p>
        </w:tc>
        <w:tc>
          <w:tcPr>
            <w:tcW w:w="5670" w:type="dxa"/>
          </w:tcPr>
          <w:p w14:paraId="16B90CE3" w14:textId="66D04771" w:rsidR="0030637E" w:rsidRPr="00B5258A" w:rsidRDefault="00691268" w:rsidP="00452641">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No comments were received opposing the Draft Affordable Housing Strateg</w:t>
            </w:r>
            <w:r w:rsidR="00E40533">
              <w:rPr>
                <w:sz w:val="22"/>
              </w:rPr>
              <w:t>y partnership actions.</w:t>
            </w:r>
          </w:p>
        </w:tc>
      </w:tr>
      <w:tr w:rsidR="0030637E" w:rsidRPr="00B5258A" w14:paraId="3580E4F8" w14:textId="77777777" w:rsidTr="00452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7C6C4B1" w14:textId="7F175E06" w:rsidR="0030637E" w:rsidRPr="00B5258A" w:rsidRDefault="00DF0955" w:rsidP="00452641">
            <w:pPr>
              <w:spacing w:before="60" w:after="60"/>
              <w:rPr>
                <w:b w:val="0"/>
                <w:sz w:val="22"/>
              </w:rPr>
            </w:pPr>
            <w:r>
              <w:rPr>
                <w:b w:val="0"/>
                <w:sz w:val="22"/>
              </w:rPr>
              <w:t xml:space="preserve">General Feedback </w:t>
            </w:r>
          </w:p>
        </w:tc>
        <w:tc>
          <w:tcPr>
            <w:tcW w:w="5670" w:type="dxa"/>
          </w:tcPr>
          <w:p w14:paraId="29919790" w14:textId="077FD8AE" w:rsidR="0030637E" w:rsidRDefault="00DF0955" w:rsidP="00DF0955">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F0955">
              <w:rPr>
                <w:sz w:val="22"/>
              </w:rPr>
              <w:t>Council land used for affordable housing should continue to be used for affordable housing and not redirected to other purposes</w:t>
            </w:r>
            <w:r>
              <w:rPr>
                <w:sz w:val="22"/>
              </w:rPr>
              <w:t xml:space="preserve"> </w:t>
            </w:r>
          </w:p>
          <w:p w14:paraId="30518C5F" w14:textId="4EA833E5" w:rsidR="00DF0955" w:rsidRDefault="00DF0955" w:rsidP="00DF0955">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Provid</w:t>
            </w:r>
            <w:r w:rsidR="00B16F4B">
              <w:rPr>
                <w:sz w:val="22"/>
              </w:rPr>
              <w:t>e</w:t>
            </w:r>
            <w:r>
              <w:rPr>
                <w:sz w:val="22"/>
              </w:rPr>
              <w:t xml:space="preserve"> for a range of affordable housing models; not just large scale developments on main arterial roadways (</w:t>
            </w:r>
            <w:r w:rsidR="00720A58">
              <w:rPr>
                <w:sz w:val="22"/>
              </w:rPr>
              <w:t>2</w:t>
            </w:r>
            <w:r>
              <w:rPr>
                <w:sz w:val="22"/>
              </w:rPr>
              <w:t xml:space="preserve"> mention</w:t>
            </w:r>
            <w:r w:rsidR="00720A58">
              <w:rPr>
                <w:sz w:val="22"/>
              </w:rPr>
              <w:t>s</w:t>
            </w:r>
            <w:r>
              <w:rPr>
                <w:sz w:val="22"/>
              </w:rPr>
              <w:t xml:space="preserve">) </w:t>
            </w:r>
          </w:p>
          <w:p w14:paraId="5D1331D2" w14:textId="25DBCA3C" w:rsidR="00DF0955" w:rsidRDefault="00DF0955" w:rsidP="00DF0955">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C</w:t>
            </w:r>
            <w:r w:rsidRPr="00DF0955">
              <w:rPr>
                <w:sz w:val="22"/>
              </w:rPr>
              <w:t>oncern with the rate of poor service delivery in some of the public private partnerships that have occurred at the state and federal level in Australia. Whatever housing is provided, the provider must be accountable to tenants and that tenants voices are heard</w:t>
            </w:r>
            <w:r>
              <w:rPr>
                <w:sz w:val="22"/>
              </w:rPr>
              <w:t xml:space="preserve"> </w:t>
            </w:r>
          </w:p>
          <w:p w14:paraId="4C3BA1E2" w14:textId="7BEA24CD" w:rsidR="00DF0955" w:rsidRDefault="00DF0955" w:rsidP="00DF0955">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F0955">
              <w:rPr>
                <w:sz w:val="22"/>
              </w:rPr>
              <w:t>Rate relief is a good idea but concerned re</w:t>
            </w:r>
            <w:r>
              <w:rPr>
                <w:sz w:val="22"/>
              </w:rPr>
              <w:t>garding</w:t>
            </w:r>
            <w:r w:rsidRPr="00DF0955">
              <w:rPr>
                <w:sz w:val="22"/>
              </w:rPr>
              <w:t xml:space="preserve"> planning dispensations. The affordable housing needs to be attractive and not infringe on neighbours</w:t>
            </w:r>
            <w:r>
              <w:rPr>
                <w:sz w:val="22"/>
              </w:rPr>
              <w:t xml:space="preserve"> </w:t>
            </w:r>
          </w:p>
          <w:p w14:paraId="0C689AA2" w14:textId="6092D7D6" w:rsidR="00DF0955" w:rsidRDefault="00DF0955" w:rsidP="00DF0955">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S</w:t>
            </w:r>
            <w:r w:rsidRPr="00DF0955">
              <w:rPr>
                <w:sz w:val="22"/>
              </w:rPr>
              <w:t>upport would depend on what other options might be appropriate for the</w:t>
            </w:r>
            <w:r w:rsidR="00720A58">
              <w:rPr>
                <w:sz w:val="22"/>
              </w:rPr>
              <w:t xml:space="preserve"> surplus</w:t>
            </w:r>
            <w:r w:rsidRPr="00DF0955">
              <w:rPr>
                <w:sz w:val="22"/>
              </w:rPr>
              <w:t xml:space="preserve"> site, eg ecologically sensitive areas, and green spaces</w:t>
            </w:r>
            <w:r w:rsidR="00720A58">
              <w:rPr>
                <w:sz w:val="22"/>
              </w:rPr>
              <w:t xml:space="preserve"> are a higher priority </w:t>
            </w:r>
          </w:p>
          <w:p w14:paraId="27033615" w14:textId="17898F29" w:rsidR="00720A58" w:rsidRPr="00DF0955" w:rsidRDefault="00720A58" w:rsidP="00DF0955">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720A58">
              <w:rPr>
                <w:sz w:val="22"/>
              </w:rPr>
              <w:t>Council should construct a series of tiny houses for people that are homeless</w:t>
            </w:r>
          </w:p>
          <w:p w14:paraId="7F748E38" w14:textId="3B610985" w:rsidR="00DF0955" w:rsidRPr="00DF0955" w:rsidRDefault="00DF0955" w:rsidP="00DF0955">
            <w:pPr>
              <w:pStyle w:val="ListParagraph"/>
              <w:spacing w:before="60" w:after="60"/>
              <w:cnfStyle w:val="000000100000" w:firstRow="0" w:lastRow="0" w:firstColumn="0" w:lastColumn="0" w:oddVBand="0" w:evenVBand="0" w:oddHBand="1" w:evenHBand="0" w:firstRowFirstColumn="0" w:firstRowLastColumn="0" w:lastRowFirstColumn="0" w:lastRowLastColumn="0"/>
              <w:rPr>
                <w:sz w:val="22"/>
              </w:rPr>
            </w:pPr>
          </w:p>
        </w:tc>
      </w:tr>
    </w:tbl>
    <w:p w14:paraId="3F0C32CB" w14:textId="77777777" w:rsidR="0030637E" w:rsidRDefault="0030637E" w:rsidP="0030637E">
      <w:pPr>
        <w:pStyle w:val="Heading3"/>
        <w:numPr>
          <w:ilvl w:val="0"/>
          <w:numId w:val="0"/>
        </w:numPr>
        <w:rPr>
          <w:sz w:val="22"/>
        </w:rPr>
      </w:pPr>
    </w:p>
    <w:p w14:paraId="49369605" w14:textId="03D01E35" w:rsidR="00B16F4B" w:rsidRDefault="00CA67A6" w:rsidP="004D1A8C">
      <w:pPr>
        <w:pStyle w:val="Heading3"/>
        <w:rPr>
          <w:sz w:val="22"/>
        </w:rPr>
      </w:pPr>
      <w:bookmarkStart w:id="105" w:name="_Toc71887231"/>
      <w:r w:rsidRPr="00700A76">
        <w:t>General Feedback</w:t>
      </w:r>
      <w:r w:rsidR="00700A76">
        <w:t xml:space="preserve"> –</w:t>
      </w:r>
      <w:r w:rsidR="002D5F68">
        <w:t xml:space="preserve"> </w:t>
      </w:r>
      <w:r w:rsidR="00700A76">
        <w:t xml:space="preserve">Affordable </w:t>
      </w:r>
      <w:r w:rsidR="00B373E6">
        <w:t>h</w:t>
      </w:r>
      <w:r w:rsidR="00700A76">
        <w:t xml:space="preserve">ousing </w:t>
      </w:r>
      <w:r w:rsidR="00B373E6">
        <w:t>in Bayside</w:t>
      </w:r>
      <w:bookmarkEnd w:id="105"/>
      <w:r w:rsidR="00700A76">
        <w:t xml:space="preserve"> </w:t>
      </w:r>
    </w:p>
    <w:p w14:paraId="521813E4" w14:textId="77777777" w:rsidR="002D5F68" w:rsidRDefault="00311F18" w:rsidP="0073354D">
      <w:pPr>
        <w:rPr>
          <w:sz w:val="22"/>
          <w:szCs w:val="22"/>
        </w:rPr>
      </w:pPr>
      <w:r w:rsidRPr="00311F18">
        <w:rPr>
          <w:sz w:val="22"/>
        </w:rPr>
        <w:t>Two questions in the survey did not relate to specific actions proposed in the Draft Affordable Housing Strategy</w:t>
      </w:r>
      <w:r w:rsidR="00AC6DEF">
        <w:rPr>
          <w:sz w:val="22"/>
        </w:rPr>
        <w:t>, but were</w:t>
      </w:r>
      <w:r w:rsidRPr="00311F18">
        <w:rPr>
          <w:sz w:val="22"/>
        </w:rPr>
        <w:t xml:space="preserve"> </w:t>
      </w:r>
      <w:r w:rsidR="00C93059">
        <w:rPr>
          <w:sz w:val="22"/>
        </w:rPr>
        <w:t>asked</w:t>
      </w:r>
      <w:r w:rsidRPr="00311F18">
        <w:rPr>
          <w:sz w:val="22"/>
        </w:rPr>
        <w:t xml:space="preserve"> to understand if respondents thought </w:t>
      </w:r>
      <w:r w:rsidR="00D11F16">
        <w:rPr>
          <w:sz w:val="22"/>
        </w:rPr>
        <w:t xml:space="preserve">availability of </w:t>
      </w:r>
      <w:r w:rsidRPr="00311F18">
        <w:rPr>
          <w:sz w:val="22"/>
        </w:rPr>
        <w:t>affordable housing was an issue</w:t>
      </w:r>
      <w:r w:rsidR="00D11F16">
        <w:rPr>
          <w:sz w:val="22"/>
        </w:rPr>
        <w:t xml:space="preserve"> in Bayside</w:t>
      </w:r>
      <w:r w:rsidRPr="00311F18">
        <w:rPr>
          <w:sz w:val="22"/>
        </w:rPr>
        <w:t xml:space="preserve">, and </w:t>
      </w:r>
      <w:r w:rsidR="00AC6DEF">
        <w:rPr>
          <w:sz w:val="22"/>
        </w:rPr>
        <w:t>if</w:t>
      </w:r>
      <w:r w:rsidRPr="00311F18">
        <w:rPr>
          <w:sz w:val="22"/>
        </w:rPr>
        <w:t xml:space="preserve"> they </w:t>
      </w:r>
      <w:r w:rsidR="00AC6DEF">
        <w:rPr>
          <w:sz w:val="22"/>
        </w:rPr>
        <w:t xml:space="preserve">had </w:t>
      </w:r>
      <w:r w:rsidR="00C93059">
        <w:rPr>
          <w:sz w:val="22"/>
        </w:rPr>
        <w:t>experience</w:t>
      </w:r>
      <w:r w:rsidR="00AC6DEF">
        <w:rPr>
          <w:sz w:val="22"/>
        </w:rPr>
        <w:t>d challenges with the cost of living in Bayside</w:t>
      </w:r>
      <w:r w:rsidR="00C93059">
        <w:rPr>
          <w:sz w:val="22"/>
        </w:rPr>
        <w:t>.</w:t>
      </w:r>
      <w:r w:rsidR="002D5F68" w:rsidRPr="002D5F68">
        <w:rPr>
          <w:sz w:val="22"/>
          <w:szCs w:val="22"/>
        </w:rPr>
        <w:t xml:space="preserve"> </w:t>
      </w:r>
    </w:p>
    <w:p w14:paraId="1272A90E" w14:textId="5F51A3C6" w:rsidR="00807FAE" w:rsidRDefault="002D5F68" w:rsidP="0073354D">
      <w:pPr>
        <w:rPr>
          <w:b/>
          <w:bCs/>
          <w:sz w:val="22"/>
        </w:rPr>
      </w:pPr>
      <w:r>
        <w:rPr>
          <w:sz w:val="22"/>
          <w:szCs w:val="22"/>
        </w:rPr>
        <w:t>Just over half (52%) of survey participants considered affordable housing to be an issue in Bayside, with 25% saying the cost of living in Bayside does or sometimes affects their ability to meet other essential living costs. This is expected when considering the Bayside population profile, where 18% of households live on a very low income; 17% live on a medium-low income; 23.7% are considered to be in rental stress; and 9% are considered to be in mortgage stress. By contrast, almost half (44%) of Bayside households are in the highest income quartile.</w:t>
      </w:r>
      <w:r w:rsidR="00311F18">
        <w:rPr>
          <w:color w:val="FF0000"/>
          <w:sz w:val="22"/>
        </w:rPr>
        <w:br/>
      </w:r>
      <w:r w:rsidR="00807FAE">
        <w:rPr>
          <w:sz w:val="22"/>
        </w:rPr>
        <w:br/>
      </w:r>
      <w:r w:rsidR="00D11F16" w:rsidRPr="00EF508D">
        <w:rPr>
          <w:b/>
          <w:bCs/>
          <w:sz w:val="22"/>
          <w:szCs w:val="22"/>
        </w:rPr>
        <w:t xml:space="preserve">Figure </w:t>
      </w:r>
      <w:r w:rsidR="00D11F16">
        <w:rPr>
          <w:b/>
          <w:bCs/>
          <w:sz w:val="22"/>
          <w:szCs w:val="22"/>
        </w:rPr>
        <w:t>1</w:t>
      </w:r>
      <w:r w:rsidR="00E40533">
        <w:rPr>
          <w:b/>
          <w:bCs/>
          <w:sz w:val="22"/>
          <w:szCs w:val="22"/>
        </w:rPr>
        <w:t>3</w:t>
      </w:r>
      <w:r w:rsidR="00D11F16" w:rsidRPr="00EF508D">
        <w:rPr>
          <w:b/>
          <w:bCs/>
          <w:sz w:val="22"/>
          <w:szCs w:val="22"/>
        </w:rPr>
        <w:t xml:space="preserve">: </w:t>
      </w:r>
      <w:r w:rsidR="00D11F16">
        <w:rPr>
          <w:b/>
          <w:bCs/>
          <w:sz w:val="22"/>
          <w:szCs w:val="22"/>
        </w:rPr>
        <w:t xml:space="preserve">Survey participant </w:t>
      </w:r>
      <w:r>
        <w:rPr>
          <w:b/>
          <w:bCs/>
          <w:sz w:val="22"/>
          <w:szCs w:val="22"/>
        </w:rPr>
        <w:t>responses:</w:t>
      </w:r>
      <w:r w:rsidRPr="002D5F68">
        <w:rPr>
          <w:b/>
          <w:bCs/>
          <w:sz w:val="22"/>
        </w:rPr>
        <w:t xml:space="preserve"> Do you consider the lack of available affordable housing to be an issue in Bayside?</w:t>
      </w:r>
    </w:p>
    <w:p w14:paraId="4503A82E" w14:textId="3510D648" w:rsidR="00D11F16" w:rsidRPr="00311F18" w:rsidRDefault="00D11F16" w:rsidP="0073354D">
      <w:pPr>
        <w:rPr>
          <w:color w:val="FF0000"/>
          <w:sz w:val="22"/>
          <w:highlight w:val="yellow"/>
        </w:rPr>
      </w:pPr>
      <w:r w:rsidRPr="00D11F16">
        <w:rPr>
          <w:noProof/>
          <w:color w:val="FF0000"/>
          <w:sz w:val="22"/>
          <w:highlight w:val="yellow"/>
        </w:rPr>
        <w:drawing>
          <wp:inline distT="0" distB="0" distL="0" distR="0" wp14:anchorId="61F94585" wp14:editId="2FBC1AE7">
            <wp:extent cx="5676900" cy="1359674"/>
            <wp:effectExtent l="0" t="0" r="0" b="0"/>
            <wp:docPr id="10" name="Chart 10">
              <a:extLst xmlns:a="http://schemas.openxmlformats.org/drawingml/2006/main">
                <a:ext uri="{FF2B5EF4-FFF2-40B4-BE49-F238E27FC236}">
                  <a16:creationId xmlns:a16="http://schemas.microsoft.com/office/drawing/2014/main" id="{96F18DD3-BFE9-4E80-82A9-E36F316C53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47CAFB7" w14:textId="77777777" w:rsidR="00E40533" w:rsidRDefault="00E40533">
      <w:pPr>
        <w:spacing w:before="100" w:after="200" w:line="276" w:lineRule="auto"/>
        <w:rPr>
          <w:b/>
          <w:bCs/>
          <w:sz w:val="22"/>
          <w:szCs w:val="22"/>
        </w:rPr>
      </w:pPr>
      <w:r>
        <w:rPr>
          <w:b/>
          <w:bCs/>
          <w:sz w:val="22"/>
          <w:szCs w:val="22"/>
        </w:rPr>
        <w:br w:type="page"/>
      </w:r>
    </w:p>
    <w:p w14:paraId="5D81B24D" w14:textId="5A04C815" w:rsidR="002D5F68" w:rsidRDefault="002D5F68" w:rsidP="0073354D">
      <w:pPr>
        <w:rPr>
          <w:b/>
          <w:bCs/>
          <w:sz w:val="22"/>
        </w:rPr>
      </w:pPr>
      <w:r w:rsidRPr="00EF508D">
        <w:rPr>
          <w:b/>
          <w:bCs/>
          <w:sz w:val="22"/>
          <w:szCs w:val="22"/>
        </w:rPr>
        <w:lastRenderedPageBreak/>
        <w:t xml:space="preserve">Figure </w:t>
      </w:r>
      <w:r>
        <w:rPr>
          <w:b/>
          <w:bCs/>
          <w:sz w:val="22"/>
          <w:szCs w:val="22"/>
        </w:rPr>
        <w:t>1</w:t>
      </w:r>
      <w:r w:rsidR="00E40533">
        <w:rPr>
          <w:b/>
          <w:bCs/>
          <w:sz w:val="22"/>
          <w:szCs w:val="22"/>
        </w:rPr>
        <w:t>4</w:t>
      </w:r>
      <w:r w:rsidRPr="00EF508D">
        <w:rPr>
          <w:b/>
          <w:bCs/>
          <w:sz w:val="22"/>
          <w:szCs w:val="22"/>
        </w:rPr>
        <w:t xml:space="preserve">: </w:t>
      </w:r>
      <w:r>
        <w:rPr>
          <w:b/>
          <w:bCs/>
          <w:sz w:val="22"/>
          <w:szCs w:val="22"/>
        </w:rPr>
        <w:t>Survey participant responses:</w:t>
      </w:r>
      <w:r w:rsidRPr="002D5F68">
        <w:rPr>
          <w:b/>
          <w:bCs/>
          <w:sz w:val="22"/>
        </w:rPr>
        <w:t xml:space="preserve"> </w:t>
      </w:r>
      <w:r w:rsidRPr="00807FAE">
        <w:rPr>
          <w:b/>
          <w:bCs/>
          <w:sz w:val="22"/>
        </w:rPr>
        <w:t>Has the cost of living in Bayside affected your ability to meet other essential living costs, such as health, food, utilities, transport?</w:t>
      </w:r>
      <w:r>
        <w:rPr>
          <w:b/>
          <w:bCs/>
          <w:sz w:val="22"/>
        </w:rPr>
        <w:t xml:space="preserve"> </w:t>
      </w:r>
    </w:p>
    <w:p w14:paraId="32F41FF4" w14:textId="53E2ED5A" w:rsidR="002D5F68" w:rsidRDefault="002D5F68" w:rsidP="0073354D">
      <w:pPr>
        <w:rPr>
          <w:sz w:val="22"/>
        </w:rPr>
      </w:pPr>
      <w:r w:rsidRPr="002D5F68">
        <w:rPr>
          <w:noProof/>
          <w:sz w:val="22"/>
        </w:rPr>
        <w:drawing>
          <wp:inline distT="0" distB="0" distL="0" distR="0" wp14:anchorId="43B87D9F" wp14:editId="7B32B69D">
            <wp:extent cx="5697855" cy="1323833"/>
            <wp:effectExtent l="0" t="0" r="0" b="0"/>
            <wp:docPr id="11" name="Chart 11">
              <a:extLst xmlns:a="http://schemas.openxmlformats.org/drawingml/2006/main">
                <a:ext uri="{FF2B5EF4-FFF2-40B4-BE49-F238E27FC236}">
                  <a16:creationId xmlns:a16="http://schemas.microsoft.com/office/drawing/2014/main" id="{0EE81CD8-45DE-43FA-8D48-6AED99B26E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CDAD41C" w14:textId="1F139793" w:rsidR="00B373E6" w:rsidRPr="00B373E6" w:rsidRDefault="00B373E6" w:rsidP="0073354D">
      <w:pPr>
        <w:pStyle w:val="Heading3"/>
        <w:rPr>
          <w:sz w:val="22"/>
        </w:rPr>
      </w:pPr>
      <w:bookmarkStart w:id="106" w:name="_Toc71887232"/>
      <w:r w:rsidRPr="00700A76">
        <w:t>General Feedback</w:t>
      </w:r>
      <w:r>
        <w:t xml:space="preserve"> – Affordable Housing Strategy</w:t>
      </w:r>
      <w:bookmarkEnd w:id="106"/>
      <w:r>
        <w:t xml:space="preserve"> </w:t>
      </w:r>
    </w:p>
    <w:p w14:paraId="5B6DF4CB" w14:textId="685373F4" w:rsidR="00807FAE" w:rsidRPr="00B373E6" w:rsidRDefault="002D5F68" w:rsidP="0073354D">
      <w:pPr>
        <w:rPr>
          <w:sz w:val="22"/>
        </w:rPr>
      </w:pPr>
      <w:r>
        <w:rPr>
          <w:sz w:val="22"/>
        </w:rPr>
        <w:t>Survey participants were invited to provide</w:t>
      </w:r>
      <w:r w:rsidR="00311F18">
        <w:rPr>
          <w:sz w:val="22"/>
        </w:rPr>
        <w:t xml:space="preserve"> </w:t>
      </w:r>
      <w:r>
        <w:rPr>
          <w:sz w:val="22"/>
        </w:rPr>
        <w:t xml:space="preserve">comments on other actions Council could undertake to </w:t>
      </w:r>
      <w:r w:rsidR="00B373E6">
        <w:rPr>
          <w:sz w:val="22"/>
        </w:rPr>
        <w:t xml:space="preserve">encourage the availability of affordable housing, with 47 comments received. </w:t>
      </w:r>
    </w:p>
    <w:tbl>
      <w:tblPr>
        <w:tblStyle w:val="ListTable1Light-Accent2"/>
        <w:tblW w:w="0" w:type="auto"/>
        <w:tblLook w:val="04A0" w:firstRow="1" w:lastRow="0" w:firstColumn="1" w:lastColumn="0" w:noHBand="0" w:noVBand="1"/>
      </w:tblPr>
      <w:tblGrid>
        <w:gridCol w:w="3261"/>
        <w:gridCol w:w="5670"/>
      </w:tblGrid>
      <w:tr w:rsidR="0030637E" w:rsidRPr="00B5258A" w14:paraId="0A81C8B5" w14:textId="77777777" w:rsidTr="00452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0BAE469" w14:textId="77777777" w:rsidR="0030637E" w:rsidRPr="00B5258A" w:rsidRDefault="0030637E" w:rsidP="00452641">
            <w:pPr>
              <w:spacing w:before="60" w:after="60"/>
              <w:rPr>
                <w:sz w:val="22"/>
              </w:rPr>
            </w:pPr>
            <w:r w:rsidRPr="00B5258A">
              <w:rPr>
                <w:sz w:val="22"/>
              </w:rPr>
              <w:t>Topic</w:t>
            </w:r>
          </w:p>
        </w:tc>
        <w:tc>
          <w:tcPr>
            <w:tcW w:w="5670" w:type="dxa"/>
          </w:tcPr>
          <w:p w14:paraId="0CD96198" w14:textId="4B5D07C9" w:rsidR="0030637E" w:rsidRPr="00B5258A" w:rsidRDefault="0030637E" w:rsidP="00452641">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r w:rsidR="00B373E6">
              <w:rPr>
                <w:sz w:val="22"/>
              </w:rPr>
              <w:t xml:space="preserve"> on ways to encourage more affordable housing</w:t>
            </w:r>
          </w:p>
        </w:tc>
      </w:tr>
      <w:tr w:rsidR="0030637E" w:rsidRPr="00B5258A" w14:paraId="0E9A001C" w14:textId="77777777" w:rsidTr="00452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FFD7BFB" w14:textId="76A01AB1" w:rsidR="0030637E" w:rsidRPr="00B5258A" w:rsidRDefault="00720A58" w:rsidP="00452641">
            <w:pPr>
              <w:spacing w:before="60" w:after="60"/>
              <w:rPr>
                <w:b w:val="0"/>
                <w:sz w:val="22"/>
              </w:rPr>
            </w:pPr>
            <w:r>
              <w:rPr>
                <w:b w:val="0"/>
                <w:sz w:val="22"/>
              </w:rPr>
              <w:t>Support</w:t>
            </w:r>
          </w:p>
        </w:tc>
        <w:tc>
          <w:tcPr>
            <w:tcW w:w="5670" w:type="dxa"/>
          </w:tcPr>
          <w:p w14:paraId="313A85DE" w14:textId="7DE10691" w:rsidR="00720A58" w:rsidRDefault="00720A58" w:rsidP="00720A58">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Require portions of development to be allocated as affordable housing (</w:t>
            </w:r>
            <w:r w:rsidR="00D65B19">
              <w:rPr>
                <w:sz w:val="22"/>
              </w:rPr>
              <w:t>7</w:t>
            </w:r>
            <w:r>
              <w:rPr>
                <w:sz w:val="22"/>
              </w:rPr>
              <w:t xml:space="preserve"> mentions) </w:t>
            </w:r>
          </w:p>
          <w:p w14:paraId="3E5BCA2F" w14:textId="5DF53C85" w:rsidR="0082780B" w:rsidRPr="0082780B" w:rsidRDefault="00E30688" w:rsidP="0082780B">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F</w:t>
            </w:r>
            <w:r w:rsidR="0082780B" w:rsidRPr="0082780B">
              <w:rPr>
                <w:sz w:val="22"/>
              </w:rPr>
              <w:t>ast track or prioritise planning permits for developers who include affordable housing as part of their development</w:t>
            </w:r>
            <w:r w:rsidR="0082780B">
              <w:rPr>
                <w:sz w:val="22"/>
              </w:rPr>
              <w:t xml:space="preserve"> (</w:t>
            </w:r>
            <w:r w:rsidR="00D65B19">
              <w:rPr>
                <w:sz w:val="22"/>
              </w:rPr>
              <w:t>3</w:t>
            </w:r>
            <w:r w:rsidR="0082780B">
              <w:rPr>
                <w:sz w:val="22"/>
              </w:rPr>
              <w:t xml:space="preserve"> mention) </w:t>
            </w:r>
          </w:p>
          <w:p w14:paraId="6F3325E9" w14:textId="6B9A67A8" w:rsidR="0082780B" w:rsidRDefault="00E30688" w:rsidP="00720A58">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Affordable housing should </w:t>
            </w:r>
            <w:r w:rsidR="00311F18">
              <w:rPr>
                <w:sz w:val="22"/>
              </w:rPr>
              <w:t>have high standard amenities and b</w:t>
            </w:r>
            <w:r>
              <w:rPr>
                <w:sz w:val="22"/>
              </w:rPr>
              <w:t>e located near main roads, public transport, services (</w:t>
            </w:r>
            <w:r w:rsidR="00D65B19">
              <w:rPr>
                <w:sz w:val="22"/>
              </w:rPr>
              <w:t xml:space="preserve">6 </w:t>
            </w:r>
            <w:r>
              <w:rPr>
                <w:sz w:val="22"/>
              </w:rPr>
              <w:t>mention</w:t>
            </w:r>
            <w:r w:rsidR="00311F18">
              <w:rPr>
                <w:sz w:val="22"/>
              </w:rPr>
              <w:t>s</w:t>
            </w:r>
            <w:r>
              <w:rPr>
                <w:sz w:val="22"/>
              </w:rPr>
              <w:t xml:space="preserve">) </w:t>
            </w:r>
          </w:p>
          <w:p w14:paraId="42974348" w14:textId="2B7A3B90" w:rsidR="00E30688" w:rsidRDefault="00E30688" w:rsidP="00720A58">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Actively promote and champion good design for affordable housing </w:t>
            </w:r>
          </w:p>
          <w:p w14:paraId="1AE1A7AA" w14:textId="0B4BD49D" w:rsidR="00E30688" w:rsidRDefault="00E30688" w:rsidP="00720A58">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Consider buying land to fund parks or additional affordable housing </w:t>
            </w:r>
          </w:p>
          <w:p w14:paraId="0BD6EE5A" w14:textId="64A953D6" w:rsidR="00311F18" w:rsidRDefault="00E30688" w:rsidP="00720A58">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Advocate and work with Federal and State Government to address issue (</w:t>
            </w:r>
            <w:r w:rsidR="00311F18">
              <w:rPr>
                <w:sz w:val="22"/>
              </w:rPr>
              <w:t>3</w:t>
            </w:r>
            <w:r>
              <w:rPr>
                <w:sz w:val="22"/>
              </w:rPr>
              <w:t xml:space="preserve"> mentions)</w:t>
            </w:r>
          </w:p>
          <w:p w14:paraId="2A8A16D0" w14:textId="76984E52" w:rsidR="00E30688" w:rsidRPr="00720A58" w:rsidRDefault="00311F18" w:rsidP="00720A58">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Continue to raise community knowledge of need </w:t>
            </w:r>
          </w:p>
        </w:tc>
      </w:tr>
      <w:tr w:rsidR="0030637E" w:rsidRPr="00B5258A" w14:paraId="029EFBB2" w14:textId="77777777" w:rsidTr="00452641">
        <w:tc>
          <w:tcPr>
            <w:cnfStyle w:val="001000000000" w:firstRow="0" w:lastRow="0" w:firstColumn="1" w:lastColumn="0" w:oddVBand="0" w:evenVBand="0" w:oddHBand="0" w:evenHBand="0" w:firstRowFirstColumn="0" w:firstRowLastColumn="0" w:lastRowFirstColumn="0" w:lastRowLastColumn="0"/>
            <w:tcW w:w="3261" w:type="dxa"/>
          </w:tcPr>
          <w:p w14:paraId="4502DDC8" w14:textId="4AF097F2" w:rsidR="0030637E" w:rsidRPr="00B5258A" w:rsidRDefault="00720A58" w:rsidP="00452641">
            <w:pPr>
              <w:spacing w:before="60" w:after="60"/>
              <w:rPr>
                <w:b w:val="0"/>
                <w:sz w:val="22"/>
              </w:rPr>
            </w:pPr>
            <w:r>
              <w:rPr>
                <w:b w:val="0"/>
                <w:sz w:val="22"/>
              </w:rPr>
              <w:t xml:space="preserve">Oppose </w:t>
            </w:r>
          </w:p>
        </w:tc>
        <w:tc>
          <w:tcPr>
            <w:tcW w:w="5670" w:type="dxa"/>
          </w:tcPr>
          <w:p w14:paraId="70CA81AE" w14:textId="4C018458" w:rsidR="0030637E" w:rsidRDefault="00720A58" w:rsidP="00720A58">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No more development </w:t>
            </w:r>
          </w:p>
          <w:p w14:paraId="481CD88A" w14:textId="7B7208D8" w:rsidR="00720A58" w:rsidRDefault="00720A58" w:rsidP="00720A58">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Not a council responsibility (</w:t>
            </w:r>
            <w:r w:rsidR="00E30688">
              <w:rPr>
                <w:sz w:val="22"/>
              </w:rPr>
              <w:t>3</w:t>
            </w:r>
            <w:r w:rsidR="0082780B">
              <w:rPr>
                <w:sz w:val="22"/>
              </w:rPr>
              <w:t xml:space="preserve"> </w:t>
            </w:r>
            <w:r>
              <w:rPr>
                <w:sz w:val="22"/>
              </w:rPr>
              <w:t>mention)</w:t>
            </w:r>
          </w:p>
          <w:p w14:paraId="7D83877A" w14:textId="15206161" w:rsidR="00720A58" w:rsidRDefault="00720A58" w:rsidP="00720A58">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Stop interfering (</w:t>
            </w:r>
            <w:r w:rsidR="00D65B19">
              <w:rPr>
                <w:sz w:val="22"/>
              </w:rPr>
              <w:t xml:space="preserve">4 </w:t>
            </w:r>
            <w:r>
              <w:rPr>
                <w:sz w:val="22"/>
              </w:rPr>
              <w:t>mentions)</w:t>
            </w:r>
          </w:p>
          <w:p w14:paraId="6C413046" w14:textId="713EF4D0" w:rsidR="00720A58" w:rsidRPr="00720A58" w:rsidRDefault="00720A58" w:rsidP="00720A58">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720A58">
              <w:rPr>
                <w:sz w:val="22"/>
              </w:rPr>
              <w:t xml:space="preserve">If you can't afford to live in Bayside then you shouldn't live in Bayside </w:t>
            </w:r>
          </w:p>
          <w:p w14:paraId="1A03108F" w14:textId="21EB39E0" w:rsidR="00720A58" w:rsidRPr="00720A58" w:rsidRDefault="0082780B" w:rsidP="00720A58">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82780B">
              <w:rPr>
                <w:sz w:val="22"/>
              </w:rPr>
              <w:t>Affordable housing does not need to be in Bayside</w:t>
            </w:r>
            <w:r>
              <w:rPr>
                <w:sz w:val="22"/>
              </w:rPr>
              <w:t xml:space="preserve"> (</w:t>
            </w:r>
            <w:r w:rsidR="00D65B19">
              <w:rPr>
                <w:sz w:val="22"/>
              </w:rPr>
              <w:t xml:space="preserve">2 </w:t>
            </w:r>
            <w:r>
              <w:rPr>
                <w:sz w:val="22"/>
              </w:rPr>
              <w:t>mention</w:t>
            </w:r>
            <w:r w:rsidR="00D65B19">
              <w:rPr>
                <w:sz w:val="22"/>
              </w:rPr>
              <w:t>s</w:t>
            </w:r>
            <w:r>
              <w:rPr>
                <w:sz w:val="22"/>
              </w:rPr>
              <w:t xml:space="preserve">) </w:t>
            </w:r>
          </w:p>
        </w:tc>
      </w:tr>
      <w:tr w:rsidR="0030637E" w:rsidRPr="00B5258A" w14:paraId="6C931D82" w14:textId="77777777" w:rsidTr="00452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82A828E" w14:textId="64B54FBF" w:rsidR="0030637E" w:rsidRPr="00B5258A" w:rsidRDefault="00720A58" w:rsidP="00452641">
            <w:pPr>
              <w:spacing w:before="60" w:after="60"/>
              <w:rPr>
                <w:b w:val="0"/>
                <w:sz w:val="22"/>
              </w:rPr>
            </w:pPr>
            <w:r>
              <w:rPr>
                <w:b w:val="0"/>
                <w:sz w:val="22"/>
              </w:rPr>
              <w:t xml:space="preserve">General Feedback </w:t>
            </w:r>
          </w:p>
        </w:tc>
        <w:tc>
          <w:tcPr>
            <w:tcW w:w="5670" w:type="dxa"/>
          </w:tcPr>
          <w:p w14:paraId="2F77762C" w14:textId="1742CF65" w:rsidR="0082780B" w:rsidRPr="0082780B" w:rsidRDefault="0082780B" w:rsidP="0082780B">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82780B">
              <w:rPr>
                <w:sz w:val="22"/>
              </w:rPr>
              <w:t>Stop selling houses to oversea</w:t>
            </w:r>
            <w:r>
              <w:rPr>
                <w:sz w:val="22"/>
              </w:rPr>
              <w:t>s</w:t>
            </w:r>
            <w:r w:rsidRPr="0082780B">
              <w:rPr>
                <w:sz w:val="22"/>
              </w:rPr>
              <w:t xml:space="preserve"> investors which inflate the price</w:t>
            </w:r>
            <w:r>
              <w:rPr>
                <w:sz w:val="22"/>
              </w:rPr>
              <w:t xml:space="preserve"> </w:t>
            </w:r>
          </w:p>
          <w:p w14:paraId="252273F8" w14:textId="1B1F9A17" w:rsidR="0030637E" w:rsidRDefault="00E30688" w:rsidP="0082780B">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Learn from other cities, countries and historic mistakes. Increase our knowledge on affordable housing (4 mentions) </w:t>
            </w:r>
          </w:p>
          <w:p w14:paraId="58FA42FB" w14:textId="71B33411" w:rsidR="00E30688" w:rsidRDefault="00E30688" w:rsidP="0082780B">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Allow for </w:t>
            </w:r>
            <w:r w:rsidR="00311F18">
              <w:rPr>
                <w:sz w:val="22"/>
              </w:rPr>
              <w:t xml:space="preserve">flexible, </w:t>
            </w:r>
            <w:r>
              <w:rPr>
                <w:sz w:val="22"/>
              </w:rPr>
              <w:t>smaller scale housing</w:t>
            </w:r>
            <w:r w:rsidR="00311F18">
              <w:rPr>
                <w:sz w:val="22"/>
              </w:rPr>
              <w:t xml:space="preserve"> and/or temporary housing</w:t>
            </w:r>
            <w:r>
              <w:rPr>
                <w:sz w:val="22"/>
              </w:rPr>
              <w:t xml:space="preserve"> types too, not just high density (</w:t>
            </w:r>
            <w:r w:rsidR="00D65B19">
              <w:rPr>
                <w:sz w:val="22"/>
              </w:rPr>
              <w:t>6</w:t>
            </w:r>
            <w:r>
              <w:rPr>
                <w:sz w:val="22"/>
              </w:rPr>
              <w:t xml:space="preserve"> mentions)</w:t>
            </w:r>
          </w:p>
          <w:p w14:paraId="145CD72D" w14:textId="791B04AB" w:rsidR="00E30688" w:rsidRDefault="00E30688" w:rsidP="0082780B">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Consider how climate change will impact the way we live </w:t>
            </w:r>
          </w:p>
          <w:p w14:paraId="736CC432" w14:textId="77777777" w:rsidR="00E30688" w:rsidRDefault="00E30688" w:rsidP="0082780B">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 xml:space="preserve">Improve engagement with the community (2 mentions) </w:t>
            </w:r>
          </w:p>
          <w:p w14:paraId="01DF3F7C" w14:textId="3767AD59" w:rsidR="00D65B19" w:rsidRPr="0082780B" w:rsidRDefault="00D65B19" w:rsidP="0082780B">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Advocate for laws to protect tenants and owners to provide opportunity for long term leases</w:t>
            </w:r>
            <w:r w:rsidR="00B13861">
              <w:rPr>
                <w:sz w:val="22"/>
              </w:rPr>
              <w:t xml:space="preserve"> </w:t>
            </w:r>
          </w:p>
        </w:tc>
      </w:tr>
    </w:tbl>
    <w:p w14:paraId="52D86626" w14:textId="474A121F" w:rsidR="0030637E" w:rsidRDefault="0030637E" w:rsidP="0073354D">
      <w:pPr>
        <w:rPr>
          <w:sz w:val="22"/>
        </w:rPr>
      </w:pPr>
    </w:p>
    <w:p w14:paraId="7FA60C3F" w14:textId="2662F487" w:rsidR="00807FAE" w:rsidRPr="00B373E6" w:rsidRDefault="00B373E6" w:rsidP="00B373E6">
      <w:pPr>
        <w:rPr>
          <w:sz w:val="22"/>
        </w:rPr>
      </w:pPr>
      <w:r w:rsidRPr="00B373E6">
        <w:rPr>
          <w:sz w:val="22"/>
        </w:rPr>
        <w:t xml:space="preserve">Participants also provided general feedback on </w:t>
      </w:r>
      <w:r w:rsidR="00807FAE" w:rsidRPr="00B373E6">
        <w:rPr>
          <w:sz w:val="22"/>
        </w:rPr>
        <w:t xml:space="preserve">affordable housing </w:t>
      </w:r>
      <w:r w:rsidRPr="00B373E6">
        <w:rPr>
          <w:sz w:val="22"/>
        </w:rPr>
        <w:t>and/</w:t>
      </w:r>
      <w:r w:rsidR="00807FAE" w:rsidRPr="00B373E6">
        <w:rPr>
          <w:sz w:val="22"/>
        </w:rPr>
        <w:t xml:space="preserve">or the Draft </w:t>
      </w:r>
      <w:r w:rsidRPr="00B373E6">
        <w:rPr>
          <w:sz w:val="22"/>
        </w:rPr>
        <w:t xml:space="preserve">Affordable Housing </w:t>
      </w:r>
      <w:r w:rsidR="00807FAE" w:rsidRPr="00B373E6">
        <w:rPr>
          <w:sz w:val="22"/>
        </w:rPr>
        <w:t>Strategy</w:t>
      </w:r>
      <w:r w:rsidRPr="00B373E6">
        <w:rPr>
          <w:sz w:val="22"/>
        </w:rPr>
        <w:t>, with 33 comments received</w:t>
      </w:r>
      <w:r w:rsidR="00E40533">
        <w:rPr>
          <w:sz w:val="22"/>
        </w:rPr>
        <w:t>.</w:t>
      </w:r>
    </w:p>
    <w:tbl>
      <w:tblPr>
        <w:tblStyle w:val="ListTable1Light-Accent2"/>
        <w:tblW w:w="0" w:type="auto"/>
        <w:tblLook w:val="04A0" w:firstRow="1" w:lastRow="0" w:firstColumn="1" w:lastColumn="0" w:noHBand="0" w:noVBand="1"/>
      </w:tblPr>
      <w:tblGrid>
        <w:gridCol w:w="2268"/>
        <w:gridCol w:w="6663"/>
      </w:tblGrid>
      <w:tr w:rsidR="00807FAE" w:rsidRPr="00B5258A" w14:paraId="417FFEFA" w14:textId="77777777" w:rsidTr="00311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DD4618" w14:textId="77777777" w:rsidR="00807FAE" w:rsidRPr="00B5258A" w:rsidRDefault="00807FAE" w:rsidP="009512D2">
            <w:pPr>
              <w:spacing w:before="60" w:after="60"/>
              <w:rPr>
                <w:sz w:val="22"/>
              </w:rPr>
            </w:pPr>
            <w:r w:rsidRPr="00B5258A">
              <w:rPr>
                <w:sz w:val="22"/>
              </w:rPr>
              <w:t>Topic</w:t>
            </w:r>
          </w:p>
        </w:tc>
        <w:tc>
          <w:tcPr>
            <w:tcW w:w="6663" w:type="dxa"/>
          </w:tcPr>
          <w:p w14:paraId="0FD6E0F0" w14:textId="53F0F2BB" w:rsidR="00807FAE" w:rsidRPr="00B5258A" w:rsidRDefault="00807FAE" w:rsidP="009512D2">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r w:rsidR="00B373E6">
              <w:rPr>
                <w:sz w:val="22"/>
              </w:rPr>
              <w:t xml:space="preserve"> on affordable housing and strategy</w:t>
            </w:r>
          </w:p>
        </w:tc>
      </w:tr>
      <w:tr w:rsidR="00807FAE" w:rsidRPr="00B5258A" w14:paraId="659F6149" w14:textId="77777777" w:rsidTr="0031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665819A" w14:textId="26DB6DB2" w:rsidR="00807FAE" w:rsidRPr="00B5258A" w:rsidRDefault="00D65B19" w:rsidP="009512D2">
            <w:pPr>
              <w:spacing w:before="60" w:after="60"/>
              <w:rPr>
                <w:b w:val="0"/>
                <w:sz w:val="22"/>
              </w:rPr>
            </w:pPr>
            <w:r>
              <w:rPr>
                <w:b w:val="0"/>
                <w:sz w:val="22"/>
              </w:rPr>
              <w:t xml:space="preserve">Support </w:t>
            </w:r>
          </w:p>
        </w:tc>
        <w:tc>
          <w:tcPr>
            <w:tcW w:w="6663" w:type="dxa"/>
          </w:tcPr>
          <w:p w14:paraId="68B64F2A" w14:textId="65E7B0EE" w:rsidR="00807FAE"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Require portions of development to be allocated as affordable housing (2 mentions)</w:t>
            </w:r>
          </w:p>
          <w:p w14:paraId="43890D4B" w14:textId="1F71F505" w:rsidR="00D65B19"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65B19">
              <w:rPr>
                <w:sz w:val="22"/>
              </w:rPr>
              <w:t>Council should further consider how it can directly support those experiencing housing stress (i.e through rate reductions)</w:t>
            </w:r>
            <w:r>
              <w:rPr>
                <w:sz w:val="22"/>
              </w:rPr>
              <w:t xml:space="preserve"> </w:t>
            </w:r>
          </w:p>
          <w:p w14:paraId="4A47B662" w14:textId="71D17171" w:rsidR="00D65B19"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People on low to middle incomes offer an enormous amount of insight and positivity; we must champion their needs </w:t>
            </w:r>
          </w:p>
          <w:p w14:paraId="35599352" w14:textId="77777777" w:rsidR="00D65B19"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Ensure affordable housing is inclusive, safe and well planned (</w:t>
            </w:r>
            <w:r w:rsidR="00B13861">
              <w:rPr>
                <w:sz w:val="22"/>
              </w:rPr>
              <w:t xml:space="preserve">3 </w:t>
            </w:r>
            <w:r>
              <w:rPr>
                <w:sz w:val="22"/>
              </w:rPr>
              <w:t xml:space="preserve">mentions) </w:t>
            </w:r>
          </w:p>
          <w:p w14:paraId="5F29E768" w14:textId="0AF9F7D6" w:rsidR="00B13861" w:rsidRPr="00B13861" w:rsidRDefault="00B13861" w:rsidP="00B1386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Affordable housing should be located near main roads, public transport, services </w:t>
            </w:r>
          </w:p>
        </w:tc>
      </w:tr>
      <w:tr w:rsidR="00807FAE" w:rsidRPr="00B5258A" w14:paraId="1BAB1AC1" w14:textId="77777777" w:rsidTr="00311F18">
        <w:tc>
          <w:tcPr>
            <w:cnfStyle w:val="001000000000" w:firstRow="0" w:lastRow="0" w:firstColumn="1" w:lastColumn="0" w:oddVBand="0" w:evenVBand="0" w:oddHBand="0" w:evenHBand="0" w:firstRowFirstColumn="0" w:firstRowLastColumn="0" w:lastRowFirstColumn="0" w:lastRowLastColumn="0"/>
            <w:tcW w:w="2268" w:type="dxa"/>
          </w:tcPr>
          <w:p w14:paraId="2E642BED" w14:textId="01B0A3B6" w:rsidR="00807FAE" w:rsidRPr="00B5258A" w:rsidRDefault="00D65B19" w:rsidP="009512D2">
            <w:pPr>
              <w:spacing w:before="60" w:after="60"/>
              <w:rPr>
                <w:b w:val="0"/>
                <w:sz w:val="22"/>
              </w:rPr>
            </w:pPr>
            <w:r>
              <w:rPr>
                <w:b w:val="0"/>
                <w:sz w:val="22"/>
              </w:rPr>
              <w:t xml:space="preserve">Oppose </w:t>
            </w:r>
          </w:p>
        </w:tc>
        <w:tc>
          <w:tcPr>
            <w:tcW w:w="6663" w:type="dxa"/>
          </w:tcPr>
          <w:p w14:paraId="7B512032" w14:textId="32A582EB" w:rsidR="00807FAE" w:rsidRDefault="00D65B19" w:rsidP="00D65B19">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Council should not be forcing a social issue onto the community </w:t>
            </w:r>
          </w:p>
          <w:p w14:paraId="3517577E" w14:textId="164287C3" w:rsidR="00D65B19" w:rsidRDefault="00D65B19" w:rsidP="00D65B19">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82780B">
              <w:rPr>
                <w:sz w:val="22"/>
              </w:rPr>
              <w:t>Affordable housing does not need to be in Bayside</w:t>
            </w:r>
            <w:r>
              <w:rPr>
                <w:sz w:val="22"/>
              </w:rPr>
              <w:t xml:space="preserve"> (</w:t>
            </w:r>
            <w:r w:rsidR="00B13861">
              <w:rPr>
                <w:sz w:val="22"/>
              </w:rPr>
              <w:t>3</w:t>
            </w:r>
            <w:r>
              <w:rPr>
                <w:sz w:val="22"/>
              </w:rPr>
              <w:t xml:space="preserve"> mentions)</w:t>
            </w:r>
          </w:p>
          <w:p w14:paraId="53F5E6FB" w14:textId="129C315D" w:rsidR="00D65B19" w:rsidRPr="00D65B19" w:rsidRDefault="00D65B19" w:rsidP="00D65B19">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D65B19">
              <w:rPr>
                <w:sz w:val="22"/>
              </w:rPr>
              <w:t>Bayside is a desirable/premium place to live; don't support subsidising others</w:t>
            </w:r>
            <w:r>
              <w:rPr>
                <w:sz w:val="22"/>
              </w:rPr>
              <w:t xml:space="preserve"> </w:t>
            </w:r>
          </w:p>
        </w:tc>
      </w:tr>
      <w:tr w:rsidR="00807FAE" w:rsidRPr="00B5258A" w14:paraId="24D5DF86" w14:textId="77777777" w:rsidTr="0031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E2E235A" w14:textId="62E3DD73" w:rsidR="00807FAE" w:rsidRPr="00B5258A" w:rsidRDefault="00D65B19" w:rsidP="009512D2">
            <w:pPr>
              <w:spacing w:before="60" w:after="60"/>
              <w:rPr>
                <w:b w:val="0"/>
                <w:sz w:val="22"/>
              </w:rPr>
            </w:pPr>
            <w:r>
              <w:rPr>
                <w:b w:val="0"/>
                <w:sz w:val="22"/>
              </w:rPr>
              <w:t xml:space="preserve">General Feedback </w:t>
            </w:r>
          </w:p>
        </w:tc>
        <w:tc>
          <w:tcPr>
            <w:tcW w:w="6663" w:type="dxa"/>
          </w:tcPr>
          <w:p w14:paraId="609BE420" w14:textId="5AF491EA" w:rsidR="00807FAE"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Affordable housing is important, but it shouldn’t be provided in already overcrowded suburbs (3 mentions)</w:t>
            </w:r>
          </w:p>
          <w:p w14:paraId="6D79DF7B" w14:textId="77777777" w:rsidR="00D65B19"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No matter where in Melbourne…Housing isn’t affordable. It needs addressing (3 mentions) </w:t>
            </w:r>
          </w:p>
          <w:p w14:paraId="0D868797" w14:textId="0D1E74E9" w:rsidR="00D65B19"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Affordable housing is important, but relaxed planning conditions could be exploited by developers </w:t>
            </w:r>
          </w:p>
          <w:p w14:paraId="076112FE" w14:textId="6477C3FE" w:rsidR="00D65B19"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There needs to be more programs alike the National Rental Assistance Scheme </w:t>
            </w:r>
          </w:p>
          <w:p w14:paraId="19827B7E" w14:textId="61A6CDB3" w:rsidR="00D65B19" w:rsidRDefault="00D65B19"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Stop demolition from occurring </w:t>
            </w:r>
          </w:p>
          <w:p w14:paraId="230922DE" w14:textId="572E317B" w:rsidR="00B13861" w:rsidRDefault="00B13861" w:rsidP="00B1386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Allow for flexible, smaller scale housing and/or temporary housing types too, not just high density </w:t>
            </w:r>
          </w:p>
          <w:p w14:paraId="1B0EE0E1" w14:textId="222D1347" w:rsidR="00D65B19" w:rsidRPr="00D65B19" w:rsidRDefault="00B13861" w:rsidP="00D65B19">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Council is behind the rest of the state and needs to address this issue now</w:t>
            </w:r>
          </w:p>
        </w:tc>
      </w:tr>
    </w:tbl>
    <w:p w14:paraId="5941A0C9" w14:textId="77777777" w:rsidR="00807FAE" w:rsidRDefault="00807FAE" w:rsidP="0073354D">
      <w:pPr>
        <w:rPr>
          <w:sz w:val="22"/>
        </w:rPr>
      </w:pPr>
    </w:p>
    <w:p w14:paraId="33CB3CBD" w14:textId="799546DE" w:rsidR="0073354D" w:rsidRPr="00B5258A" w:rsidRDefault="0030637E" w:rsidP="0073354D">
      <w:pPr>
        <w:rPr>
          <w:sz w:val="22"/>
        </w:rPr>
      </w:pPr>
      <w:r w:rsidRPr="00B13861">
        <w:rPr>
          <w:b/>
          <w:bCs/>
          <w:szCs w:val="28"/>
        </w:rPr>
        <w:t>Feedback from Presentations to Community Groups: BHARG</w:t>
      </w:r>
      <w:r w:rsidR="00F0407E">
        <w:rPr>
          <w:sz w:val="22"/>
        </w:rPr>
        <w:br/>
      </w:r>
      <w:r w:rsidR="0073354D" w:rsidRPr="00B5258A">
        <w:rPr>
          <w:sz w:val="22"/>
        </w:rPr>
        <w:t xml:space="preserve">A range of specific concerns were raised during the consultation </w:t>
      </w:r>
      <w:r w:rsidR="00F0407E">
        <w:rPr>
          <w:sz w:val="22"/>
        </w:rPr>
        <w:t>with the Bayside Healthy Ageing Reference Group</w:t>
      </w:r>
      <w:r w:rsidR="00B373E6">
        <w:rPr>
          <w:sz w:val="22"/>
        </w:rPr>
        <w:t>.</w:t>
      </w:r>
    </w:p>
    <w:tbl>
      <w:tblPr>
        <w:tblStyle w:val="ListTable1Light-Accent2"/>
        <w:tblW w:w="0" w:type="auto"/>
        <w:tblLook w:val="04A0" w:firstRow="1" w:lastRow="0" w:firstColumn="1" w:lastColumn="0" w:noHBand="0" w:noVBand="1"/>
      </w:tblPr>
      <w:tblGrid>
        <w:gridCol w:w="2268"/>
        <w:gridCol w:w="6663"/>
      </w:tblGrid>
      <w:tr w:rsidR="00814068" w:rsidRPr="00B5258A" w14:paraId="1F445052" w14:textId="77777777" w:rsidTr="00F04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9A3752F" w14:textId="77777777" w:rsidR="00814068" w:rsidRPr="00B5258A" w:rsidRDefault="00814068" w:rsidP="009C295F">
            <w:pPr>
              <w:spacing w:before="60" w:after="60"/>
              <w:rPr>
                <w:sz w:val="22"/>
              </w:rPr>
            </w:pPr>
            <w:r w:rsidRPr="00B5258A">
              <w:rPr>
                <w:sz w:val="22"/>
              </w:rPr>
              <w:t>Topic</w:t>
            </w:r>
          </w:p>
        </w:tc>
        <w:tc>
          <w:tcPr>
            <w:tcW w:w="6663" w:type="dxa"/>
          </w:tcPr>
          <w:p w14:paraId="4ED367DC" w14:textId="64754FA5" w:rsidR="00814068" w:rsidRPr="00B5258A" w:rsidRDefault="00B373E6"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Pr>
                <w:sz w:val="22"/>
              </w:rPr>
              <w:t>BHARG</w:t>
            </w:r>
            <w:r w:rsidR="00814068" w:rsidRPr="00B5258A">
              <w:rPr>
                <w:sz w:val="22"/>
              </w:rPr>
              <w:t xml:space="preserve"> feedback</w:t>
            </w:r>
          </w:p>
        </w:tc>
      </w:tr>
      <w:tr w:rsidR="00814068" w:rsidRPr="00B5258A" w14:paraId="57818854" w14:textId="77777777" w:rsidTr="00F0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ACA14C3" w14:textId="59E6FB45" w:rsidR="00814068" w:rsidRPr="00B13861" w:rsidRDefault="00F0407E" w:rsidP="009C295F">
            <w:pPr>
              <w:spacing w:before="60" w:after="60"/>
              <w:rPr>
                <w:b w:val="0"/>
                <w:sz w:val="22"/>
                <w:szCs w:val="22"/>
              </w:rPr>
            </w:pPr>
            <w:r w:rsidRPr="00B13861">
              <w:rPr>
                <w:b w:val="0"/>
                <w:sz w:val="22"/>
                <w:szCs w:val="22"/>
              </w:rPr>
              <w:t>Low income households</w:t>
            </w:r>
          </w:p>
        </w:tc>
        <w:tc>
          <w:tcPr>
            <w:tcW w:w="6663" w:type="dxa"/>
          </w:tcPr>
          <w:p w14:paraId="558B2E71" w14:textId="36494B3B" w:rsidR="00814068" w:rsidRPr="00B13861" w:rsidRDefault="00F0407E" w:rsidP="00F0407E">
            <w:pPr>
              <w:cnfStyle w:val="000000100000" w:firstRow="0" w:lastRow="0" w:firstColumn="0" w:lastColumn="0" w:oddVBand="0" w:evenVBand="0" w:oddHBand="1" w:evenHBand="0" w:firstRowFirstColumn="0" w:firstRowLastColumn="0" w:lastRowFirstColumn="0" w:lastRowLastColumn="0"/>
              <w:rPr>
                <w:sz w:val="22"/>
                <w:szCs w:val="22"/>
              </w:rPr>
            </w:pPr>
            <w:r w:rsidRPr="00B13861">
              <w:rPr>
                <w:sz w:val="22"/>
                <w:szCs w:val="22"/>
              </w:rPr>
              <w:t xml:space="preserve">Members </w:t>
            </w:r>
            <w:r w:rsidR="00B13861" w:rsidRPr="00B13861">
              <w:rPr>
                <w:sz w:val="22"/>
                <w:szCs w:val="22"/>
              </w:rPr>
              <w:t>were interested in the</w:t>
            </w:r>
            <w:r w:rsidRPr="00B13861">
              <w:rPr>
                <w:sz w:val="22"/>
                <w:szCs w:val="22"/>
              </w:rPr>
              <w:t xml:space="preserve"> demographic</w:t>
            </w:r>
            <w:r w:rsidR="00B13861" w:rsidRPr="00B13861">
              <w:rPr>
                <w:sz w:val="22"/>
                <w:szCs w:val="22"/>
              </w:rPr>
              <w:t xml:space="preserve"> </w:t>
            </w:r>
            <w:r w:rsidR="00C93059" w:rsidRPr="00B13861">
              <w:rPr>
                <w:sz w:val="22"/>
                <w:szCs w:val="22"/>
              </w:rPr>
              <w:t>makeup</w:t>
            </w:r>
            <w:r w:rsidRPr="00B13861">
              <w:rPr>
                <w:sz w:val="22"/>
                <w:szCs w:val="22"/>
              </w:rPr>
              <w:t xml:space="preserve"> of the 18% of households in the very low-income range</w:t>
            </w:r>
            <w:r w:rsidR="00B13861" w:rsidRPr="00B13861">
              <w:rPr>
                <w:sz w:val="22"/>
                <w:szCs w:val="22"/>
              </w:rPr>
              <w:t xml:space="preserve">, particularly how many households were occupied by women and their age. </w:t>
            </w:r>
          </w:p>
        </w:tc>
      </w:tr>
      <w:tr w:rsidR="00814068" w:rsidRPr="00B5258A" w14:paraId="1C524F9B" w14:textId="77777777" w:rsidTr="00F0407E">
        <w:tc>
          <w:tcPr>
            <w:cnfStyle w:val="001000000000" w:firstRow="0" w:lastRow="0" w:firstColumn="1" w:lastColumn="0" w:oddVBand="0" w:evenVBand="0" w:oddHBand="0" w:evenHBand="0" w:firstRowFirstColumn="0" w:firstRowLastColumn="0" w:lastRowFirstColumn="0" w:lastRowLastColumn="0"/>
            <w:tcW w:w="2268" w:type="dxa"/>
          </w:tcPr>
          <w:p w14:paraId="1F57F235" w14:textId="10ED95D8" w:rsidR="00814068" w:rsidRPr="00B13861" w:rsidRDefault="00F0407E" w:rsidP="009C295F">
            <w:pPr>
              <w:spacing w:before="60" w:after="60"/>
              <w:rPr>
                <w:b w:val="0"/>
                <w:sz w:val="22"/>
                <w:szCs w:val="22"/>
              </w:rPr>
            </w:pPr>
            <w:r w:rsidRPr="00B13861">
              <w:rPr>
                <w:b w:val="0"/>
                <w:sz w:val="22"/>
                <w:szCs w:val="22"/>
              </w:rPr>
              <w:lastRenderedPageBreak/>
              <w:t xml:space="preserve">Research </w:t>
            </w:r>
          </w:p>
        </w:tc>
        <w:tc>
          <w:tcPr>
            <w:tcW w:w="6663" w:type="dxa"/>
          </w:tcPr>
          <w:p w14:paraId="0BF3A01E" w14:textId="0C543976" w:rsidR="00814068" w:rsidRPr="00B13861" w:rsidRDefault="00F0407E" w:rsidP="009C295F">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13861">
              <w:rPr>
                <w:sz w:val="22"/>
                <w:szCs w:val="22"/>
              </w:rPr>
              <w:t xml:space="preserve">Members were interested in what other countries where doing in this space in particular European cities.  </w:t>
            </w:r>
          </w:p>
        </w:tc>
      </w:tr>
      <w:tr w:rsidR="00814068" w:rsidRPr="00B5258A" w14:paraId="1F3C3FFA" w14:textId="77777777" w:rsidTr="00F0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CC4A356" w14:textId="39883371" w:rsidR="00814068" w:rsidRPr="00B13861" w:rsidRDefault="00F0407E" w:rsidP="009C295F">
            <w:pPr>
              <w:spacing w:before="60" w:after="60"/>
              <w:rPr>
                <w:b w:val="0"/>
                <w:sz w:val="22"/>
                <w:szCs w:val="22"/>
              </w:rPr>
            </w:pPr>
            <w:r w:rsidRPr="00B13861">
              <w:rPr>
                <w:b w:val="0"/>
                <w:sz w:val="22"/>
                <w:szCs w:val="22"/>
              </w:rPr>
              <w:t xml:space="preserve">Advocacy to State and Federal Government </w:t>
            </w:r>
          </w:p>
        </w:tc>
        <w:tc>
          <w:tcPr>
            <w:tcW w:w="6663" w:type="dxa"/>
          </w:tcPr>
          <w:p w14:paraId="3EBACC4B" w14:textId="7464146A" w:rsidR="00814068" w:rsidRPr="00B13861" w:rsidRDefault="00F0407E" w:rsidP="00F0407E">
            <w:pPr>
              <w:cnfStyle w:val="000000100000" w:firstRow="0" w:lastRow="0" w:firstColumn="0" w:lastColumn="0" w:oddVBand="0" w:evenVBand="0" w:oddHBand="1" w:evenHBand="0" w:firstRowFirstColumn="0" w:firstRowLastColumn="0" w:lastRowFirstColumn="0" w:lastRowLastColumn="0"/>
              <w:rPr>
                <w:sz w:val="22"/>
                <w:szCs w:val="22"/>
              </w:rPr>
            </w:pPr>
            <w:r w:rsidRPr="00B13861">
              <w:rPr>
                <w:sz w:val="22"/>
                <w:szCs w:val="22"/>
              </w:rPr>
              <w:t>The group unanimously support Council advocating</w:t>
            </w:r>
            <w:r w:rsidR="00B13861">
              <w:rPr>
                <w:sz w:val="22"/>
                <w:szCs w:val="22"/>
              </w:rPr>
              <w:t>.</w:t>
            </w:r>
          </w:p>
        </w:tc>
      </w:tr>
      <w:tr w:rsidR="00814068" w:rsidRPr="00B5258A" w14:paraId="54AB4DE8" w14:textId="77777777" w:rsidTr="00F0407E">
        <w:tc>
          <w:tcPr>
            <w:cnfStyle w:val="001000000000" w:firstRow="0" w:lastRow="0" w:firstColumn="1" w:lastColumn="0" w:oddVBand="0" w:evenVBand="0" w:oddHBand="0" w:evenHBand="0" w:firstRowFirstColumn="0" w:firstRowLastColumn="0" w:lastRowFirstColumn="0" w:lastRowLastColumn="0"/>
            <w:tcW w:w="2268" w:type="dxa"/>
          </w:tcPr>
          <w:p w14:paraId="656F0E6B" w14:textId="1172C6C5" w:rsidR="00814068" w:rsidRPr="00B13861" w:rsidRDefault="00B13861" w:rsidP="009C295F">
            <w:pPr>
              <w:spacing w:before="60" w:after="60"/>
              <w:rPr>
                <w:b w:val="0"/>
                <w:sz w:val="22"/>
                <w:szCs w:val="22"/>
              </w:rPr>
            </w:pPr>
            <w:r>
              <w:rPr>
                <w:b w:val="0"/>
                <w:sz w:val="22"/>
                <w:szCs w:val="22"/>
              </w:rPr>
              <w:t xml:space="preserve">Guidelines for accessibility </w:t>
            </w:r>
          </w:p>
        </w:tc>
        <w:tc>
          <w:tcPr>
            <w:tcW w:w="6663" w:type="dxa"/>
          </w:tcPr>
          <w:p w14:paraId="70890C57" w14:textId="2AF9FC56" w:rsidR="00814068" w:rsidRPr="00B13861" w:rsidRDefault="00B13861" w:rsidP="00F0407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Members were interested in accessibility standards and the need for</w:t>
            </w:r>
            <w:r w:rsidR="00F0407E" w:rsidRPr="00B13861">
              <w:rPr>
                <w:sz w:val="22"/>
                <w:szCs w:val="22"/>
              </w:rPr>
              <w:t xml:space="preserve"> strict guidelines for developers building large housing complexes.  Developers needs to factor in and address adaptability, accessibility, and mental health issues in their design.  Housing development should also be close to transport, hospitals, schools and other key services and facilities.</w:t>
            </w:r>
          </w:p>
        </w:tc>
      </w:tr>
      <w:tr w:rsidR="00F0407E" w:rsidRPr="00B5258A" w14:paraId="19CBD9D8" w14:textId="77777777" w:rsidTr="00F0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D0649E" w14:textId="01D64038" w:rsidR="00F0407E" w:rsidRPr="00B13861" w:rsidRDefault="00F0407E" w:rsidP="009C295F">
            <w:pPr>
              <w:spacing w:before="60" w:after="60"/>
              <w:rPr>
                <w:b w:val="0"/>
                <w:sz w:val="22"/>
                <w:szCs w:val="22"/>
              </w:rPr>
            </w:pPr>
            <w:r w:rsidRPr="00B13861">
              <w:rPr>
                <w:b w:val="0"/>
                <w:sz w:val="22"/>
                <w:szCs w:val="22"/>
              </w:rPr>
              <w:t xml:space="preserve">Need for Strategy </w:t>
            </w:r>
          </w:p>
        </w:tc>
        <w:tc>
          <w:tcPr>
            <w:tcW w:w="6663" w:type="dxa"/>
          </w:tcPr>
          <w:p w14:paraId="21B0E19C" w14:textId="08DEE6A0" w:rsidR="00F0407E" w:rsidRPr="00B13861" w:rsidRDefault="00F0407E" w:rsidP="00F0407E">
            <w:pPr>
              <w:cnfStyle w:val="000000100000" w:firstRow="0" w:lastRow="0" w:firstColumn="0" w:lastColumn="0" w:oddVBand="0" w:evenVBand="0" w:oddHBand="1" w:evenHBand="0" w:firstRowFirstColumn="0" w:firstRowLastColumn="0" w:lastRowFirstColumn="0" w:lastRowLastColumn="0"/>
              <w:rPr>
                <w:sz w:val="22"/>
                <w:szCs w:val="22"/>
              </w:rPr>
            </w:pPr>
            <w:r w:rsidRPr="00B13861">
              <w:rPr>
                <w:sz w:val="22"/>
                <w:szCs w:val="22"/>
              </w:rPr>
              <w:t>Rather than Council coming up with their own strategy, maybe they should link in and work to State Governments plans</w:t>
            </w:r>
          </w:p>
        </w:tc>
      </w:tr>
      <w:tr w:rsidR="00F0407E" w:rsidRPr="00B5258A" w14:paraId="10EB5E87" w14:textId="77777777" w:rsidTr="00F0407E">
        <w:tc>
          <w:tcPr>
            <w:cnfStyle w:val="001000000000" w:firstRow="0" w:lastRow="0" w:firstColumn="1" w:lastColumn="0" w:oddVBand="0" w:evenVBand="0" w:oddHBand="0" w:evenHBand="0" w:firstRowFirstColumn="0" w:firstRowLastColumn="0" w:lastRowFirstColumn="0" w:lastRowLastColumn="0"/>
            <w:tcW w:w="2268" w:type="dxa"/>
          </w:tcPr>
          <w:p w14:paraId="7A4D8963" w14:textId="4249F0D0" w:rsidR="00F0407E" w:rsidRPr="00B13861" w:rsidRDefault="00F0407E" w:rsidP="009C295F">
            <w:pPr>
              <w:spacing w:before="60" w:after="60"/>
              <w:rPr>
                <w:b w:val="0"/>
                <w:sz w:val="22"/>
                <w:szCs w:val="22"/>
              </w:rPr>
            </w:pPr>
            <w:r w:rsidRPr="00B13861">
              <w:rPr>
                <w:b w:val="0"/>
                <w:sz w:val="22"/>
                <w:szCs w:val="22"/>
              </w:rPr>
              <w:t>Inclusionary Zoning</w:t>
            </w:r>
          </w:p>
        </w:tc>
        <w:tc>
          <w:tcPr>
            <w:tcW w:w="6663" w:type="dxa"/>
          </w:tcPr>
          <w:p w14:paraId="0B9C9421" w14:textId="7B505465" w:rsidR="00F0407E" w:rsidRPr="00B13861" w:rsidRDefault="00F0407E" w:rsidP="00F0407E">
            <w:pPr>
              <w:cnfStyle w:val="000000000000" w:firstRow="0" w:lastRow="0" w:firstColumn="0" w:lastColumn="0" w:oddVBand="0" w:evenVBand="0" w:oddHBand="0" w:evenHBand="0" w:firstRowFirstColumn="0" w:firstRowLastColumn="0" w:lastRowFirstColumn="0" w:lastRowLastColumn="0"/>
              <w:rPr>
                <w:sz w:val="22"/>
                <w:szCs w:val="22"/>
              </w:rPr>
            </w:pPr>
            <w:r w:rsidRPr="00B13861">
              <w:rPr>
                <w:sz w:val="22"/>
                <w:szCs w:val="22"/>
              </w:rPr>
              <w:t>Some members supported the idea of private rental / ownership and social housing mixed developments, whilst some members were critical of this option.</w:t>
            </w:r>
          </w:p>
        </w:tc>
      </w:tr>
      <w:tr w:rsidR="00F0407E" w:rsidRPr="00B5258A" w14:paraId="2ACAFDD8" w14:textId="77777777" w:rsidTr="00F0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018077E" w14:textId="42D8ADB9" w:rsidR="00F0407E" w:rsidRPr="00B13861" w:rsidRDefault="00F0407E" w:rsidP="009C295F">
            <w:pPr>
              <w:spacing w:before="60" w:after="60"/>
              <w:rPr>
                <w:b w:val="0"/>
                <w:sz w:val="22"/>
                <w:szCs w:val="22"/>
              </w:rPr>
            </w:pPr>
            <w:r w:rsidRPr="00B13861">
              <w:rPr>
                <w:b w:val="0"/>
                <w:sz w:val="22"/>
                <w:szCs w:val="22"/>
              </w:rPr>
              <w:t>Planning mechanisms</w:t>
            </w:r>
          </w:p>
        </w:tc>
        <w:tc>
          <w:tcPr>
            <w:tcW w:w="6663" w:type="dxa"/>
          </w:tcPr>
          <w:p w14:paraId="64E470DF" w14:textId="233FA794" w:rsidR="00F0407E" w:rsidRPr="00B13861" w:rsidRDefault="00F0407E" w:rsidP="00F0407E">
            <w:pPr>
              <w:cnfStyle w:val="000000100000" w:firstRow="0" w:lastRow="0" w:firstColumn="0" w:lastColumn="0" w:oddVBand="0" w:evenVBand="0" w:oddHBand="1" w:evenHBand="0" w:firstRowFirstColumn="0" w:firstRowLastColumn="0" w:lastRowFirstColumn="0" w:lastRowLastColumn="0"/>
              <w:rPr>
                <w:sz w:val="22"/>
                <w:szCs w:val="22"/>
              </w:rPr>
            </w:pPr>
            <w:r w:rsidRPr="00B13861">
              <w:rPr>
                <w:sz w:val="22"/>
                <w:szCs w:val="22"/>
              </w:rPr>
              <w:t xml:space="preserve">The group opposed Council providing incentives for developers ie: fast tracking planning permits for developers who would include social housing in their developments. </w:t>
            </w:r>
          </w:p>
        </w:tc>
      </w:tr>
      <w:tr w:rsidR="00F0407E" w:rsidRPr="00B5258A" w14:paraId="70565E6A" w14:textId="77777777" w:rsidTr="00F0407E">
        <w:tc>
          <w:tcPr>
            <w:cnfStyle w:val="001000000000" w:firstRow="0" w:lastRow="0" w:firstColumn="1" w:lastColumn="0" w:oddVBand="0" w:evenVBand="0" w:oddHBand="0" w:evenHBand="0" w:firstRowFirstColumn="0" w:firstRowLastColumn="0" w:lastRowFirstColumn="0" w:lastRowLastColumn="0"/>
            <w:tcW w:w="2268" w:type="dxa"/>
          </w:tcPr>
          <w:p w14:paraId="7442C222" w14:textId="71A65777" w:rsidR="00F0407E" w:rsidRPr="00B13861" w:rsidRDefault="00F0407E" w:rsidP="009C295F">
            <w:pPr>
              <w:spacing w:before="60" w:after="60"/>
              <w:rPr>
                <w:b w:val="0"/>
                <w:sz w:val="22"/>
                <w:szCs w:val="22"/>
              </w:rPr>
            </w:pPr>
            <w:r w:rsidRPr="00B13861">
              <w:rPr>
                <w:b w:val="0"/>
                <w:sz w:val="22"/>
                <w:szCs w:val="22"/>
              </w:rPr>
              <w:t>Involvement</w:t>
            </w:r>
          </w:p>
        </w:tc>
        <w:tc>
          <w:tcPr>
            <w:tcW w:w="6663" w:type="dxa"/>
          </w:tcPr>
          <w:p w14:paraId="401E9567" w14:textId="5448BBE2" w:rsidR="00F0407E" w:rsidRPr="00B13861" w:rsidRDefault="00F0407E" w:rsidP="00F0407E">
            <w:pPr>
              <w:tabs>
                <w:tab w:val="left" w:pos="991"/>
              </w:tabs>
              <w:cnfStyle w:val="000000000000" w:firstRow="0" w:lastRow="0" w:firstColumn="0" w:lastColumn="0" w:oddVBand="0" w:evenVBand="0" w:oddHBand="0" w:evenHBand="0" w:firstRowFirstColumn="0" w:firstRowLastColumn="0" w:lastRowFirstColumn="0" w:lastRowLastColumn="0"/>
              <w:rPr>
                <w:sz w:val="22"/>
                <w:szCs w:val="22"/>
              </w:rPr>
            </w:pPr>
            <w:r w:rsidRPr="00B13861">
              <w:rPr>
                <w:sz w:val="22"/>
                <w:szCs w:val="22"/>
              </w:rPr>
              <w:t>The members would have like to be involved more in the community engagement phases.</w:t>
            </w:r>
          </w:p>
        </w:tc>
      </w:tr>
    </w:tbl>
    <w:p w14:paraId="7E3BD6B0" w14:textId="30A25651" w:rsidR="00B13861" w:rsidRDefault="00B13861" w:rsidP="00B13861">
      <w:pPr>
        <w:rPr>
          <w:b/>
          <w:bCs/>
        </w:rPr>
      </w:pPr>
      <w:r>
        <w:br/>
      </w:r>
      <w:r w:rsidR="00F25CE5">
        <w:rPr>
          <w:b/>
          <w:bCs/>
        </w:rPr>
        <w:t>Written statement f</w:t>
      </w:r>
      <w:r w:rsidRPr="00B13861">
        <w:rPr>
          <w:b/>
          <w:bCs/>
        </w:rPr>
        <w:t xml:space="preserve">eedback </w:t>
      </w:r>
    </w:p>
    <w:p w14:paraId="1F772FD3" w14:textId="0CB874A9" w:rsidR="004D1A8C" w:rsidRPr="00E30688" w:rsidRDefault="004D1A8C" w:rsidP="004D1A8C">
      <w:pPr>
        <w:spacing w:line="240" w:lineRule="auto"/>
        <w:rPr>
          <w:sz w:val="22"/>
          <w:szCs w:val="22"/>
        </w:rPr>
      </w:pPr>
      <w:r w:rsidRPr="00E30688">
        <w:rPr>
          <w:sz w:val="22"/>
          <w:szCs w:val="22"/>
        </w:rPr>
        <w:t>F</w:t>
      </w:r>
      <w:r>
        <w:rPr>
          <w:sz w:val="22"/>
          <w:szCs w:val="22"/>
        </w:rPr>
        <w:t>ive</w:t>
      </w:r>
      <w:r w:rsidRPr="00E30688">
        <w:rPr>
          <w:sz w:val="22"/>
          <w:szCs w:val="22"/>
        </w:rPr>
        <w:t xml:space="preserve"> </w:t>
      </w:r>
      <w:r w:rsidR="00B373E6">
        <w:rPr>
          <w:sz w:val="22"/>
          <w:szCs w:val="22"/>
        </w:rPr>
        <w:t xml:space="preserve">written statements </w:t>
      </w:r>
      <w:r w:rsidRPr="00E30688">
        <w:rPr>
          <w:sz w:val="22"/>
          <w:szCs w:val="22"/>
        </w:rPr>
        <w:t xml:space="preserve">were received regarding the Draft Strategy. All submissions outlined </w:t>
      </w:r>
      <w:r w:rsidR="00B373E6" w:rsidRPr="00E30688">
        <w:rPr>
          <w:sz w:val="22"/>
          <w:szCs w:val="22"/>
        </w:rPr>
        <w:t xml:space="preserve">general </w:t>
      </w:r>
      <w:r w:rsidRPr="00E30688">
        <w:rPr>
          <w:sz w:val="22"/>
          <w:szCs w:val="22"/>
        </w:rPr>
        <w:t>support for the Draft Strategy. One submission supported Council’s preparation of the Draft Strategy</w:t>
      </w:r>
      <w:r w:rsidR="00B373E6">
        <w:rPr>
          <w:sz w:val="22"/>
          <w:szCs w:val="22"/>
        </w:rPr>
        <w:t>,</w:t>
      </w:r>
      <w:r w:rsidRPr="00E30688">
        <w:rPr>
          <w:sz w:val="22"/>
          <w:szCs w:val="22"/>
        </w:rPr>
        <w:t xml:space="preserve"> however</w:t>
      </w:r>
      <w:r w:rsidR="00B373E6">
        <w:rPr>
          <w:sz w:val="22"/>
          <w:szCs w:val="22"/>
        </w:rPr>
        <w:t>,</w:t>
      </w:r>
      <w:r w:rsidRPr="00E30688">
        <w:rPr>
          <w:sz w:val="22"/>
          <w:szCs w:val="22"/>
        </w:rPr>
        <w:t xml:space="preserve"> highlighted that the Strategy missed several opportunities for action, financial commitment and expansion of existing services to address real needs.</w:t>
      </w:r>
    </w:p>
    <w:p w14:paraId="7DD6408C" w14:textId="3CD651AB" w:rsidR="004D1A8C" w:rsidRDefault="004D1A8C" w:rsidP="00B13861">
      <w:pPr>
        <w:rPr>
          <w:sz w:val="22"/>
          <w:szCs w:val="22"/>
        </w:rPr>
      </w:pPr>
      <w:r>
        <w:rPr>
          <w:sz w:val="22"/>
          <w:szCs w:val="22"/>
        </w:rPr>
        <w:t xml:space="preserve">Two submitters encouraged Council to set more specific targets, as this would support the proposed Bayside Housing Reference group’s efforts in ensuring Bayside remains accountable and on track, and allow Council to measure success based on how many affordable houses were built in Bayside. </w:t>
      </w:r>
    </w:p>
    <w:p w14:paraId="47338C78" w14:textId="50CA5C18" w:rsidR="00AD7893" w:rsidRPr="00B5258A" w:rsidRDefault="00AD7893" w:rsidP="004D1A8C">
      <w:pPr>
        <w:pStyle w:val="Heading2"/>
      </w:pPr>
      <w:bookmarkStart w:id="107" w:name="_Toc71887233"/>
      <w:r w:rsidRPr="004D1A8C">
        <w:t>Project</w:t>
      </w:r>
      <w:r>
        <w:t xml:space="preserve"> Evaluation</w:t>
      </w:r>
      <w:bookmarkEnd w:id="107"/>
    </w:p>
    <w:p w14:paraId="027B594C" w14:textId="5EBAE417" w:rsidR="00E30B2C" w:rsidRPr="000F32A9" w:rsidRDefault="00E30B2C" w:rsidP="00AD7893">
      <w:pPr>
        <w:rPr>
          <w:sz w:val="22"/>
          <w:lang w:val="en-US"/>
        </w:rPr>
      </w:pPr>
      <w:r w:rsidRPr="000F32A9">
        <w:rPr>
          <w:b/>
          <w:bCs/>
          <w:sz w:val="22"/>
          <w:lang w:val="en-US"/>
        </w:rPr>
        <w:t>Engagement Plan Overview</w:t>
      </w:r>
      <w:r w:rsidRPr="000F32A9">
        <w:rPr>
          <w:sz w:val="22"/>
          <w:lang w:val="en-US"/>
        </w:rPr>
        <w:br/>
        <w:t>An ‘Engagement Plan Overview’ (Appendix 2) was published as a subpage on the Have Your Say website as part the consultation on the Draft Affordable Housing Strategy.</w:t>
      </w:r>
      <w:r w:rsidR="00C93059">
        <w:rPr>
          <w:sz w:val="22"/>
          <w:lang w:val="en-US"/>
        </w:rPr>
        <w:t xml:space="preserve"> </w:t>
      </w:r>
      <w:r w:rsidRPr="000F32A9">
        <w:rPr>
          <w:sz w:val="22"/>
          <w:lang w:val="en-US"/>
        </w:rPr>
        <w:t xml:space="preserve">The Engagement Overview page was viewed </w:t>
      </w:r>
      <w:r w:rsidR="00C93059">
        <w:rPr>
          <w:sz w:val="22"/>
          <w:lang w:val="en-US"/>
        </w:rPr>
        <w:t>21</w:t>
      </w:r>
      <w:r w:rsidRPr="000F32A9">
        <w:rPr>
          <w:sz w:val="22"/>
          <w:lang w:val="en-US"/>
        </w:rPr>
        <w:t xml:space="preserve"> times (</w:t>
      </w:r>
      <w:r w:rsidR="00C93059">
        <w:rPr>
          <w:sz w:val="22"/>
          <w:lang w:val="en-US"/>
        </w:rPr>
        <w:t>13</w:t>
      </w:r>
      <w:r w:rsidRPr="000F32A9">
        <w:rPr>
          <w:sz w:val="22"/>
          <w:lang w:val="en-US"/>
        </w:rPr>
        <w:t xml:space="preserve"> visitors, </w:t>
      </w:r>
      <w:r w:rsidR="00C93059">
        <w:rPr>
          <w:sz w:val="22"/>
          <w:lang w:val="en-US"/>
        </w:rPr>
        <w:t>1</w:t>
      </w:r>
      <w:r w:rsidRPr="000F32A9">
        <w:rPr>
          <w:sz w:val="22"/>
          <w:lang w:val="en-US"/>
        </w:rPr>
        <w:t xml:space="preserve">%) during the consultation period with no comments or questions received. </w:t>
      </w:r>
    </w:p>
    <w:p w14:paraId="04F775A4" w14:textId="5347851A" w:rsidR="00E30B2C" w:rsidRPr="000F32A9" w:rsidRDefault="00E30B2C" w:rsidP="00AD7893">
      <w:pPr>
        <w:rPr>
          <w:sz w:val="22"/>
          <w:lang w:val="en-US"/>
        </w:rPr>
      </w:pPr>
      <w:r w:rsidRPr="000F32A9">
        <w:rPr>
          <w:b/>
          <w:bCs/>
          <w:sz w:val="22"/>
          <w:lang w:val="en-US"/>
        </w:rPr>
        <w:t>Q&amp;A tools</w:t>
      </w:r>
      <w:r w:rsidRPr="000F32A9">
        <w:rPr>
          <w:sz w:val="22"/>
          <w:lang w:val="en-US"/>
        </w:rPr>
        <w:br/>
        <w:t xml:space="preserve">The Q&amp;A </w:t>
      </w:r>
      <w:r w:rsidR="00C93059">
        <w:rPr>
          <w:sz w:val="22"/>
          <w:lang w:val="en-US"/>
        </w:rPr>
        <w:t>forum</w:t>
      </w:r>
      <w:r w:rsidR="00C93059" w:rsidRPr="000F32A9">
        <w:rPr>
          <w:sz w:val="22"/>
          <w:lang w:val="en-US"/>
        </w:rPr>
        <w:t xml:space="preserve"> </w:t>
      </w:r>
      <w:r w:rsidRPr="000F32A9">
        <w:rPr>
          <w:sz w:val="22"/>
          <w:lang w:val="en-US"/>
        </w:rPr>
        <w:t xml:space="preserve">received one question, which was responded to within the stated timeframe. The answer to the question was viewed by </w:t>
      </w:r>
      <w:r w:rsidR="00C93059">
        <w:rPr>
          <w:sz w:val="22"/>
          <w:lang w:val="en-US"/>
        </w:rPr>
        <w:t>2</w:t>
      </w:r>
      <w:r w:rsidRPr="000F32A9">
        <w:rPr>
          <w:sz w:val="22"/>
          <w:lang w:val="en-US"/>
        </w:rPr>
        <w:t xml:space="preserve"> individuals. </w:t>
      </w:r>
      <w:r w:rsidR="0054450E">
        <w:rPr>
          <w:sz w:val="22"/>
          <w:lang w:val="en-US"/>
        </w:rPr>
        <w:t>The frequently asked questions on this page were viewed 33 times by 21 individuals.</w:t>
      </w:r>
    </w:p>
    <w:p w14:paraId="25F4F306" w14:textId="4B4E8F11" w:rsidR="00E30B2C" w:rsidRDefault="00E30B2C" w:rsidP="00AD7893">
      <w:pPr>
        <w:rPr>
          <w:sz w:val="22"/>
          <w:lang w:val="en-US"/>
        </w:rPr>
      </w:pPr>
      <w:r w:rsidRPr="000F32A9">
        <w:rPr>
          <w:b/>
          <w:bCs/>
          <w:sz w:val="22"/>
          <w:lang w:val="en-US"/>
        </w:rPr>
        <w:t>Participant reach and representation</w:t>
      </w:r>
      <w:r w:rsidRPr="000F32A9">
        <w:rPr>
          <w:sz w:val="22"/>
          <w:lang w:val="en-US"/>
        </w:rPr>
        <w:br/>
        <w:t xml:space="preserve">Targets set for the reach, representation and participation, based on similar projects, were all exceeded. </w:t>
      </w:r>
    </w:p>
    <w:p w14:paraId="1FD34C94" w14:textId="67F144CF" w:rsidR="0069353C" w:rsidRPr="004D1A8C" w:rsidRDefault="0069353C" w:rsidP="004D1A8C">
      <w:pPr>
        <w:spacing w:before="100" w:after="200" w:line="276" w:lineRule="auto"/>
        <w:rPr>
          <w:sz w:val="22"/>
        </w:rPr>
      </w:pPr>
      <w:r>
        <w:rPr>
          <w:sz w:val="22"/>
        </w:rPr>
        <w:t xml:space="preserve">While participants aged over 50 years were overrepresented, those aged under </w:t>
      </w:r>
      <w:r w:rsidR="00823FA1">
        <w:rPr>
          <w:sz w:val="22"/>
        </w:rPr>
        <w:t>50 contributed</w:t>
      </w:r>
      <w:r>
        <w:rPr>
          <w:sz w:val="22"/>
        </w:rPr>
        <w:t xml:space="preserve"> </w:t>
      </w:r>
      <w:r w:rsidR="00823FA1">
        <w:rPr>
          <w:sz w:val="22"/>
        </w:rPr>
        <w:t>35</w:t>
      </w:r>
      <w:r>
        <w:rPr>
          <w:sz w:val="22"/>
        </w:rPr>
        <w:t xml:space="preserve">% of the survey </w:t>
      </w:r>
      <w:r w:rsidR="00823FA1">
        <w:rPr>
          <w:sz w:val="22"/>
        </w:rPr>
        <w:t xml:space="preserve">responses, and all age groups over 20 years were </w:t>
      </w:r>
      <w:r w:rsidR="00823FA1">
        <w:rPr>
          <w:sz w:val="22"/>
        </w:rPr>
        <w:lastRenderedPageBreak/>
        <w:t>represented in feedback received</w:t>
      </w:r>
      <w:r>
        <w:rPr>
          <w:sz w:val="22"/>
        </w:rPr>
        <w:t xml:space="preserve">. Participant’s suburbs were also broadly representative of the Bayside population profile. </w:t>
      </w:r>
      <w:r w:rsidR="00823FA1">
        <w:rPr>
          <w:sz w:val="22"/>
        </w:rPr>
        <w:t>Female participants were also slightly overrepresented, contributing 58.5% of the survey responses.</w:t>
      </w:r>
    </w:p>
    <w:p w14:paraId="05099DE1" w14:textId="31A53DAA" w:rsidR="001A4243" w:rsidRDefault="001A4243" w:rsidP="00AD7893">
      <w:pPr>
        <w:rPr>
          <w:sz w:val="22"/>
          <w:lang w:val="en-US"/>
        </w:rPr>
      </w:pPr>
      <w:r>
        <w:rPr>
          <w:sz w:val="22"/>
          <w:lang w:val="en-US"/>
        </w:rPr>
        <w:t>It was proposed that the engagement activities would attract at least:</w:t>
      </w:r>
    </w:p>
    <w:p w14:paraId="2B3B6B24" w14:textId="6E87ECF8" w:rsidR="001A4243" w:rsidRPr="004D1A8C" w:rsidRDefault="001A4243" w:rsidP="004D1A8C">
      <w:pPr>
        <w:pStyle w:val="ListParagraph"/>
        <w:numPr>
          <w:ilvl w:val="0"/>
          <w:numId w:val="37"/>
        </w:numPr>
        <w:rPr>
          <w:sz w:val="22"/>
          <w:lang w:val="en-US"/>
        </w:rPr>
      </w:pPr>
      <w:r w:rsidRPr="004D1A8C">
        <w:rPr>
          <w:sz w:val="22"/>
          <w:lang w:val="en-US"/>
        </w:rPr>
        <w:t>1,500 visitors to the online engagement platform Have Your Say (exceeded, 1,805)</w:t>
      </w:r>
    </w:p>
    <w:p w14:paraId="6F9AD6A2" w14:textId="44A070A0" w:rsidR="001A4243" w:rsidRPr="004D1A8C" w:rsidRDefault="001A4243" w:rsidP="004D1A8C">
      <w:pPr>
        <w:pStyle w:val="ListParagraph"/>
        <w:numPr>
          <w:ilvl w:val="0"/>
          <w:numId w:val="37"/>
        </w:numPr>
        <w:rPr>
          <w:sz w:val="22"/>
          <w:lang w:val="en-US"/>
        </w:rPr>
      </w:pPr>
      <w:r w:rsidRPr="004D1A8C">
        <w:rPr>
          <w:sz w:val="22"/>
          <w:lang w:val="en-US"/>
        </w:rPr>
        <w:t xml:space="preserve">75 contributions (exceed, 122 contributions) </w:t>
      </w:r>
    </w:p>
    <w:p w14:paraId="782EB97C" w14:textId="79CA130E" w:rsidR="00823FA1" w:rsidRDefault="00E30B2C" w:rsidP="00E30B2C">
      <w:pPr>
        <w:pStyle w:val="ListParagraph"/>
        <w:numPr>
          <w:ilvl w:val="0"/>
          <w:numId w:val="32"/>
        </w:numPr>
        <w:rPr>
          <w:sz w:val="22"/>
          <w:lang w:val="en-US"/>
        </w:rPr>
      </w:pPr>
      <w:r w:rsidRPr="000F32A9">
        <w:rPr>
          <w:sz w:val="22"/>
          <w:lang w:val="en-US"/>
        </w:rPr>
        <w:t xml:space="preserve">Representation from each identified stakeholder group </w:t>
      </w:r>
      <w:r w:rsidR="001A4243">
        <w:rPr>
          <w:sz w:val="22"/>
          <w:lang w:val="en-US"/>
        </w:rPr>
        <w:t>(achieved)</w:t>
      </w:r>
      <w:r w:rsidR="00823FA1" w:rsidRPr="00823FA1">
        <w:rPr>
          <w:sz w:val="22"/>
          <w:lang w:val="en-US"/>
        </w:rPr>
        <w:t xml:space="preserve"> </w:t>
      </w:r>
    </w:p>
    <w:p w14:paraId="5692D267" w14:textId="3C99ED3B" w:rsidR="00E30B2C" w:rsidRPr="000F32A9" w:rsidRDefault="00823FA1" w:rsidP="00E30B2C">
      <w:pPr>
        <w:pStyle w:val="ListParagraph"/>
        <w:numPr>
          <w:ilvl w:val="0"/>
          <w:numId w:val="32"/>
        </w:numPr>
        <w:rPr>
          <w:sz w:val="22"/>
          <w:lang w:val="en-US"/>
        </w:rPr>
      </w:pPr>
      <w:r w:rsidRPr="00CC252C">
        <w:rPr>
          <w:sz w:val="22"/>
          <w:lang w:val="en-US"/>
        </w:rPr>
        <w:t>25 project subscribers (not met, 17)</w:t>
      </w:r>
    </w:p>
    <w:p w14:paraId="65B32008" w14:textId="14334ADF" w:rsidR="001A4243" w:rsidRDefault="001A4243" w:rsidP="001A4243">
      <w:pPr>
        <w:rPr>
          <w:sz w:val="22"/>
          <w:lang w:val="en-US"/>
        </w:rPr>
      </w:pPr>
      <w:r>
        <w:rPr>
          <w:sz w:val="22"/>
          <w:lang w:val="en-US"/>
        </w:rPr>
        <w:t xml:space="preserve">It was proposed that the communication activities would </w:t>
      </w:r>
      <w:r w:rsidR="0069353C">
        <w:rPr>
          <w:sz w:val="22"/>
          <w:lang w:val="en-US"/>
        </w:rPr>
        <w:t>achieve</w:t>
      </w:r>
      <w:r>
        <w:rPr>
          <w:sz w:val="22"/>
          <w:lang w:val="en-US"/>
        </w:rPr>
        <w:t xml:space="preserve"> at least:</w:t>
      </w:r>
    </w:p>
    <w:p w14:paraId="66D71E52" w14:textId="17DA76B5" w:rsidR="001A4243" w:rsidRPr="004D1A8C" w:rsidRDefault="001A4243" w:rsidP="004D1A8C">
      <w:pPr>
        <w:pStyle w:val="ListParagraph"/>
        <w:numPr>
          <w:ilvl w:val="0"/>
          <w:numId w:val="32"/>
        </w:numPr>
        <w:rPr>
          <w:sz w:val="22"/>
          <w:lang w:val="en-US"/>
        </w:rPr>
      </w:pPr>
      <w:r w:rsidRPr="004D1A8C">
        <w:rPr>
          <w:sz w:val="22"/>
          <w:lang w:val="en-US"/>
        </w:rPr>
        <w:t>Email 25% open rate (exceeded, 55% average)</w:t>
      </w:r>
    </w:p>
    <w:p w14:paraId="06005914" w14:textId="063AF2FC" w:rsidR="001A4243" w:rsidRPr="004D1A8C" w:rsidRDefault="001A4243" w:rsidP="004D1A8C">
      <w:pPr>
        <w:pStyle w:val="ListParagraph"/>
        <w:numPr>
          <w:ilvl w:val="0"/>
          <w:numId w:val="32"/>
        </w:numPr>
        <w:rPr>
          <w:sz w:val="22"/>
          <w:lang w:val="en-US"/>
        </w:rPr>
      </w:pPr>
      <w:r w:rsidRPr="004D1A8C">
        <w:rPr>
          <w:sz w:val="22"/>
          <w:lang w:val="en-US"/>
        </w:rPr>
        <w:t>All submissions within scope (achieved, 100%)</w:t>
      </w:r>
    </w:p>
    <w:p w14:paraId="1E8861ED" w14:textId="00B41639" w:rsidR="001A4243" w:rsidRDefault="001A4243" w:rsidP="0069353C">
      <w:pPr>
        <w:pStyle w:val="ListParagraph"/>
        <w:numPr>
          <w:ilvl w:val="0"/>
          <w:numId w:val="32"/>
        </w:numPr>
        <w:rPr>
          <w:sz w:val="22"/>
          <w:lang w:val="en-US"/>
        </w:rPr>
      </w:pPr>
      <w:r w:rsidRPr="004D1A8C">
        <w:rPr>
          <w:sz w:val="22"/>
          <w:lang w:val="en-US"/>
        </w:rPr>
        <w:t>Social media engagement 3% (</w:t>
      </w:r>
      <w:r w:rsidR="0069353C" w:rsidRPr="004D1A8C">
        <w:rPr>
          <w:sz w:val="22"/>
          <w:lang w:val="en-US"/>
        </w:rPr>
        <w:t>exceeded</w:t>
      </w:r>
      <w:r w:rsidRPr="004D1A8C">
        <w:rPr>
          <w:sz w:val="22"/>
          <w:lang w:val="en-US"/>
        </w:rPr>
        <w:t>,</w:t>
      </w:r>
      <w:r w:rsidR="0069353C" w:rsidRPr="004D1A8C">
        <w:rPr>
          <w:sz w:val="22"/>
          <w:lang w:val="en-US"/>
        </w:rPr>
        <w:t xml:space="preserve"> 16%)</w:t>
      </w:r>
      <w:r w:rsidRPr="004D1A8C">
        <w:rPr>
          <w:sz w:val="22"/>
          <w:lang w:val="en-US"/>
        </w:rPr>
        <w:t xml:space="preserve"> </w:t>
      </w:r>
    </w:p>
    <w:p w14:paraId="17C53E0F" w14:textId="135FB066" w:rsidR="0054450E" w:rsidRPr="004D1A8C" w:rsidRDefault="0054450E" w:rsidP="004D1A8C">
      <w:pPr>
        <w:rPr>
          <w:sz w:val="22"/>
          <w:lang w:val="en-US"/>
        </w:rPr>
      </w:pPr>
      <w:r>
        <w:rPr>
          <w:sz w:val="22"/>
          <w:lang w:val="en-US"/>
        </w:rPr>
        <w:t>The very high engagement rate on social media was driven by an animated video highlighting the need for affordable housing in Bayside.</w:t>
      </w:r>
    </w:p>
    <w:p w14:paraId="496B508F" w14:textId="77777777" w:rsidR="0054450E" w:rsidRDefault="00823FA1" w:rsidP="004D1A8C">
      <w:pPr>
        <w:contextualSpacing/>
        <w:rPr>
          <w:rFonts w:eastAsia="Times New Roman"/>
          <w:color w:val="000000"/>
          <w:sz w:val="22"/>
          <w:szCs w:val="22"/>
          <w:lang w:eastAsia="en-AU"/>
        </w:rPr>
      </w:pPr>
      <w:r w:rsidRPr="004D1A8C">
        <w:rPr>
          <w:sz w:val="22"/>
          <w:lang w:val="en-US"/>
        </w:rPr>
        <w:t xml:space="preserve">The goal to raise awareness of affordable housing issues was achieved with communications reaching in excess of 28,000 members of the Bayside community. </w:t>
      </w:r>
      <w:r w:rsidRPr="000F32A9">
        <w:rPr>
          <w:rFonts w:eastAsia="Times New Roman"/>
          <w:color w:val="000000"/>
          <w:sz w:val="22"/>
          <w:szCs w:val="22"/>
          <w:lang w:eastAsia="en-AU"/>
        </w:rPr>
        <w:br/>
      </w:r>
    </w:p>
    <w:p w14:paraId="4A604560" w14:textId="3701EC5A" w:rsidR="00823FA1" w:rsidRPr="004D1A8C" w:rsidRDefault="00823FA1" w:rsidP="004D1A8C">
      <w:pPr>
        <w:contextualSpacing/>
        <w:rPr>
          <w:sz w:val="22"/>
          <w:lang w:val="en-US"/>
        </w:rPr>
      </w:pPr>
      <w:r w:rsidRPr="000F32A9">
        <w:rPr>
          <w:rFonts w:eastAsia="Times New Roman"/>
          <w:color w:val="000000"/>
          <w:sz w:val="22"/>
          <w:szCs w:val="22"/>
          <w:lang w:eastAsia="en-AU"/>
        </w:rPr>
        <w:t xml:space="preserve">All </w:t>
      </w:r>
      <w:r>
        <w:rPr>
          <w:rFonts w:eastAsia="Times New Roman"/>
          <w:color w:val="000000"/>
          <w:sz w:val="22"/>
          <w:szCs w:val="22"/>
          <w:lang w:eastAsia="en-AU"/>
        </w:rPr>
        <w:t xml:space="preserve">project </w:t>
      </w:r>
      <w:r w:rsidRPr="000F32A9">
        <w:rPr>
          <w:rFonts w:eastAsia="Times New Roman"/>
          <w:color w:val="000000"/>
          <w:sz w:val="22"/>
          <w:szCs w:val="22"/>
          <w:lang w:eastAsia="en-AU"/>
        </w:rPr>
        <w:t xml:space="preserve">deadlines </w:t>
      </w:r>
      <w:r>
        <w:rPr>
          <w:rFonts w:eastAsia="Times New Roman"/>
          <w:color w:val="000000"/>
          <w:sz w:val="22"/>
          <w:szCs w:val="22"/>
          <w:lang w:eastAsia="en-AU"/>
        </w:rPr>
        <w:t>were met and the engagement process was delivered within budget.</w:t>
      </w:r>
    </w:p>
    <w:p w14:paraId="71D85E85" w14:textId="1C56DC9F" w:rsidR="00823FA1" w:rsidRPr="004D1A8C" w:rsidRDefault="00823FA1" w:rsidP="004D1A8C">
      <w:pPr>
        <w:tabs>
          <w:tab w:val="left" w:pos="1100"/>
        </w:tabs>
        <w:spacing w:after="0"/>
        <w:rPr>
          <w:sz w:val="22"/>
          <w:lang w:val="en-US"/>
        </w:rPr>
      </w:pPr>
      <w:r>
        <w:rPr>
          <w:sz w:val="22"/>
          <w:lang w:val="en-US"/>
        </w:rPr>
        <w:tab/>
      </w:r>
    </w:p>
    <w:p w14:paraId="0AC83970" w14:textId="20820DD3" w:rsidR="00823FA1" w:rsidRDefault="00823FA1" w:rsidP="00487F5B">
      <w:pPr>
        <w:spacing w:after="0" w:line="240" w:lineRule="auto"/>
        <w:rPr>
          <w:rFonts w:eastAsia="Times New Roman"/>
          <w:color w:val="000000"/>
          <w:sz w:val="22"/>
          <w:szCs w:val="22"/>
          <w:lang w:eastAsia="en-AU"/>
        </w:rPr>
      </w:pPr>
      <w:bookmarkStart w:id="108" w:name="_Hlk71533336"/>
      <w:r>
        <w:rPr>
          <w:rFonts w:eastAsia="Times New Roman"/>
          <w:b/>
          <w:bCs/>
          <w:color w:val="000000"/>
          <w:sz w:val="22"/>
          <w:szCs w:val="22"/>
          <w:lang w:eastAsia="en-AU"/>
        </w:rPr>
        <w:t>Participant</w:t>
      </w:r>
      <w:r w:rsidR="000F32A9" w:rsidRPr="000F32A9">
        <w:rPr>
          <w:rFonts w:eastAsia="Times New Roman"/>
          <w:b/>
          <w:bCs/>
          <w:color w:val="000000"/>
          <w:sz w:val="22"/>
          <w:szCs w:val="22"/>
          <w:lang w:eastAsia="en-AU"/>
        </w:rPr>
        <w:t xml:space="preserve"> satisfaction</w:t>
      </w:r>
      <w:r>
        <w:rPr>
          <w:rFonts w:eastAsia="Times New Roman"/>
          <w:b/>
          <w:bCs/>
          <w:color w:val="000000"/>
          <w:sz w:val="22"/>
          <w:szCs w:val="22"/>
          <w:lang w:eastAsia="en-AU"/>
        </w:rPr>
        <w:t xml:space="preserve"> and experience</w:t>
      </w:r>
      <w:r w:rsidR="000F32A9" w:rsidRPr="000F32A9">
        <w:rPr>
          <w:rFonts w:eastAsia="Times New Roman"/>
          <w:color w:val="000000"/>
          <w:sz w:val="22"/>
          <w:szCs w:val="22"/>
          <w:lang w:eastAsia="en-AU"/>
        </w:rPr>
        <w:br/>
      </w:r>
      <w:r>
        <w:rPr>
          <w:rFonts w:eastAsia="Times New Roman"/>
          <w:color w:val="000000"/>
          <w:sz w:val="22"/>
          <w:szCs w:val="22"/>
          <w:lang w:eastAsia="en-AU"/>
        </w:rPr>
        <w:t>Survey participants were asked if they had the right information to participate, with 96.5% responding that the information was very (65.5%) or mostly (31%) easy to find and understand. Stakeholder workshop participants were also very positive regarding the presentation experience and information provided.</w:t>
      </w:r>
    </w:p>
    <w:p w14:paraId="5067C561" w14:textId="596155BF" w:rsidR="00487F5B" w:rsidRPr="000F32A9" w:rsidRDefault="000F32A9" w:rsidP="00487F5B">
      <w:pPr>
        <w:spacing w:after="0" w:line="240" w:lineRule="auto"/>
        <w:rPr>
          <w:rFonts w:eastAsia="Times New Roman"/>
          <w:color w:val="000000"/>
          <w:sz w:val="22"/>
          <w:szCs w:val="22"/>
          <w:lang w:eastAsia="en-AU"/>
        </w:rPr>
      </w:pPr>
      <w:r w:rsidRPr="000F32A9">
        <w:rPr>
          <w:rFonts w:eastAsia="Times New Roman"/>
          <w:color w:val="000000"/>
          <w:sz w:val="22"/>
          <w:szCs w:val="22"/>
          <w:lang w:eastAsia="en-AU"/>
        </w:rPr>
        <w:br/>
      </w:r>
      <w:r w:rsidR="00E30B2C" w:rsidRPr="000F32A9">
        <w:rPr>
          <w:rFonts w:eastAsia="Times New Roman"/>
          <w:color w:val="000000"/>
          <w:sz w:val="22"/>
          <w:szCs w:val="22"/>
          <w:lang w:eastAsia="en-AU"/>
        </w:rPr>
        <w:t xml:space="preserve">There was only one recorded </w:t>
      </w:r>
      <w:r w:rsidR="00823FA1">
        <w:rPr>
          <w:rFonts w:eastAsia="Times New Roman"/>
          <w:color w:val="000000"/>
          <w:sz w:val="22"/>
          <w:szCs w:val="22"/>
          <w:lang w:eastAsia="en-AU"/>
        </w:rPr>
        <w:t>negative correspondence</w:t>
      </w:r>
      <w:r w:rsidR="00E30B2C" w:rsidRPr="000F32A9">
        <w:rPr>
          <w:rFonts w:eastAsia="Times New Roman"/>
          <w:color w:val="000000"/>
          <w:sz w:val="22"/>
          <w:szCs w:val="22"/>
          <w:lang w:eastAsia="en-AU"/>
        </w:rPr>
        <w:t xml:space="preserve"> received outside of the Have Your Say </w:t>
      </w:r>
      <w:r w:rsidR="00823FA1">
        <w:rPr>
          <w:rFonts w:eastAsia="Times New Roman"/>
          <w:color w:val="000000"/>
          <w:sz w:val="22"/>
          <w:szCs w:val="22"/>
          <w:lang w:eastAsia="en-AU"/>
        </w:rPr>
        <w:t xml:space="preserve">project </w:t>
      </w:r>
      <w:r w:rsidR="00E30B2C" w:rsidRPr="000F32A9">
        <w:rPr>
          <w:rFonts w:eastAsia="Times New Roman"/>
          <w:color w:val="000000"/>
          <w:sz w:val="22"/>
          <w:szCs w:val="22"/>
          <w:lang w:eastAsia="en-AU"/>
        </w:rPr>
        <w:t>webpage</w:t>
      </w:r>
      <w:r w:rsidR="00823FA1">
        <w:rPr>
          <w:rFonts w:eastAsia="Times New Roman"/>
          <w:color w:val="000000"/>
          <w:sz w:val="22"/>
          <w:szCs w:val="22"/>
          <w:lang w:eastAsia="en-AU"/>
        </w:rPr>
        <w:t>,</w:t>
      </w:r>
      <w:r w:rsidR="00E30B2C" w:rsidRPr="000F32A9">
        <w:rPr>
          <w:rFonts w:eastAsia="Times New Roman"/>
          <w:color w:val="000000"/>
          <w:sz w:val="22"/>
          <w:szCs w:val="22"/>
          <w:lang w:eastAsia="en-AU"/>
        </w:rPr>
        <w:t xml:space="preserve"> which was received via e-mail</w:t>
      </w:r>
      <w:r w:rsidR="00823FA1">
        <w:rPr>
          <w:rFonts w:eastAsia="Times New Roman"/>
          <w:color w:val="000000"/>
          <w:sz w:val="22"/>
          <w:szCs w:val="22"/>
          <w:lang w:eastAsia="en-AU"/>
        </w:rPr>
        <w:t xml:space="preserve"> and related to another project</w:t>
      </w:r>
      <w:r w:rsidR="00E30B2C" w:rsidRPr="000F32A9">
        <w:rPr>
          <w:rFonts w:eastAsia="Times New Roman"/>
          <w:color w:val="000000"/>
          <w:sz w:val="22"/>
          <w:szCs w:val="22"/>
          <w:lang w:eastAsia="en-AU"/>
        </w:rPr>
        <w:t>.</w:t>
      </w:r>
      <w:r w:rsidR="00487F5B" w:rsidRPr="000F32A9">
        <w:rPr>
          <w:rFonts w:eastAsia="Times New Roman"/>
          <w:color w:val="000000"/>
          <w:sz w:val="22"/>
          <w:szCs w:val="22"/>
          <w:lang w:eastAsia="en-AU"/>
        </w:rPr>
        <w:t xml:space="preserve"> </w:t>
      </w:r>
      <w:r w:rsidRPr="000F32A9">
        <w:rPr>
          <w:rFonts w:eastAsia="Times New Roman"/>
          <w:color w:val="000000"/>
          <w:sz w:val="22"/>
          <w:szCs w:val="22"/>
          <w:lang w:eastAsia="en-AU"/>
        </w:rPr>
        <w:t xml:space="preserve">No negative feedback </w:t>
      </w:r>
      <w:r w:rsidR="00823FA1">
        <w:rPr>
          <w:rFonts w:eastAsia="Times New Roman"/>
          <w:color w:val="000000"/>
          <w:sz w:val="22"/>
          <w:szCs w:val="22"/>
          <w:lang w:eastAsia="en-AU"/>
        </w:rPr>
        <w:t xml:space="preserve">was received </w:t>
      </w:r>
      <w:r w:rsidRPr="000F32A9">
        <w:rPr>
          <w:rFonts w:eastAsia="Times New Roman"/>
          <w:color w:val="000000"/>
          <w:sz w:val="22"/>
          <w:szCs w:val="22"/>
          <w:lang w:eastAsia="en-AU"/>
        </w:rPr>
        <w:t>on channel selection</w:t>
      </w:r>
      <w:r w:rsidR="00823FA1" w:rsidRPr="00823FA1">
        <w:rPr>
          <w:rFonts w:eastAsia="Times New Roman"/>
          <w:color w:val="000000"/>
          <w:sz w:val="22"/>
          <w:szCs w:val="22"/>
          <w:lang w:eastAsia="en-AU"/>
        </w:rPr>
        <w:t xml:space="preserve"> </w:t>
      </w:r>
      <w:r w:rsidR="00823FA1">
        <w:rPr>
          <w:rFonts w:eastAsia="Times New Roman"/>
          <w:color w:val="000000"/>
          <w:sz w:val="22"/>
          <w:szCs w:val="22"/>
          <w:lang w:eastAsia="en-AU"/>
        </w:rPr>
        <w:t xml:space="preserve">or engagement </w:t>
      </w:r>
      <w:r w:rsidR="00823FA1" w:rsidRPr="000F32A9">
        <w:rPr>
          <w:rFonts w:eastAsia="Times New Roman"/>
          <w:color w:val="000000"/>
          <w:sz w:val="22"/>
          <w:szCs w:val="22"/>
          <w:lang w:eastAsia="en-AU"/>
        </w:rPr>
        <w:t>process</w:t>
      </w:r>
      <w:r w:rsidRPr="000F32A9">
        <w:rPr>
          <w:rFonts w:eastAsia="Times New Roman"/>
          <w:color w:val="000000"/>
          <w:sz w:val="22"/>
          <w:szCs w:val="22"/>
          <w:lang w:eastAsia="en-AU"/>
        </w:rPr>
        <w:t>.</w:t>
      </w:r>
    </w:p>
    <w:bookmarkEnd w:id="108"/>
    <w:p w14:paraId="00F4CED2" w14:textId="1D2C24F3" w:rsidR="00F24C6E" w:rsidRDefault="00F24C6E" w:rsidP="008435B0">
      <w:pPr>
        <w:rPr>
          <w:sz w:val="22"/>
        </w:rPr>
      </w:pPr>
    </w:p>
    <w:p w14:paraId="4192465C" w14:textId="668FE1F3" w:rsidR="00A20E6D" w:rsidRDefault="00A20E6D" w:rsidP="00A20E6D">
      <w:pPr>
        <w:pStyle w:val="Heading1"/>
      </w:pPr>
      <w:bookmarkStart w:id="109" w:name="_Toc71887234"/>
      <w:r>
        <w:t>Next steps</w:t>
      </w:r>
      <w:bookmarkEnd w:id="109"/>
    </w:p>
    <w:p w14:paraId="38DC241C" w14:textId="7C244C9D" w:rsidR="00A20E6D" w:rsidRDefault="00A20E6D" w:rsidP="008435B0">
      <w:pPr>
        <w:rPr>
          <w:sz w:val="22"/>
        </w:rPr>
      </w:pPr>
      <w:r>
        <w:rPr>
          <w:sz w:val="22"/>
        </w:rPr>
        <w:t xml:space="preserve">Consultation on the Draft Affordable Housing Strategy has completed with feedback from community members and stakeholder groups to be considered </w:t>
      </w:r>
      <w:r w:rsidR="00823FA1">
        <w:rPr>
          <w:sz w:val="22"/>
        </w:rPr>
        <w:t xml:space="preserve">for a </w:t>
      </w:r>
      <w:r>
        <w:rPr>
          <w:sz w:val="22"/>
        </w:rPr>
        <w:t>proposed Affordable Housing Strategy</w:t>
      </w:r>
      <w:r w:rsidR="00696195">
        <w:rPr>
          <w:sz w:val="22"/>
        </w:rPr>
        <w:t xml:space="preserve">. The proposed Affordable Housing Strategy </w:t>
      </w:r>
      <w:r>
        <w:rPr>
          <w:sz w:val="22"/>
        </w:rPr>
        <w:t>will be considered f</w:t>
      </w:r>
      <w:r w:rsidR="00F0407E">
        <w:rPr>
          <w:sz w:val="22"/>
        </w:rPr>
        <w:t>or</w:t>
      </w:r>
      <w:r>
        <w:rPr>
          <w:sz w:val="22"/>
        </w:rPr>
        <w:t xml:space="preserve"> adoption by Council in its 15 June 2021 meeting.</w:t>
      </w:r>
    </w:p>
    <w:p w14:paraId="6B4F045A" w14:textId="2AB670AF" w:rsidR="00A20E6D" w:rsidRDefault="00A20E6D" w:rsidP="008435B0">
      <w:pPr>
        <w:rPr>
          <w:sz w:val="22"/>
        </w:rPr>
      </w:pPr>
      <w:r>
        <w:rPr>
          <w:sz w:val="22"/>
        </w:rPr>
        <w:t>The actions contained in the Affordable Housing Strategy will be delivered over the next four-years (2021-2025)</w:t>
      </w:r>
    </w:p>
    <w:p w14:paraId="269B4D1A" w14:textId="77777777" w:rsidR="0054450E" w:rsidRDefault="0054450E">
      <w:pPr>
        <w:spacing w:before="100" w:after="200" w:line="276" w:lineRule="auto"/>
        <w:rPr>
          <w:b/>
          <w:color w:val="FFFFFF" w:themeColor="background1"/>
          <w:sz w:val="32"/>
        </w:rPr>
      </w:pPr>
      <w:r>
        <w:br w:type="page"/>
      </w:r>
    </w:p>
    <w:p w14:paraId="59DF270C" w14:textId="03106264" w:rsidR="00A20E6D" w:rsidRDefault="00A20E6D" w:rsidP="00A20E6D">
      <w:pPr>
        <w:pStyle w:val="Heading1"/>
      </w:pPr>
      <w:bookmarkStart w:id="110" w:name="_Toc71887235"/>
      <w:r>
        <w:lastRenderedPageBreak/>
        <w:t>Appendix</w:t>
      </w:r>
      <w:bookmarkEnd w:id="110"/>
    </w:p>
    <w:p w14:paraId="1E6FB9A5" w14:textId="2B7805B9" w:rsidR="00A20E6D" w:rsidRDefault="00CB4FE5" w:rsidP="00DC39F4">
      <w:pPr>
        <w:pStyle w:val="Heading2"/>
      </w:pPr>
      <w:bookmarkStart w:id="111" w:name="_Toc71887236"/>
      <w:r>
        <w:t xml:space="preserve">Appendix 1: </w:t>
      </w:r>
      <w:r w:rsidR="00A20E6D">
        <w:t>Have Your say survey questions</w:t>
      </w:r>
      <w:bookmarkEnd w:id="111"/>
    </w:p>
    <w:p w14:paraId="3A66133E" w14:textId="77777777" w:rsidR="007676CF" w:rsidRPr="004D1A8C" w:rsidRDefault="007676CF" w:rsidP="007676CF">
      <w:pPr>
        <w:rPr>
          <w:rFonts w:asciiTheme="majorHAnsi" w:hAnsiTheme="majorHAnsi" w:cstheme="majorHAnsi"/>
          <w:b/>
          <w:bCs/>
          <w:sz w:val="22"/>
          <w:szCs w:val="22"/>
        </w:rPr>
      </w:pPr>
      <w:r w:rsidRPr="004D1A8C">
        <w:rPr>
          <w:rFonts w:asciiTheme="majorHAnsi" w:hAnsiTheme="majorHAnsi" w:cstheme="majorHAnsi"/>
          <w:b/>
          <w:bCs/>
          <w:sz w:val="22"/>
          <w:szCs w:val="22"/>
        </w:rPr>
        <w:t>Affordable Housing Strategy survey</w:t>
      </w:r>
    </w:p>
    <w:p w14:paraId="78FD0956"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This survey will take approximately 10 minutes to complete. Your feedback will help us understand community views and the level of support for key actions proposed in the draft Affordable Housing Strategy.</w:t>
      </w:r>
    </w:p>
    <w:p w14:paraId="1E5C23F4"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Please review the Draft Affordable Housing Strategy, which contains the full list of actions, before completing this survey.</w:t>
      </w:r>
    </w:p>
    <w:p w14:paraId="43ECB38D" w14:textId="5356546D"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You can skip any question in the survey and there is an opportunity to leave general feedback at the end. If you prefer, you can also upload a written submission.</w:t>
      </w:r>
    </w:p>
    <w:p w14:paraId="24864787" w14:textId="2EE9AFD2"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Housing is a basic human need. Affordable and social housing is core infrastructure for local communities. Affordable housing is housing that is appropriate for the needs of a range of very low to moderate income households, and priced (whether mortgage repayments or rent) so these households are able to meet their other essential basic living costs.</w:t>
      </w:r>
    </w:p>
    <w:p w14:paraId="2662E587" w14:textId="7C5BEA6E"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More than 1,000 Bayside households currently have an unmet need for affordable housing.</w:t>
      </w:r>
    </w:p>
    <w:p w14:paraId="5E60BD9D" w14:textId="6D3D6B6E"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The Draft Affordable Housing Strategy aims to increase the supply of social and affordable housing in Bayside that can be developed and managed through registered housing providers and/or private developers.</w:t>
      </w:r>
    </w:p>
    <w:p w14:paraId="405707B4"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Do you consider the lack of available affordable housing to be an issue in Bayside? Required</w:t>
      </w:r>
    </w:p>
    <w:p w14:paraId="65CF4BCC" w14:textId="77777777" w:rsidR="007676CF" w:rsidRPr="004D1A8C" w:rsidRDefault="007676CF" w:rsidP="007676CF">
      <w:pPr>
        <w:pStyle w:val="ListParagraph"/>
        <w:numPr>
          <w:ilvl w:val="0"/>
          <w:numId w:val="4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Yes</w:t>
      </w:r>
    </w:p>
    <w:p w14:paraId="5C9BAEEB" w14:textId="77777777" w:rsidR="007676CF" w:rsidRPr="004D1A8C" w:rsidRDefault="007676CF" w:rsidP="007676CF">
      <w:pPr>
        <w:pStyle w:val="ListParagraph"/>
        <w:numPr>
          <w:ilvl w:val="0"/>
          <w:numId w:val="4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w:t>
      </w:r>
    </w:p>
    <w:p w14:paraId="5B925718" w14:textId="77777777" w:rsidR="007676CF" w:rsidRPr="004D1A8C" w:rsidRDefault="007676CF" w:rsidP="007676CF">
      <w:pPr>
        <w:pStyle w:val="ListParagraph"/>
        <w:numPr>
          <w:ilvl w:val="0"/>
          <w:numId w:val="4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Not really</w:t>
      </w:r>
    </w:p>
    <w:p w14:paraId="182418E0" w14:textId="77777777" w:rsidR="007676CF" w:rsidRPr="004D1A8C" w:rsidRDefault="007676CF" w:rsidP="007676CF">
      <w:pPr>
        <w:pStyle w:val="ListParagraph"/>
        <w:numPr>
          <w:ilvl w:val="0"/>
          <w:numId w:val="4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w:t>
      </w:r>
    </w:p>
    <w:p w14:paraId="5C5F3AA4" w14:textId="0F16A124" w:rsidR="007676CF" w:rsidRDefault="007676CF" w:rsidP="00D4058C">
      <w:pPr>
        <w:pStyle w:val="ListParagraph"/>
        <w:numPr>
          <w:ilvl w:val="0"/>
          <w:numId w:val="4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I'm not sure</w:t>
      </w:r>
    </w:p>
    <w:p w14:paraId="72309075" w14:textId="77777777" w:rsidR="00D4058C" w:rsidRPr="004D1A8C" w:rsidRDefault="00D4058C" w:rsidP="004D1A8C">
      <w:pPr>
        <w:pStyle w:val="ListParagraph"/>
        <w:spacing w:after="0" w:line="240" w:lineRule="auto"/>
        <w:rPr>
          <w:rFonts w:asciiTheme="majorHAnsi" w:eastAsia="Times New Roman" w:hAnsiTheme="majorHAnsi" w:cstheme="majorHAnsi"/>
          <w:sz w:val="22"/>
          <w:szCs w:val="22"/>
        </w:rPr>
      </w:pPr>
    </w:p>
    <w:p w14:paraId="4C598603"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Has the cost of living in Bayside affected your ability to meet other essential living costs, such as health, food, utilities, transport?</w:t>
      </w:r>
    </w:p>
    <w:p w14:paraId="2176F22A" w14:textId="77777777" w:rsidR="007676CF" w:rsidRPr="004D1A8C" w:rsidRDefault="007676CF" w:rsidP="007676CF">
      <w:pPr>
        <w:pStyle w:val="ListParagraph"/>
        <w:numPr>
          <w:ilvl w:val="0"/>
          <w:numId w:val="4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Yes</w:t>
      </w:r>
    </w:p>
    <w:p w14:paraId="6B34FD43" w14:textId="77777777" w:rsidR="007676CF" w:rsidRPr="004D1A8C" w:rsidRDefault="007676CF" w:rsidP="007676CF">
      <w:pPr>
        <w:pStyle w:val="ListParagraph"/>
        <w:numPr>
          <w:ilvl w:val="0"/>
          <w:numId w:val="4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Sometimes</w:t>
      </w:r>
    </w:p>
    <w:p w14:paraId="6AE4E288" w14:textId="77777777" w:rsidR="007676CF" w:rsidRPr="004D1A8C" w:rsidRDefault="007676CF" w:rsidP="007676CF">
      <w:pPr>
        <w:pStyle w:val="ListParagraph"/>
        <w:numPr>
          <w:ilvl w:val="0"/>
          <w:numId w:val="4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w:t>
      </w:r>
    </w:p>
    <w:p w14:paraId="69D36A86" w14:textId="77777777" w:rsidR="007676CF" w:rsidRPr="004D1A8C" w:rsidRDefault="007676CF" w:rsidP="007676CF">
      <w:pPr>
        <w:pStyle w:val="ListParagraph"/>
        <w:numPr>
          <w:ilvl w:val="0"/>
          <w:numId w:val="4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Prefer not to say</w:t>
      </w:r>
    </w:p>
    <w:p w14:paraId="6EAA7EE7" w14:textId="77777777" w:rsidR="007676CF" w:rsidRPr="004D1A8C" w:rsidRDefault="007676CF" w:rsidP="007676CF">
      <w:pPr>
        <w:pStyle w:val="ListParagraph"/>
        <w:numPr>
          <w:ilvl w:val="0"/>
          <w:numId w:val="4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Other</w:t>
      </w:r>
    </w:p>
    <w:p w14:paraId="47A656A2" w14:textId="77777777" w:rsidR="0054450E" w:rsidRDefault="0054450E" w:rsidP="007676CF">
      <w:pPr>
        <w:rPr>
          <w:rFonts w:asciiTheme="majorHAnsi" w:hAnsiTheme="majorHAnsi" w:cstheme="majorHAnsi"/>
          <w:b/>
          <w:bCs/>
          <w:sz w:val="22"/>
          <w:szCs w:val="22"/>
        </w:rPr>
      </w:pPr>
    </w:p>
    <w:p w14:paraId="4FC38175" w14:textId="56745323" w:rsidR="007676CF" w:rsidRPr="004D1A8C" w:rsidRDefault="007676CF" w:rsidP="007676CF">
      <w:pPr>
        <w:rPr>
          <w:rFonts w:asciiTheme="majorHAnsi" w:hAnsiTheme="majorHAnsi" w:cstheme="majorHAnsi"/>
          <w:b/>
          <w:bCs/>
          <w:sz w:val="22"/>
          <w:szCs w:val="22"/>
        </w:rPr>
      </w:pPr>
      <w:r w:rsidRPr="004D1A8C">
        <w:rPr>
          <w:rFonts w:asciiTheme="majorHAnsi" w:hAnsiTheme="majorHAnsi" w:cstheme="majorHAnsi"/>
          <w:b/>
          <w:bCs/>
          <w:sz w:val="22"/>
          <w:szCs w:val="22"/>
        </w:rPr>
        <w:t>Strategic themes</w:t>
      </w:r>
    </w:p>
    <w:p w14:paraId="2D0E08E9" w14:textId="4C22C30D"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In this section, we’ll ask you a series of questions about the key actions under the Strategy’s four themes: Advocacy, Partnerships, Support, and Planning.</w:t>
      </w:r>
    </w:p>
    <w:p w14:paraId="43CEE1A1" w14:textId="6CA1AEF3"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It’s important to note that Bayside City Council does not build, directly provide or manage affordable housing. Therefore, Council cannot directly deliver an increase of affordable housing but can assist by forming strong relationships with all levels of government, registered housing associations, developers and other housing industry stakeholders.</w:t>
      </w:r>
    </w:p>
    <w:p w14:paraId="72B2AA5D" w14:textId="72A3728B" w:rsidR="007676CF" w:rsidRPr="004D1A8C" w:rsidRDefault="007676CF" w:rsidP="007676CF">
      <w:pPr>
        <w:rPr>
          <w:rFonts w:asciiTheme="majorHAnsi" w:hAnsiTheme="majorHAnsi" w:cstheme="majorHAnsi"/>
          <w:b/>
          <w:bCs/>
          <w:sz w:val="22"/>
          <w:szCs w:val="22"/>
        </w:rPr>
      </w:pPr>
      <w:r w:rsidRPr="004D1A8C">
        <w:rPr>
          <w:rFonts w:asciiTheme="majorHAnsi" w:hAnsiTheme="majorHAnsi" w:cstheme="majorHAnsi"/>
          <w:b/>
          <w:bCs/>
          <w:sz w:val="22"/>
          <w:szCs w:val="22"/>
        </w:rPr>
        <w:t>Advocacy</w:t>
      </w:r>
    </w:p>
    <w:p w14:paraId="3B95F2D1" w14:textId="11C18954"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Council is a strong advocate to the State Government for the renewal of Bayside’s ageing public housing estates. The Draft Affordable Housing Strategy aims to strengthen this advocacy.</w:t>
      </w:r>
    </w:p>
    <w:p w14:paraId="1413A555" w14:textId="48BE28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lastRenderedPageBreak/>
        <w:t>A new initiative in the Draft Affordable Housing Strategy is to advocate to the State Government for state-wide mandatory inclusionary zoning.</w:t>
      </w:r>
    </w:p>
    <w:p w14:paraId="1C7A431A" w14:textId="42234BFA"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Inclusionary zoning generally refers to statutory planning controls that require developers to incorporate certain facilities or features on their site, such as affordable housing.</w:t>
      </w:r>
    </w:p>
    <w:p w14:paraId="196D02CE"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Do you support Council advocating for inclusionary zoning in the Bayside Planning Scheme?</w:t>
      </w:r>
    </w:p>
    <w:p w14:paraId="061161D2" w14:textId="77777777" w:rsidR="007676CF" w:rsidRPr="004D1A8C" w:rsidRDefault="007676CF" w:rsidP="007676CF">
      <w:pPr>
        <w:pStyle w:val="ListParagraph"/>
        <w:numPr>
          <w:ilvl w:val="0"/>
          <w:numId w:val="4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63E2659E" w14:textId="77777777" w:rsidR="007676CF" w:rsidRPr="004D1A8C" w:rsidRDefault="007676CF" w:rsidP="007676CF">
      <w:pPr>
        <w:pStyle w:val="ListParagraph"/>
        <w:numPr>
          <w:ilvl w:val="0"/>
          <w:numId w:val="4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7F613E4E" w14:textId="77777777" w:rsidR="007676CF" w:rsidRPr="004D1A8C" w:rsidRDefault="007676CF" w:rsidP="007676CF">
      <w:pPr>
        <w:pStyle w:val="ListParagraph"/>
        <w:numPr>
          <w:ilvl w:val="0"/>
          <w:numId w:val="4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50A0235B" w14:textId="77777777" w:rsidR="007676CF" w:rsidRPr="004D1A8C" w:rsidRDefault="007676CF" w:rsidP="007676CF">
      <w:pPr>
        <w:pStyle w:val="ListParagraph"/>
        <w:numPr>
          <w:ilvl w:val="0"/>
          <w:numId w:val="4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2A793EFD" w14:textId="77777777" w:rsidR="007676CF" w:rsidRPr="004D1A8C" w:rsidRDefault="007676CF" w:rsidP="007676CF">
      <w:pPr>
        <w:pStyle w:val="ListParagraph"/>
        <w:numPr>
          <w:ilvl w:val="0"/>
          <w:numId w:val="4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08723D17" w14:textId="77777777" w:rsidR="007676CF" w:rsidRPr="004D1A8C" w:rsidRDefault="007676CF" w:rsidP="007676CF">
      <w:pPr>
        <w:pStyle w:val="ListParagraph"/>
        <w:rPr>
          <w:rFonts w:asciiTheme="majorHAnsi" w:hAnsiTheme="majorHAnsi" w:cstheme="majorHAnsi"/>
          <w:sz w:val="22"/>
          <w:szCs w:val="22"/>
        </w:rPr>
      </w:pPr>
    </w:p>
    <w:p w14:paraId="51C74D1A" w14:textId="5F267B21"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Would you like to comment further on advocacy for affordable housing? [open comment]</w:t>
      </w:r>
    </w:p>
    <w:p w14:paraId="65E5BA15" w14:textId="77777777" w:rsidR="007676CF" w:rsidRPr="004D1A8C" w:rsidRDefault="007676CF" w:rsidP="007676CF">
      <w:pPr>
        <w:rPr>
          <w:rFonts w:asciiTheme="majorHAnsi" w:hAnsiTheme="majorHAnsi" w:cstheme="majorHAnsi"/>
          <w:b/>
          <w:bCs/>
          <w:sz w:val="22"/>
          <w:szCs w:val="22"/>
        </w:rPr>
      </w:pPr>
      <w:r w:rsidRPr="004D1A8C">
        <w:rPr>
          <w:rFonts w:asciiTheme="majorHAnsi" w:hAnsiTheme="majorHAnsi" w:cstheme="majorHAnsi"/>
          <w:b/>
          <w:bCs/>
          <w:sz w:val="22"/>
          <w:szCs w:val="22"/>
        </w:rPr>
        <w:t>Partnerships</w:t>
      </w:r>
    </w:p>
    <w:p w14:paraId="32511091" w14:textId="624E7B80"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Council can’t increase the availability of affordable housing alone. We need to build and strengthen our relationships with social and affordable housing providers and promote Bayside as a municipality that supports inclusive and affordable housing.</w:t>
      </w:r>
    </w:p>
    <w:p w14:paraId="6AF561E4"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Do you support Council strengthening relationships with community housing agencies and other organisations?</w:t>
      </w:r>
    </w:p>
    <w:p w14:paraId="62B95226"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Community housing agencies are not-for-profit organisations that provide and/or manage affordable rental housing for low income households.</w:t>
      </w:r>
    </w:p>
    <w:p w14:paraId="7A91726A" w14:textId="77777777" w:rsidR="007676CF" w:rsidRPr="004D1A8C" w:rsidRDefault="007676CF" w:rsidP="007676CF">
      <w:pPr>
        <w:pStyle w:val="ListParagraph"/>
        <w:numPr>
          <w:ilvl w:val="0"/>
          <w:numId w:val="4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38DF3AF4" w14:textId="77777777" w:rsidR="007676CF" w:rsidRPr="004D1A8C" w:rsidRDefault="007676CF" w:rsidP="007676CF">
      <w:pPr>
        <w:pStyle w:val="ListParagraph"/>
        <w:numPr>
          <w:ilvl w:val="0"/>
          <w:numId w:val="4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66E57296" w14:textId="77777777" w:rsidR="007676CF" w:rsidRPr="004D1A8C" w:rsidRDefault="007676CF" w:rsidP="007676CF">
      <w:pPr>
        <w:pStyle w:val="ListParagraph"/>
        <w:numPr>
          <w:ilvl w:val="0"/>
          <w:numId w:val="4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0B69DD6E" w14:textId="77777777" w:rsidR="007676CF" w:rsidRPr="004D1A8C" w:rsidRDefault="007676CF" w:rsidP="007676CF">
      <w:pPr>
        <w:pStyle w:val="ListParagraph"/>
        <w:numPr>
          <w:ilvl w:val="0"/>
          <w:numId w:val="4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77607EE1" w14:textId="77777777" w:rsidR="007676CF" w:rsidRPr="004D1A8C" w:rsidRDefault="007676CF" w:rsidP="007676CF">
      <w:pPr>
        <w:pStyle w:val="ListParagraph"/>
        <w:numPr>
          <w:ilvl w:val="0"/>
          <w:numId w:val="4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4BF0673D" w14:textId="77777777" w:rsidR="007676CF" w:rsidRPr="004D1A8C" w:rsidRDefault="007676CF" w:rsidP="007676CF">
      <w:pPr>
        <w:pStyle w:val="ListParagraph"/>
        <w:rPr>
          <w:rFonts w:asciiTheme="majorHAnsi" w:hAnsiTheme="majorHAnsi" w:cstheme="majorHAnsi"/>
          <w:sz w:val="22"/>
          <w:szCs w:val="22"/>
        </w:rPr>
      </w:pPr>
    </w:p>
    <w:p w14:paraId="291A073A" w14:textId="77E4C785"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If you were selling a property, would you consider making a voluntary donation to Homes for Homes as part of the sale?</w:t>
      </w:r>
    </w:p>
    <w:p w14:paraId="66940BDE"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Council has committed to promote Homes for Homes, an independent, not-for-profit organisation, established by Australia’s largest and most successful social enterprise, The Big Issue. Under the Homes for Homes initiative, homeowners voluntarily agree to a caveat on their property and make a tax-deductible donation at the time of sale of 0.1 per cent of the sale price (for example, a $750 donation on a $750,000 sale). As a voluntary initiative, the homeowner can opt-out of Homes for Homes at any time. The revenue raised from the caveats then funds social and affordable housing projects in the state or territory in which they were raised.</w:t>
      </w:r>
    </w:p>
    <w:p w14:paraId="58982EA5" w14:textId="77777777" w:rsidR="007676CF" w:rsidRPr="004D1A8C" w:rsidRDefault="007676CF" w:rsidP="007676CF">
      <w:pPr>
        <w:pStyle w:val="ListParagraph"/>
        <w:numPr>
          <w:ilvl w:val="0"/>
          <w:numId w:val="4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Yes</w:t>
      </w:r>
    </w:p>
    <w:p w14:paraId="61425877" w14:textId="77777777" w:rsidR="007676CF" w:rsidRPr="004D1A8C" w:rsidRDefault="007676CF" w:rsidP="007676CF">
      <w:pPr>
        <w:pStyle w:val="ListParagraph"/>
        <w:numPr>
          <w:ilvl w:val="0"/>
          <w:numId w:val="4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Maybe</w:t>
      </w:r>
    </w:p>
    <w:p w14:paraId="4948B5FB" w14:textId="77777777" w:rsidR="007676CF" w:rsidRPr="004D1A8C" w:rsidRDefault="007676CF" w:rsidP="007676CF">
      <w:pPr>
        <w:pStyle w:val="ListParagraph"/>
        <w:numPr>
          <w:ilvl w:val="0"/>
          <w:numId w:val="4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w:t>
      </w:r>
    </w:p>
    <w:p w14:paraId="057A357B" w14:textId="77777777" w:rsidR="007676CF" w:rsidRPr="004D1A8C" w:rsidRDefault="007676CF" w:rsidP="007676CF">
      <w:pPr>
        <w:pStyle w:val="ListParagraph"/>
        <w:numPr>
          <w:ilvl w:val="0"/>
          <w:numId w:val="4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I don't know enough about Homes for Homes to respond</w:t>
      </w:r>
    </w:p>
    <w:p w14:paraId="3C625440" w14:textId="77777777" w:rsidR="007676CF" w:rsidRPr="004D1A8C" w:rsidRDefault="007676CF" w:rsidP="007676CF">
      <w:pPr>
        <w:pStyle w:val="ListParagraph"/>
        <w:numPr>
          <w:ilvl w:val="0"/>
          <w:numId w:val="4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Other</w:t>
      </w:r>
    </w:p>
    <w:p w14:paraId="2346E74E" w14:textId="77777777" w:rsidR="007676CF" w:rsidRPr="004D1A8C" w:rsidRDefault="007676CF" w:rsidP="007676CF">
      <w:pPr>
        <w:rPr>
          <w:rFonts w:asciiTheme="majorHAnsi" w:hAnsiTheme="majorHAnsi" w:cstheme="majorHAnsi"/>
          <w:sz w:val="22"/>
          <w:szCs w:val="22"/>
        </w:rPr>
      </w:pPr>
    </w:p>
    <w:p w14:paraId="7809DB0C" w14:textId="1EC73A58"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Would you like to comment further on these partnership actions?</w:t>
      </w:r>
    </w:p>
    <w:p w14:paraId="2D2557D1" w14:textId="77777777" w:rsidR="007676CF" w:rsidRPr="004D1A8C" w:rsidRDefault="007676CF" w:rsidP="007676CF">
      <w:pPr>
        <w:rPr>
          <w:rFonts w:asciiTheme="majorHAnsi" w:hAnsiTheme="majorHAnsi" w:cstheme="majorHAnsi"/>
          <w:b/>
          <w:bCs/>
          <w:sz w:val="22"/>
          <w:szCs w:val="22"/>
        </w:rPr>
      </w:pPr>
      <w:r w:rsidRPr="004D1A8C">
        <w:rPr>
          <w:rFonts w:asciiTheme="majorHAnsi" w:hAnsiTheme="majorHAnsi" w:cstheme="majorHAnsi"/>
          <w:b/>
          <w:bCs/>
          <w:sz w:val="22"/>
          <w:szCs w:val="22"/>
        </w:rPr>
        <w:t>Direct intervention and support</w:t>
      </w:r>
    </w:p>
    <w:p w14:paraId="7374F245" w14:textId="5C1613B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There are a few areas where Council can play a more active role in improving the availability of affordable housing, such as through rate relief or identifying sites that could include affordable housing.</w:t>
      </w:r>
    </w:p>
    <w:p w14:paraId="758D3F16" w14:textId="55FF33D6"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Please select your level of support for these ideas:</w:t>
      </w:r>
    </w:p>
    <w:p w14:paraId="46BA1F3C"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lastRenderedPageBreak/>
        <w:t>Provide rate relief, exemptions, or planning dispensations for affordable housing providers</w:t>
      </w:r>
    </w:p>
    <w:p w14:paraId="6D4D1E88" w14:textId="77777777" w:rsidR="007676CF" w:rsidRPr="004D1A8C" w:rsidRDefault="007676CF" w:rsidP="007676CF">
      <w:pPr>
        <w:pStyle w:val="ListParagraph"/>
        <w:numPr>
          <w:ilvl w:val="0"/>
          <w:numId w:val="4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42992A29" w14:textId="77777777" w:rsidR="007676CF" w:rsidRPr="004D1A8C" w:rsidRDefault="007676CF" w:rsidP="007676CF">
      <w:pPr>
        <w:pStyle w:val="ListParagraph"/>
        <w:numPr>
          <w:ilvl w:val="0"/>
          <w:numId w:val="4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08F35053" w14:textId="77777777" w:rsidR="007676CF" w:rsidRPr="004D1A8C" w:rsidRDefault="007676CF" w:rsidP="007676CF">
      <w:pPr>
        <w:pStyle w:val="ListParagraph"/>
        <w:numPr>
          <w:ilvl w:val="0"/>
          <w:numId w:val="4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795D2311" w14:textId="77777777" w:rsidR="007676CF" w:rsidRPr="004D1A8C" w:rsidRDefault="007676CF" w:rsidP="007676CF">
      <w:pPr>
        <w:pStyle w:val="ListParagraph"/>
        <w:numPr>
          <w:ilvl w:val="0"/>
          <w:numId w:val="4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051735BF" w14:textId="77777777" w:rsidR="007676CF" w:rsidRPr="004D1A8C" w:rsidRDefault="007676CF" w:rsidP="007676CF">
      <w:pPr>
        <w:pStyle w:val="ListParagraph"/>
        <w:numPr>
          <w:ilvl w:val="0"/>
          <w:numId w:val="4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23C0A8BF" w14:textId="77777777" w:rsidR="00D4058C" w:rsidRDefault="00D4058C" w:rsidP="007676CF">
      <w:pPr>
        <w:rPr>
          <w:rFonts w:asciiTheme="majorHAnsi" w:hAnsiTheme="majorHAnsi" w:cstheme="majorHAnsi"/>
          <w:sz w:val="22"/>
          <w:szCs w:val="22"/>
        </w:rPr>
      </w:pPr>
    </w:p>
    <w:p w14:paraId="66758985" w14:textId="3A748936"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Identify public and private opportunity sites for the provision of future affordable housing</w:t>
      </w:r>
    </w:p>
    <w:p w14:paraId="4629A8CE" w14:textId="77777777" w:rsidR="007676CF" w:rsidRPr="004D1A8C" w:rsidRDefault="007676CF" w:rsidP="007676CF">
      <w:pPr>
        <w:pStyle w:val="ListParagraph"/>
        <w:numPr>
          <w:ilvl w:val="0"/>
          <w:numId w:val="50"/>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473DB97B" w14:textId="77777777" w:rsidR="007676CF" w:rsidRPr="004D1A8C" w:rsidRDefault="007676CF" w:rsidP="007676CF">
      <w:pPr>
        <w:pStyle w:val="ListParagraph"/>
        <w:numPr>
          <w:ilvl w:val="0"/>
          <w:numId w:val="50"/>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26018AF0" w14:textId="77777777" w:rsidR="007676CF" w:rsidRPr="004D1A8C" w:rsidRDefault="007676CF" w:rsidP="007676CF">
      <w:pPr>
        <w:pStyle w:val="ListParagraph"/>
        <w:numPr>
          <w:ilvl w:val="0"/>
          <w:numId w:val="50"/>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243BD834" w14:textId="77777777" w:rsidR="007676CF" w:rsidRPr="004D1A8C" w:rsidRDefault="007676CF" w:rsidP="007676CF">
      <w:pPr>
        <w:pStyle w:val="ListParagraph"/>
        <w:numPr>
          <w:ilvl w:val="0"/>
          <w:numId w:val="50"/>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26E21384" w14:textId="77777777" w:rsidR="007676CF" w:rsidRPr="004D1A8C" w:rsidRDefault="007676CF" w:rsidP="007676CF">
      <w:pPr>
        <w:pStyle w:val="ListParagraph"/>
        <w:numPr>
          <w:ilvl w:val="0"/>
          <w:numId w:val="50"/>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4A137383"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Offer an advanced opportunity to affordable housing providers to purchase or lease Council-owned surplus land</w:t>
      </w:r>
    </w:p>
    <w:p w14:paraId="67434A25"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Council owns land for a variety of public purposes, including for health, education, community services, and recreation. However, the need for land or sites may change over time. If Council-owned land or sites are no longer required they may be sold or leased for better use.</w:t>
      </w:r>
    </w:p>
    <w:p w14:paraId="1B805A51" w14:textId="77777777" w:rsidR="007676CF" w:rsidRPr="004D1A8C" w:rsidRDefault="007676CF" w:rsidP="007676CF">
      <w:pPr>
        <w:pStyle w:val="ListParagraph"/>
        <w:numPr>
          <w:ilvl w:val="0"/>
          <w:numId w:val="51"/>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261585FB" w14:textId="77777777" w:rsidR="007676CF" w:rsidRPr="004D1A8C" w:rsidRDefault="007676CF" w:rsidP="007676CF">
      <w:pPr>
        <w:pStyle w:val="ListParagraph"/>
        <w:numPr>
          <w:ilvl w:val="0"/>
          <w:numId w:val="51"/>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22C1BCA3" w14:textId="77777777" w:rsidR="007676CF" w:rsidRPr="004D1A8C" w:rsidRDefault="007676CF" w:rsidP="007676CF">
      <w:pPr>
        <w:pStyle w:val="ListParagraph"/>
        <w:numPr>
          <w:ilvl w:val="0"/>
          <w:numId w:val="51"/>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7D6E7381" w14:textId="77777777" w:rsidR="007676CF" w:rsidRPr="004D1A8C" w:rsidRDefault="007676CF" w:rsidP="007676CF">
      <w:pPr>
        <w:pStyle w:val="ListParagraph"/>
        <w:numPr>
          <w:ilvl w:val="0"/>
          <w:numId w:val="51"/>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11522835" w14:textId="77777777" w:rsidR="007676CF" w:rsidRPr="004D1A8C" w:rsidRDefault="007676CF" w:rsidP="007676CF">
      <w:pPr>
        <w:pStyle w:val="ListParagraph"/>
        <w:numPr>
          <w:ilvl w:val="0"/>
          <w:numId w:val="51"/>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17DD34F9" w14:textId="77777777" w:rsidR="007676CF" w:rsidRPr="004D1A8C" w:rsidRDefault="007676CF" w:rsidP="007676CF">
      <w:pPr>
        <w:rPr>
          <w:rFonts w:asciiTheme="majorHAnsi" w:hAnsiTheme="majorHAnsi" w:cstheme="majorHAnsi"/>
          <w:sz w:val="22"/>
          <w:szCs w:val="22"/>
        </w:rPr>
      </w:pPr>
    </w:p>
    <w:p w14:paraId="45493AAC" w14:textId="31166FD8"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Would you like to comment further on direct intervention and support actions?</w:t>
      </w:r>
    </w:p>
    <w:p w14:paraId="255CA98F" w14:textId="77777777" w:rsidR="007676CF" w:rsidRPr="004D1A8C" w:rsidRDefault="007676CF" w:rsidP="007676CF">
      <w:pPr>
        <w:rPr>
          <w:rFonts w:asciiTheme="majorHAnsi" w:hAnsiTheme="majorHAnsi" w:cstheme="majorHAnsi"/>
          <w:b/>
          <w:bCs/>
          <w:sz w:val="22"/>
          <w:szCs w:val="22"/>
        </w:rPr>
      </w:pPr>
      <w:r w:rsidRPr="004D1A8C">
        <w:rPr>
          <w:rFonts w:asciiTheme="majorHAnsi" w:hAnsiTheme="majorHAnsi" w:cstheme="majorHAnsi"/>
          <w:b/>
          <w:bCs/>
          <w:sz w:val="22"/>
          <w:szCs w:val="22"/>
        </w:rPr>
        <w:t>Planning</w:t>
      </w:r>
    </w:p>
    <w:p w14:paraId="600271D5" w14:textId="44CD7DBF"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To encourage developers to provide more affordable housing, Council has identified the following incentives or changes to the planning system.</w:t>
      </w:r>
    </w:p>
    <w:p w14:paraId="211EDB4A" w14:textId="1A5DDEC8"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Please select your level of support for these initiatives:</w:t>
      </w:r>
    </w:p>
    <w:p w14:paraId="37CF6BCB"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Expedite the planning process for developments that include affordable housing</w:t>
      </w:r>
    </w:p>
    <w:p w14:paraId="2B671048"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The development would still be subject to a formal assessment process, but the Council planner would prioritise applications where affordable housing is proposed.</w:t>
      </w:r>
    </w:p>
    <w:p w14:paraId="2BE86336" w14:textId="77777777" w:rsidR="007676CF" w:rsidRPr="004D1A8C" w:rsidRDefault="007676CF" w:rsidP="007676CF">
      <w:pPr>
        <w:pStyle w:val="ListParagraph"/>
        <w:numPr>
          <w:ilvl w:val="0"/>
          <w:numId w:val="52"/>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0D32EC48" w14:textId="77777777" w:rsidR="007676CF" w:rsidRPr="004D1A8C" w:rsidRDefault="007676CF" w:rsidP="007676CF">
      <w:pPr>
        <w:pStyle w:val="ListParagraph"/>
        <w:numPr>
          <w:ilvl w:val="0"/>
          <w:numId w:val="52"/>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759F3B94" w14:textId="77777777" w:rsidR="007676CF" w:rsidRPr="004D1A8C" w:rsidRDefault="007676CF" w:rsidP="007676CF">
      <w:pPr>
        <w:pStyle w:val="ListParagraph"/>
        <w:numPr>
          <w:ilvl w:val="0"/>
          <w:numId w:val="52"/>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78BD8A28" w14:textId="77777777" w:rsidR="007676CF" w:rsidRPr="004D1A8C" w:rsidRDefault="007676CF" w:rsidP="007676CF">
      <w:pPr>
        <w:pStyle w:val="ListParagraph"/>
        <w:numPr>
          <w:ilvl w:val="0"/>
          <w:numId w:val="52"/>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1A6A283B" w14:textId="77777777" w:rsidR="007676CF" w:rsidRPr="004D1A8C" w:rsidRDefault="007676CF" w:rsidP="007676CF">
      <w:pPr>
        <w:pStyle w:val="ListParagraph"/>
        <w:numPr>
          <w:ilvl w:val="0"/>
          <w:numId w:val="52"/>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742EF771" w14:textId="77777777" w:rsidR="00D4058C" w:rsidRDefault="00D4058C" w:rsidP="007676CF">
      <w:pPr>
        <w:rPr>
          <w:rFonts w:asciiTheme="majorHAnsi" w:hAnsiTheme="majorHAnsi" w:cstheme="majorHAnsi"/>
          <w:sz w:val="22"/>
          <w:szCs w:val="22"/>
        </w:rPr>
      </w:pPr>
    </w:p>
    <w:p w14:paraId="7596111C" w14:textId="1E3862B2"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Require affordable housing to be considered in planning applications for new multi-dwelling developments, such as apartment complexes</w:t>
      </w:r>
    </w:p>
    <w:p w14:paraId="191B496C" w14:textId="77777777" w:rsidR="007676CF" w:rsidRPr="004D1A8C" w:rsidRDefault="007676CF" w:rsidP="007676CF">
      <w:pPr>
        <w:pStyle w:val="ListParagraph"/>
        <w:numPr>
          <w:ilvl w:val="0"/>
          <w:numId w:val="53"/>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46DC7D97" w14:textId="77777777" w:rsidR="007676CF" w:rsidRPr="004D1A8C" w:rsidRDefault="007676CF" w:rsidP="007676CF">
      <w:pPr>
        <w:pStyle w:val="ListParagraph"/>
        <w:numPr>
          <w:ilvl w:val="0"/>
          <w:numId w:val="53"/>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13CADD07" w14:textId="77777777" w:rsidR="007676CF" w:rsidRPr="004D1A8C" w:rsidRDefault="007676CF" w:rsidP="007676CF">
      <w:pPr>
        <w:pStyle w:val="ListParagraph"/>
        <w:numPr>
          <w:ilvl w:val="0"/>
          <w:numId w:val="53"/>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688E20D8" w14:textId="77777777" w:rsidR="007676CF" w:rsidRPr="004D1A8C" w:rsidRDefault="007676CF" w:rsidP="007676CF">
      <w:pPr>
        <w:pStyle w:val="ListParagraph"/>
        <w:numPr>
          <w:ilvl w:val="0"/>
          <w:numId w:val="53"/>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2F8EED5D" w14:textId="77777777" w:rsidR="007676CF" w:rsidRPr="004D1A8C" w:rsidRDefault="007676CF" w:rsidP="007676CF">
      <w:pPr>
        <w:pStyle w:val="ListParagraph"/>
        <w:numPr>
          <w:ilvl w:val="0"/>
          <w:numId w:val="53"/>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1058A33B" w14:textId="77777777" w:rsidR="00D4058C" w:rsidRDefault="00D4058C" w:rsidP="007676CF">
      <w:pPr>
        <w:rPr>
          <w:rFonts w:asciiTheme="majorHAnsi" w:hAnsiTheme="majorHAnsi" w:cstheme="majorHAnsi"/>
          <w:sz w:val="22"/>
          <w:szCs w:val="22"/>
        </w:rPr>
      </w:pPr>
    </w:p>
    <w:p w14:paraId="1934DC08" w14:textId="48D78D68"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Support planning applications seeking height or car parking dispensations which include a significant proportion of affordable housing</w:t>
      </w:r>
    </w:p>
    <w:p w14:paraId="1BE9F12E" w14:textId="77777777" w:rsidR="007676CF" w:rsidRPr="004D1A8C" w:rsidRDefault="007676CF" w:rsidP="007676CF">
      <w:pPr>
        <w:pStyle w:val="ListParagraph"/>
        <w:numPr>
          <w:ilvl w:val="0"/>
          <w:numId w:val="5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lastRenderedPageBreak/>
        <w:t>Strong support</w:t>
      </w:r>
    </w:p>
    <w:p w14:paraId="78D6361E" w14:textId="77777777" w:rsidR="007676CF" w:rsidRPr="004D1A8C" w:rsidRDefault="007676CF" w:rsidP="007676CF">
      <w:pPr>
        <w:pStyle w:val="ListParagraph"/>
        <w:numPr>
          <w:ilvl w:val="0"/>
          <w:numId w:val="5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4CE716E2" w14:textId="77777777" w:rsidR="007676CF" w:rsidRPr="004D1A8C" w:rsidRDefault="007676CF" w:rsidP="007676CF">
      <w:pPr>
        <w:pStyle w:val="ListParagraph"/>
        <w:numPr>
          <w:ilvl w:val="0"/>
          <w:numId w:val="5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5865AADA" w14:textId="77777777" w:rsidR="007676CF" w:rsidRPr="004D1A8C" w:rsidRDefault="007676CF" w:rsidP="007676CF">
      <w:pPr>
        <w:pStyle w:val="ListParagraph"/>
        <w:numPr>
          <w:ilvl w:val="0"/>
          <w:numId w:val="5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4F58435D" w14:textId="77777777" w:rsidR="007676CF" w:rsidRPr="004D1A8C" w:rsidRDefault="007676CF" w:rsidP="007676CF">
      <w:pPr>
        <w:pStyle w:val="ListParagraph"/>
        <w:numPr>
          <w:ilvl w:val="0"/>
          <w:numId w:val="54"/>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05C18C97" w14:textId="77777777" w:rsidR="00D4058C" w:rsidRDefault="00D4058C" w:rsidP="007676CF">
      <w:pPr>
        <w:rPr>
          <w:rFonts w:asciiTheme="majorHAnsi" w:hAnsiTheme="majorHAnsi" w:cstheme="majorHAnsi"/>
          <w:sz w:val="22"/>
          <w:szCs w:val="22"/>
        </w:rPr>
      </w:pPr>
    </w:p>
    <w:p w14:paraId="081D1C48" w14:textId="337AB6BF"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Require rezoning proposals consider providing affordable housing, where appropriate</w:t>
      </w:r>
    </w:p>
    <w:p w14:paraId="5FD2B34C"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Rezoning generally occurs on underutilised land where a better and higher use of land has been investigated or is recommended to occur.</w:t>
      </w:r>
    </w:p>
    <w:p w14:paraId="31354CD7" w14:textId="77777777" w:rsidR="007676CF" w:rsidRPr="004D1A8C" w:rsidRDefault="007676CF" w:rsidP="007676CF">
      <w:pPr>
        <w:pStyle w:val="ListParagraph"/>
        <w:numPr>
          <w:ilvl w:val="0"/>
          <w:numId w:val="5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64D1B2F6" w14:textId="77777777" w:rsidR="007676CF" w:rsidRPr="004D1A8C" w:rsidRDefault="007676CF" w:rsidP="007676CF">
      <w:pPr>
        <w:pStyle w:val="ListParagraph"/>
        <w:numPr>
          <w:ilvl w:val="0"/>
          <w:numId w:val="5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5BCB85EB" w14:textId="77777777" w:rsidR="007676CF" w:rsidRPr="004D1A8C" w:rsidRDefault="007676CF" w:rsidP="007676CF">
      <w:pPr>
        <w:pStyle w:val="ListParagraph"/>
        <w:numPr>
          <w:ilvl w:val="0"/>
          <w:numId w:val="5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29DD808F" w14:textId="77777777" w:rsidR="007676CF" w:rsidRPr="004D1A8C" w:rsidRDefault="007676CF" w:rsidP="007676CF">
      <w:pPr>
        <w:pStyle w:val="ListParagraph"/>
        <w:numPr>
          <w:ilvl w:val="0"/>
          <w:numId w:val="5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3199AEEA" w14:textId="77777777" w:rsidR="007676CF" w:rsidRPr="004D1A8C" w:rsidRDefault="007676CF" w:rsidP="007676CF">
      <w:pPr>
        <w:pStyle w:val="ListParagraph"/>
        <w:numPr>
          <w:ilvl w:val="0"/>
          <w:numId w:val="55"/>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12B15EF1" w14:textId="77777777" w:rsidR="00D4058C" w:rsidRDefault="00D4058C" w:rsidP="007676CF">
      <w:pPr>
        <w:rPr>
          <w:rFonts w:asciiTheme="majorHAnsi" w:hAnsiTheme="majorHAnsi" w:cstheme="majorHAnsi"/>
          <w:sz w:val="22"/>
          <w:szCs w:val="22"/>
        </w:rPr>
      </w:pPr>
    </w:p>
    <w:p w14:paraId="6FD80CFD" w14:textId="6D3B301B"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Encourage new developments to include adaptable housing features to meet the changing needs of occupants over their lifetime</w:t>
      </w:r>
    </w:p>
    <w:p w14:paraId="4E7738C6"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Adaptable housing is designed to be appropriate for people of all ages and abilities, for example a home that is wheelchair accessible.</w:t>
      </w:r>
    </w:p>
    <w:p w14:paraId="4EC9EF4D" w14:textId="77777777" w:rsidR="007676CF" w:rsidRPr="004D1A8C" w:rsidRDefault="007676CF" w:rsidP="007676CF">
      <w:pPr>
        <w:pStyle w:val="ListParagraph"/>
        <w:numPr>
          <w:ilvl w:val="0"/>
          <w:numId w:val="5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 support</w:t>
      </w:r>
    </w:p>
    <w:p w14:paraId="33EE41FA" w14:textId="77777777" w:rsidR="007676CF" w:rsidRPr="004D1A8C" w:rsidRDefault="007676CF" w:rsidP="007676CF">
      <w:pPr>
        <w:pStyle w:val="ListParagraph"/>
        <w:numPr>
          <w:ilvl w:val="0"/>
          <w:numId w:val="5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support</w:t>
      </w:r>
    </w:p>
    <w:p w14:paraId="5665E7F7" w14:textId="77777777" w:rsidR="007676CF" w:rsidRPr="004D1A8C" w:rsidRDefault="007676CF" w:rsidP="007676CF">
      <w:pPr>
        <w:pStyle w:val="ListParagraph"/>
        <w:numPr>
          <w:ilvl w:val="0"/>
          <w:numId w:val="5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No opinion / neutral</w:t>
      </w:r>
    </w:p>
    <w:p w14:paraId="1E80C7E6" w14:textId="77777777" w:rsidR="007676CF" w:rsidRPr="004D1A8C" w:rsidRDefault="007676CF" w:rsidP="007676CF">
      <w:pPr>
        <w:pStyle w:val="ListParagraph"/>
        <w:numPr>
          <w:ilvl w:val="0"/>
          <w:numId w:val="5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Somewhat oppose</w:t>
      </w:r>
    </w:p>
    <w:p w14:paraId="4D817BE0" w14:textId="77777777" w:rsidR="007676CF" w:rsidRPr="004D1A8C" w:rsidRDefault="007676CF" w:rsidP="007676CF">
      <w:pPr>
        <w:pStyle w:val="ListParagraph"/>
        <w:numPr>
          <w:ilvl w:val="0"/>
          <w:numId w:val="56"/>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Strongly oppose</w:t>
      </w:r>
    </w:p>
    <w:p w14:paraId="7B7A187D" w14:textId="77777777" w:rsidR="007676CF" w:rsidRPr="004D1A8C" w:rsidRDefault="007676CF" w:rsidP="007676CF">
      <w:pPr>
        <w:rPr>
          <w:rFonts w:asciiTheme="majorHAnsi" w:hAnsiTheme="majorHAnsi" w:cstheme="majorHAnsi"/>
          <w:sz w:val="22"/>
          <w:szCs w:val="22"/>
        </w:rPr>
      </w:pPr>
    </w:p>
    <w:p w14:paraId="27C339A6" w14:textId="39940304"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Would you like to comment further on your responses to planning actions?</w:t>
      </w:r>
    </w:p>
    <w:p w14:paraId="078761E3" w14:textId="77777777" w:rsidR="007676CF" w:rsidRPr="004D1A8C" w:rsidRDefault="007676CF" w:rsidP="007676CF">
      <w:pPr>
        <w:rPr>
          <w:rFonts w:asciiTheme="majorHAnsi" w:hAnsiTheme="majorHAnsi" w:cstheme="majorHAnsi"/>
          <w:b/>
          <w:bCs/>
          <w:sz w:val="22"/>
          <w:szCs w:val="22"/>
        </w:rPr>
      </w:pPr>
      <w:r w:rsidRPr="004D1A8C">
        <w:rPr>
          <w:rFonts w:asciiTheme="majorHAnsi" w:hAnsiTheme="majorHAnsi" w:cstheme="majorHAnsi"/>
          <w:b/>
          <w:bCs/>
          <w:sz w:val="22"/>
          <w:szCs w:val="22"/>
        </w:rPr>
        <w:t>Aims of the Strategy</w:t>
      </w:r>
    </w:p>
    <w:p w14:paraId="6FC2E700"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The aim of the Affordable Housing Strategy is to:</w:t>
      </w:r>
    </w:p>
    <w:p w14:paraId="5A62DB6F" w14:textId="7E448485" w:rsidR="007676CF" w:rsidRPr="004D1A8C" w:rsidRDefault="007676CF" w:rsidP="007676CF">
      <w:pPr>
        <w:rPr>
          <w:rFonts w:asciiTheme="majorHAnsi" w:hAnsiTheme="majorHAnsi" w:cstheme="majorHAnsi"/>
          <w:i/>
          <w:iCs/>
          <w:sz w:val="22"/>
          <w:szCs w:val="22"/>
        </w:rPr>
      </w:pPr>
      <w:r w:rsidRPr="004D1A8C">
        <w:rPr>
          <w:rFonts w:asciiTheme="majorHAnsi" w:hAnsiTheme="majorHAnsi" w:cstheme="majorHAnsi"/>
          <w:i/>
          <w:iCs/>
          <w:sz w:val="22"/>
          <w:szCs w:val="22"/>
        </w:rPr>
        <w:t>Increase the provision of social and affordable housing in Bayside that is accessible and appropriately located, on both public and private land. This will be achieved through working with industry partners and taking a lead role in advocating to all levels of government to ensure that affordable housing outcomes in Bayside are improved.</w:t>
      </w:r>
    </w:p>
    <w:p w14:paraId="2CCEC3D2" w14:textId="259CDAE1"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Based on the aims of the Strategy, what else could Council be doing to encourage more affordable housing to be built?</w:t>
      </w:r>
    </w:p>
    <w:p w14:paraId="5D02270D" w14:textId="0D85A742"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Would you like to make any other comments about affordable housing or the Draft Strategy?</w:t>
      </w:r>
    </w:p>
    <w:p w14:paraId="36A1007B" w14:textId="77777777" w:rsidR="007676CF" w:rsidRPr="004D1A8C" w:rsidRDefault="007676CF" w:rsidP="007676CF">
      <w:pPr>
        <w:rPr>
          <w:rFonts w:asciiTheme="majorHAnsi" w:hAnsiTheme="majorHAnsi" w:cstheme="majorHAnsi"/>
          <w:b/>
          <w:bCs/>
          <w:sz w:val="22"/>
          <w:szCs w:val="22"/>
        </w:rPr>
      </w:pPr>
      <w:r w:rsidRPr="004D1A8C">
        <w:rPr>
          <w:rFonts w:asciiTheme="majorHAnsi" w:hAnsiTheme="majorHAnsi" w:cstheme="majorHAnsi"/>
          <w:b/>
          <w:bCs/>
          <w:sz w:val="22"/>
          <w:szCs w:val="22"/>
        </w:rPr>
        <w:t>About you</w:t>
      </w:r>
    </w:p>
    <w:p w14:paraId="582775ED" w14:textId="5B6E4752"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This section contains questions to help us understand the sections of our community that have provided feedback. The information you provide is confidential and non-identifiable.</w:t>
      </w:r>
    </w:p>
    <w:p w14:paraId="7CE3D98A" w14:textId="77777777" w:rsidR="007676CF" w:rsidRPr="004D1A8C" w:rsidRDefault="007676CF" w:rsidP="007676CF">
      <w:pPr>
        <w:pStyle w:val="ListParagraph"/>
        <w:numPr>
          <w:ilvl w:val="0"/>
          <w:numId w:val="5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Age Group</w:t>
      </w:r>
    </w:p>
    <w:p w14:paraId="4C1D782C" w14:textId="77777777" w:rsidR="007676CF" w:rsidRPr="004D1A8C" w:rsidRDefault="007676CF" w:rsidP="007676CF">
      <w:pPr>
        <w:pStyle w:val="ListParagraph"/>
        <w:numPr>
          <w:ilvl w:val="0"/>
          <w:numId w:val="5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Gender</w:t>
      </w:r>
    </w:p>
    <w:p w14:paraId="2197FF56" w14:textId="77777777" w:rsidR="007676CF" w:rsidRPr="004D1A8C" w:rsidRDefault="007676CF" w:rsidP="007676CF">
      <w:pPr>
        <w:pStyle w:val="ListParagraph"/>
        <w:numPr>
          <w:ilvl w:val="0"/>
          <w:numId w:val="5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Household type</w:t>
      </w:r>
    </w:p>
    <w:p w14:paraId="5F2B476E" w14:textId="77777777" w:rsidR="007676CF" w:rsidRPr="004D1A8C" w:rsidRDefault="007676CF" w:rsidP="007676CF">
      <w:pPr>
        <w:pStyle w:val="ListParagraph"/>
        <w:numPr>
          <w:ilvl w:val="0"/>
          <w:numId w:val="5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Housing type</w:t>
      </w:r>
    </w:p>
    <w:p w14:paraId="74FF6855" w14:textId="661E8F9D" w:rsidR="007676CF" w:rsidRPr="004D1A8C" w:rsidRDefault="007676CF" w:rsidP="004D1A8C">
      <w:pPr>
        <w:pStyle w:val="ListParagraph"/>
        <w:numPr>
          <w:ilvl w:val="0"/>
          <w:numId w:val="57"/>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Where do you live?</w:t>
      </w:r>
    </w:p>
    <w:p w14:paraId="4C6487FA" w14:textId="77777777" w:rsidR="00D4058C" w:rsidRDefault="00D4058C" w:rsidP="007676CF">
      <w:pPr>
        <w:rPr>
          <w:rFonts w:asciiTheme="majorHAnsi" w:hAnsiTheme="majorHAnsi" w:cstheme="majorHAnsi"/>
          <w:sz w:val="22"/>
          <w:szCs w:val="22"/>
        </w:rPr>
      </w:pPr>
    </w:p>
    <w:p w14:paraId="0552714E" w14:textId="3D785513"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Do you identify as any of the following?</w:t>
      </w:r>
    </w:p>
    <w:p w14:paraId="46D16A85"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Please select as many as apply to you. This question is optional and will help us better understand your responses and if we are reaching different communities.</w:t>
      </w:r>
    </w:p>
    <w:p w14:paraId="6AF03818"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lastRenderedPageBreak/>
        <w:t>Bayside homeowner/ratepayer</w:t>
      </w:r>
    </w:p>
    <w:p w14:paraId="1CA4F160"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Bayside tenant</w:t>
      </w:r>
    </w:p>
    <w:p w14:paraId="7ECC9EB4"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Visitor to Bayside but live outside the area</w:t>
      </w:r>
    </w:p>
    <w:p w14:paraId="0AF14D64"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Own/operate a business in Bayside</w:t>
      </w:r>
    </w:p>
    <w:p w14:paraId="66329B51"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Member of a Resident / Community Group</w:t>
      </w:r>
    </w:p>
    <w:p w14:paraId="3E7D4FC9"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Aboriginal and/or Torres Strait Islander person</w:t>
      </w:r>
    </w:p>
    <w:p w14:paraId="686AB84B"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Born overseas</w:t>
      </w:r>
    </w:p>
    <w:p w14:paraId="612D1320"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Arrived in Australia in past five years</w:t>
      </w:r>
    </w:p>
    <w:p w14:paraId="19439276"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Speak a language other than English at home</w:t>
      </w:r>
    </w:p>
    <w:p w14:paraId="5056788E"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Person with a disability or a carer</w:t>
      </w:r>
    </w:p>
    <w:p w14:paraId="205BC890"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Person who has lived in public, community or supported housing</w:t>
      </w:r>
    </w:p>
    <w:p w14:paraId="7C2A0224"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Person who has experienced homelessness</w:t>
      </w:r>
    </w:p>
    <w:p w14:paraId="72A12A5E"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Person who is currently experiencing homelessness</w:t>
      </w:r>
    </w:p>
    <w:p w14:paraId="2BE34BC4"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Work in the health/community services sector</w:t>
      </w:r>
    </w:p>
    <w:p w14:paraId="49DE5C2B"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Work in the housing sector (developer/investor)</w:t>
      </w:r>
    </w:p>
    <w:p w14:paraId="7282BFC6"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Work in the not-for-profit sector</w:t>
      </w:r>
    </w:p>
    <w:p w14:paraId="1D040D30"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Work in the government sector</w:t>
      </w:r>
    </w:p>
    <w:p w14:paraId="3F7AA076"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Prefer not to say</w:t>
      </w:r>
    </w:p>
    <w:p w14:paraId="5E6AA748" w14:textId="77777777" w:rsidR="007676CF" w:rsidRPr="004D1A8C" w:rsidRDefault="007676CF" w:rsidP="007676CF">
      <w:pPr>
        <w:pStyle w:val="ListParagraph"/>
        <w:numPr>
          <w:ilvl w:val="0"/>
          <w:numId w:val="58"/>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Other (please specify)</w:t>
      </w:r>
    </w:p>
    <w:p w14:paraId="3CA05BE2" w14:textId="77777777" w:rsidR="007676CF" w:rsidRPr="004D1A8C" w:rsidRDefault="007676CF" w:rsidP="007676CF">
      <w:pPr>
        <w:rPr>
          <w:rFonts w:asciiTheme="majorHAnsi" w:hAnsiTheme="majorHAnsi" w:cstheme="majorHAnsi"/>
          <w:sz w:val="22"/>
          <w:szCs w:val="22"/>
        </w:rPr>
      </w:pPr>
    </w:p>
    <w:p w14:paraId="6EF1C810" w14:textId="77777777" w:rsidR="007676CF" w:rsidRPr="004D1A8C" w:rsidRDefault="007676CF" w:rsidP="007676CF">
      <w:pPr>
        <w:rPr>
          <w:rFonts w:asciiTheme="majorHAnsi" w:hAnsiTheme="majorHAnsi" w:cstheme="majorHAnsi"/>
          <w:sz w:val="22"/>
          <w:szCs w:val="22"/>
        </w:rPr>
      </w:pPr>
      <w:r w:rsidRPr="004D1A8C">
        <w:rPr>
          <w:rFonts w:asciiTheme="majorHAnsi" w:hAnsiTheme="majorHAnsi" w:cstheme="majorHAnsi"/>
          <w:sz w:val="22"/>
          <w:szCs w:val="22"/>
        </w:rPr>
        <w:t>Did you have the right information to participate in this survey?</w:t>
      </w:r>
    </w:p>
    <w:p w14:paraId="4C94FB48" w14:textId="77777777" w:rsidR="007676CF" w:rsidRPr="004D1A8C" w:rsidRDefault="007676CF" w:rsidP="007676CF">
      <w:pPr>
        <w:pStyle w:val="ListParagraph"/>
        <w:numPr>
          <w:ilvl w:val="0"/>
          <w:numId w:val="5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Information was very easy to find/understand</w:t>
      </w:r>
    </w:p>
    <w:p w14:paraId="0A78E189" w14:textId="77777777" w:rsidR="007676CF" w:rsidRPr="004D1A8C" w:rsidRDefault="007676CF" w:rsidP="007676CF">
      <w:pPr>
        <w:pStyle w:val="ListParagraph"/>
        <w:numPr>
          <w:ilvl w:val="0"/>
          <w:numId w:val="5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Information was mostly easy to find/understand</w:t>
      </w:r>
    </w:p>
    <w:p w14:paraId="5A70F938" w14:textId="77777777" w:rsidR="007676CF" w:rsidRPr="004D1A8C" w:rsidRDefault="007676CF" w:rsidP="007676CF">
      <w:pPr>
        <w:pStyle w:val="ListParagraph"/>
        <w:numPr>
          <w:ilvl w:val="0"/>
          <w:numId w:val="5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Information was mostly hard to find/understand</w:t>
      </w:r>
    </w:p>
    <w:p w14:paraId="3B15B8E1" w14:textId="77777777" w:rsidR="007676CF" w:rsidRPr="004D1A8C" w:rsidRDefault="007676CF" w:rsidP="007676CF">
      <w:pPr>
        <w:pStyle w:val="ListParagraph"/>
        <w:numPr>
          <w:ilvl w:val="0"/>
          <w:numId w:val="59"/>
        </w:numPr>
        <w:spacing w:after="0" w:line="240" w:lineRule="auto"/>
        <w:rPr>
          <w:rFonts w:asciiTheme="majorHAnsi" w:eastAsia="Times New Roman" w:hAnsiTheme="majorHAnsi" w:cstheme="majorHAnsi"/>
          <w:sz w:val="22"/>
          <w:szCs w:val="22"/>
        </w:rPr>
      </w:pPr>
      <w:r w:rsidRPr="004D1A8C">
        <w:rPr>
          <w:rFonts w:asciiTheme="majorHAnsi" w:eastAsia="Times New Roman" w:hAnsiTheme="majorHAnsi" w:cstheme="majorHAnsi"/>
          <w:sz w:val="22"/>
          <w:szCs w:val="22"/>
        </w:rPr>
        <w:t>Information was very hard to find/understand</w:t>
      </w:r>
    </w:p>
    <w:p w14:paraId="7B857D9D" w14:textId="13439874" w:rsidR="0030637E" w:rsidRDefault="00CB4FE5" w:rsidP="004D1A8C">
      <w:pPr>
        <w:pStyle w:val="Heading2"/>
      </w:pPr>
      <w:bookmarkStart w:id="112" w:name="_Toc71871098"/>
      <w:bookmarkStart w:id="113" w:name="_Toc71871145"/>
      <w:bookmarkStart w:id="114" w:name="_Toc71876453"/>
      <w:bookmarkStart w:id="115" w:name="_Toc71887237"/>
      <w:bookmarkEnd w:id="112"/>
      <w:bookmarkEnd w:id="113"/>
      <w:bookmarkEnd w:id="114"/>
      <w:r>
        <w:t xml:space="preserve">Appendix 2: </w:t>
      </w:r>
      <w:r w:rsidR="00A20E6D">
        <w:t>Engagement Plan Overview</w:t>
      </w:r>
      <w:bookmarkEnd w:id="115"/>
    </w:p>
    <w:p w14:paraId="6F66837D" w14:textId="77777777" w:rsidR="00DC39F4" w:rsidRPr="004D1A8C" w:rsidRDefault="00DC39F4" w:rsidP="00DC39F4">
      <w:pPr>
        <w:rPr>
          <w:b/>
          <w:bCs/>
          <w:sz w:val="22"/>
          <w:szCs w:val="22"/>
        </w:rPr>
      </w:pPr>
      <w:r w:rsidRPr="004D1A8C">
        <w:rPr>
          <w:b/>
          <w:bCs/>
          <w:sz w:val="22"/>
          <w:szCs w:val="22"/>
        </w:rPr>
        <w:t>Engagement plan overview</w:t>
      </w:r>
    </w:p>
    <w:p w14:paraId="4ACF498C" w14:textId="77777777" w:rsidR="00DC39F4" w:rsidRPr="004D1A8C" w:rsidRDefault="00DC39F4" w:rsidP="00DC39F4">
      <w:pPr>
        <w:rPr>
          <w:sz w:val="22"/>
          <w:szCs w:val="22"/>
        </w:rPr>
      </w:pPr>
      <w:r w:rsidRPr="004D1A8C">
        <w:rPr>
          <w:sz w:val="22"/>
          <w:szCs w:val="22"/>
        </w:rPr>
        <w:t>A summary of how we’re conducting community engagement for the development of an Affordable Housing Strategy.</w:t>
      </w:r>
    </w:p>
    <w:p w14:paraId="377B061E" w14:textId="7D3A514A" w:rsidR="00DC39F4" w:rsidRPr="004D1A8C" w:rsidRDefault="00DC39F4" w:rsidP="00DC39F4">
      <w:pPr>
        <w:rPr>
          <w:b/>
          <w:bCs/>
          <w:sz w:val="22"/>
          <w:szCs w:val="22"/>
        </w:rPr>
      </w:pPr>
      <w:r w:rsidRPr="004D1A8C">
        <w:rPr>
          <w:sz w:val="22"/>
          <w:szCs w:val="22"/>
        </w:rPr>
        <w:t> </w:t>
      </w:r>
      <w:r w:rsidRPr="004D1A8C">
        <w:rPr>
          <w:b/>
          <w:bCs/>
          <w:sz w:val="22"/>
          <w:szCs w:val="22"/>
        </w:rPr>
        <w:t>Project name</w:t>
      </w:r>
    </w:p>
    <w:p w14:paraId="05A66BEB" w14:textId="77777777" w:rsidR="00DC39F4" w:rsidRPr="004D1A8C" w:rsidRDefault="00DC39F4" w:rsidP="00DC39F4">
      <w:pPr>
        <w:rPr>
          <w:sz w:val="22"/>
          <w:szCs w:val="22"/>
        </w:rPr>
      </w:pPr>
      <w:r w:rsidRPr="004D1A8C">
        <w:rPr>
          <w:sz w:val="22"/>
          <w:szCs w:val="22"/>
        </w:rPr>
        <w:t>Affordable Housing Strategy 2021</w:t>
      </w:r>
    </w:p>
    <w:p w14:paraId="3898CB69" w14:textId="77777777" w:rsidR="00DC39F4" w:rsidRPr="004D1A8C" w:rsidRDefault="00DC39F4" w:rsidP="00DC39F4">
      <w:pPr>
        <w:rPr>
          <w:b/>
          <w:bCs/>
          <w:sz w:val="22"/>
          <w:szCs w:val="22"/>
        </w:rPr>
      </w:pPr>
      <w:r w:rsidRPr="004D1A8C">
        <w:rPr>
          <w:b/>
          <w:bCs/>
          <w:sz w:val="22"/>
          <w:szCs w:val="22"/>
        </w:rPr>
        <w:t>Project objective</w:t>
      </w:r>
    </w:p>
    <w:p w14:paraId="58C05CB3" w14:textId="77777777" w:rsidR="00DC39F4" w:rsidRPr="004D1A8C" w:rsidRDefault="00DC39F4" w:rsidP="00DC39F4">
      <w:pPr>
        <w:rPr>
          <w:sz w:val="22"/>
          <w:szCs w:val="22"/>
        </w:rPr>
      </w:pPr>
      <w:r w:rsidRPr="004D1A8C">
        <w:rPr>
          <w:sz w:val="22"/>
          <w:szCs w:val="22"/>
        </w:rPr>
        <w:t>The Draft Affordable Housing Strategy 2021 is a document prepared by Bayside City Council to outline Council’s response to an identified need for more affordable housing in Bayside.</w:t>
      </w:r>
    </w:p>
    <w:p w14:paraId="35EDED79" w14:textId="77777777" w:rsidR="00DC39F4" w:rsidRPr="004D1A8C" w:rsidRDefault="00DC39F4" w:rsidP="00DC39F4">
      <w:pPr>
        <w:rPr>
          <w:sz w:val="22"/>
          <w:szCs w:val="22"/>
        </w:rPr>
      </w:pPr>
      <w:r w:rsidRPr="004D1A8C">
        <w:rPr>
          <w:sz w:val="22"/>
          <w:szCs w:val="22"/>
        </w:rPr>
        <w:t>The Draft Strategy is focused on four approaches: Advocate, Partner, Direct Intervention and Support, and Plan. Under these themes, a variety of actions have been set to be delivered over a four-year period to help increase the availability and quality of affordable and social housing in Bayside.</w:t>
      </w:r>
    </w:p>
    <w:p w14:paraId="5FC1BB70" w14:textId="77777777" w:rsidR="00DC39F4" w:rsidRPr="004D1A8C" w:rsidRDefault="00DC39F4" w:rsidP="00DC39F4">
      <w:pPr>
        <w:rPr>
          <w:b/>
          <w:bCs/>
          <w:sz w:val="22"/>
          <w:szCs w:val="22"/>
        </w:rPr>
      </w:pPr>
      <w:r w:rsidRPr="004D1A8C">
        <w:rPr>
          <w:b/>
          <w:bCs/>
          <w:sz w:val="22"/>
          <w:szCs w:val="22"/>
        </w:rPr>
        <w:t>Project impacts</w:t>
      </w:r>
    </w:p>
    <w:p w14:paraId="17ED64C4" w14:textId="414D90AC" w:rsidR="00DC39F4" w:rsidRPr="004D1A8C" w:rsidRDefault="00DC39F4" w:rsidP="00DC39F4">
      <w:pPr>
        <w:rPr>
          <w:sz w:val="22"/>
          <w:szCs w:val="22"/>
        </w:rPr>
      </w:pPr>
      <w:r w:rsidRPr="004D1A8C">
        <w:rPr>
          <w:sz w:val="22"/>
          <w:szCs w:val="22"/>
        </w:rPr>
        <w:t>The lack of affordable housing in Bayside means that our residents face a higher risk of extreme lifestyle changes if their income or household changes, such as through a family breakdown or separation, temporary unemployment, accident or injury.</w:t>
      </w:r>
    </w:p>
    <w:p w14:paraId="093F7D29" w14:textId="77777777" w:rsidR="00DC39F4" w:rsidRPr="004D1A8C" w:rsidRDefault="00DC39F4" w:rsidP="00DC39F4">
      <w:pPr>
        <w:rPr>
          <w:sz w:val="22"/>
          <w:szCs w:val="22"/>
        </w:rPr>
      </w:pPr>
      <w:r w:rsidRPr="004D1A8C">
        <w:rPr>
          <w:sz w:val="22"/>
          <w:szCs w:val="22"/>
        </w:rPr>
        <w:t>Anyone can need affordable housing if their circumstances change, so it is important that this type of accommodation is available within our municipality.</w:t>
      </w:r>
    </w:p>
    <w:p w14:paraId="63B14C15" w14:textId="77777777" w:rsidR="00DC39F4" w:rsidRPr="004D1A8C" w:rsidRDefault="00DC39F4" w:rsidP="00DC39F4">
      <w:pPr>
        <w:pStyle w:val="ListParagraph"/>
        <w:numPr>
          <w:ilvl w:val="0"/>
          <w:numId w:val="38"/>
        </w:numPr>
        <w:spacing w:after="0" w:line="240" w:lineRule="auto"/>
        <w:rPr>
          <w:rFonts w:eastAsia="Times New Roman"/>
          <w:sz w:val="22"/>
          <w:szCs w:val="22"/>
        </w:rPr>
      </w:pPr>
      <w:r w:rsidRPr="004D1A8C">
        <w:rPr>
          <w:rFonts w:eastAsia="Times New Roman"/>
          <w:sz w:val="22"/>
          <w:szCs w:val="22"/>
        </w:rPr>
        <w:t>18% of Bayside households live on a very low income</w:t>
      </w:r>
    </w:p>
    <w:p w14:paraId="23C0B8B1" w14:textId="77777777" w:rsidR="00DC39F4" w:rsidRPr="004D1A8C" w:rsidRDefault="00DC39F4" w:rsidP="00DC39F4">
      <w:pPr>
        <w:pStyle w:val="ListParagraph"/>
        <w:numPr>
          <w:ilvl w:val="0"/>
          <w:numId w:val="38"/>
        </w:numPr>
        <w:spacing w:after="0" w:line="240" w:lineRule="auto"/>
        <w:rPr>
          <w:rFonts w:eastAsia="Times New Roman"/>
          <w:sz w:val="22"/>
          <w:szCs w:val="22"/>
        </w:rPr>
      </w:pPr>
      <w:r w:rsidRPr="004D1A8C">
        <w:rPr>
          <w:rFonts w:eastAsia="Times New Roman"/>
          <w:sz w:val="22"/>
          <w:szCs w:val="22"/>
        </w:rPr>
        <w:t>23.7% of households renting in Bayside are in rental stress</w:t>
      </w:r>
    </w:p>
    <w:p w14:paraId="337A29D4" w14:textId="77777777" w:rsidR="00DC39F4" w:rsidRPr="004D1A8C" w:rsidRDefault="00DC39F4" w:rsidP="00DC39F4">
      <w:pPr>
        <w:pStyle w:val="ListParagraph"/>
        <w:numPr>
          <w:ilvl w:val="0"/>
          <w:numId w:val="38"/>
        </w:numPr>
        <w:spacing w:after="0" w:line="240" w:lineRule="auto"/>
        <w:rPr>
          <w:rFonts w:eastAsia="Times New Roman"/>
          <w:sz w:val="22"/>
          <w:szCs w:val="22"/>
        </w:rPr>
      </w:pPr>
      <w:r w:rsidRPr="004D1A8C">
        <w:rPr>
          <w:rFonts w:eastAsia="Times New Roman"/>
          <w:sz w:val="22"/>
          <w:szCs w:val="22"/>
        </w:rPr>
        <w:t>9% of households are in mortgage stress</w:t>
      </w:r>
    </w:p>
    <w:p w14:paraId="70A38773" w14:textId="77777777" w:rsidR="00DC39F4" w:rsidRPr="004D1A8C" w:rsidRDefault="00DC39F4" w:rsidP="00DC39F4">
      <w:pPr>
        <w:pStyle w:val="ListParagraph"/>
        <w:numPr>
          <w:ilvl w:val="0"/>
          <w:numId w:val="38"/>
        </w:numPr>
        <w:spacing w:after="0" w:line="240" w:lineRule="auto"/>
        <w:rPr>
          <w:rFonts w:eastAsia="Times New Roman"/>
          <w:sz w:val="22"/>
          <w:szCs w:val="22"/>
        </w:rPr>
      </w:pPr>
      <w:r w:rsidRPr="004D1A8C">
        <w:rPr>
          <w:rFonts w:eastAsia="Times New Roman"/>
          <w:sz w:val="22"/>
          <w:szCs w:val="22"/>
        </w:rPr>
        <w:t>22.2% of local workers earn less than $500 per week</w:t>
      </w:r>
    </w:p>
    <w:p w14:paraId="4C903406" w14:textId="77777777" w:rsidR="00DC39F4" w:rsidRPr="004D1A8C" w:rsidRDefault="00DC39F4" w:rsidP="00DC39F4">
      <w:pPr>
        <w:pStyle w:val="ListParagraph"/>
        <w:numPr>
          <w:ilvl w:val="0"/>
          <w:numId w:val="38"/>
        </w:numPr>
        <w:spacing w:after="0" w:line="240" w:lineRule="auto"/>
        <w:rPr>
          <w:rFonts w:eastAsia="Times New Roman"/>
          <w:sz w:val="22"/>
          <w:szCs w:val="22"/>
        </w:rPr>
      </w:pPr>
      <w:r w:rsidRPr="004D1A8C">
        <w:rPr>
          <w:rFonts w:eastAsia="Times New Roman"/>
          <w:sz w:val="22"/>
          <w:szCs w:val="22"/>
        </w:rPr>
        <w:lastRenderedPageBreak/>
        <w:t>59.5% of people working in Bayside live outside the municipality.</w:t>
      </w:r>
    </w:p>
    <w:p w14:paraId="5837B05A" w14:textId="57B3FC03" w:rsidR="00DC39F4" w:rsidRPr="004D1A8C" w:rsidRDefault="00DC39F4" w:rsidP="00DC39F4">
      <w:pPr>
        <w:rPr>
          <w:sz w:val="22"/>
          <w:szCs w:val="22"/>
        </w:rPr>
      </w:pPr>
      <w:r w:rsidRPr="004D1A8C">
        <w:rPr>
          <w:sz w:val="22"/>
          <w:szCs w:val="22"/>
        </w:rPr>
        <w:t>Without intervention, the shortage of affordable housing will only increase, strengthening the divide within the community between those that can afford to live in Bayside and those that are forced to leave the area to find more affordable accommodation if they face personal or financial hardship.</w:t>
      </w:r>
    </w:p>
    <w:p w14:paraId="0D3106AB" w14:textId="2ED7DDA7" w:rsidR="00DC39F4" w:rsidRPr="004D1A8C" w:rsidRDefault="00DC39F4" w:rsidP="00DC39F4">
      <w:pPr>
        <w:rPr>
          <w:sz w:val="22"/>
          <w:szCs w:val="22"/>
        </w:rPr>
      </w:pPr>
      <w:r w:rsidRPr="004D1A8C">
        <w:rPr>
          <w:sz w:val="22"/>
          <w:szCs w:val="22"/>
        </w:rPr>
        <w:t>Actions from the Affordable Housing Strategy would be implemented over a four-year period.</w:t>
      </w:r>
    </w:p>
    <w:p w14:paraId="3147857E" w14:textId="2A5F0BFD" w:rsidR="00DC39F4" w:rsidRPr="004D1A8C" w:rsidRDefault="00DC39F4" w:rsidP="00DC39F4">
      <w:pPr>
        <w:rPr>
          <w:sz w:val="22"/>
          <w:szCs w:val="22"/>
        </w:rPr>
      </w:pPr>
      <w:r w:rsidRPr="004D1A8C">
        <w:rPr>
          <w:sz w:val="22"/>
          <w:szCs w:val="22"/>
        </w:rPr>
        <w:t>The Strategy does not require Council to provide financial investment, nor invest in supplying and managing its own social or affordable housing developments in Bayside. Council does not provide or build affordable or social housing. Our role is to encourage and facilitate the provision of affordable housing through the planning system, partnerships and advocacy.</w:t>
      </w:r>
    </w:p>
    <w:p w14:paraId="653E6F46" w14:textId="1B5BA4DB" w:rsidR="00DC39F4" w:rsidRPr="004D1A8C" w:rsidRDefault="00DC39F4" w:rsidP="00DC39F4">
      <w:pPr>
        <w:rPr>
          <w:sz w:val="22"/>
          <w:szCs w:val="22"/>
        </w:rPr>
      </w:pPr>
      <w:r w:rsidRPr="004D1A8C">
        <w:rPr>
          <w:sz w:val="22"/>
          <w:szCs w:val="22"/>
        </w:rPr>
        <w:t>The Strategy also reinforces that new development that is of greater density and includes social and affordable housing will be directed towards activity centres and designated housing growth areas, with energy efficiency objectives already set within the Bayside Planning Scheme.</w:t>
      </w:r>
    </w:p>
    <w:p w14:paraId="273FBC8E" w14:textId="77777777" w:rsidR="00DC39F4" w:rsidRPr="004D1A8C" w:rsidRDefault="00DC39F4" w:rsidP="00DC39F4">
      <w:pPr>
        <w:rPr>
          <w:b/>
          <w:bCs/>
          <w:sz w:val="22"/>
          <w:szCs w:val="22"/>
        </w:rPr>
      </w:pPr>
      <w:r w:rsidRPr="004D1A8C">
        <w:rPr>
          <w:b/>
          <w:bCs/>
          <w:sz w:val="22"/>
          <w:szCs w:val="22"/>
        </w:rPr>
        <w:t>What information do we need from our community?</w:t>
      </w:r>
    </w:p>
    <w:p w14:paraId="251E1B60" w14:textId="25D02506" w:rsidR="00DC39F4" w:rsidRPr="004D1A8C" w:rsidRDefault="00DC39F4" w:rsidP="00DC39F4">
      <w:pPr>
        <w:rPr>
          <w:sz w:val="22"/>
          <w:szCs w:val="22"/>
        </w:rPr>
      </w:pPr>
      <w:r w:rsidRPr="004D1A8C">
        <w:rPr>
          <w:sz w:val="22"/>
          <w:szCs w:val="22"/>
        </w:rPr>
        <w:t>We’re seeking community feedback on our Draft Affordable Housing Strategy to raise awareness of affordable housing, understand community views, and measure support for our proposed actions.</w:t>
      </w:r>
    </w:p>
    <w:p w14:paraId="0F0CE86D" w14:textId="77777777" w:rsidR="00DC39F4" w:rsidRPr="004D1A8C" w:rsidRDefault="00DC39F4" w:rsidP="00DC39F4">
      <w:pPr>
        <w:rPr>
          <w:sz w:val="22"/>
          <w:szCs w:val="22"/>
        </w:rPr>
      </w:pPr>
      <w:r w:rsidRPr="004D1A8C">
        <w:rPr>
          <w:sz w:val="22"/>
          <w:szCs w:val="22"/>
        </w:rPr>
        <w:t>What can the community influence?</w:t>
      </w:r>
    </w:p>
    <w:p w14:paraId="7D3D5A10" w14:textId="77777777" w:rsidR="00DC39F4" w:rsidRPr="004D1A8C" w:rsidRDefault="00DC39F4" w:rsidP="00DC39F4">
      <w:pPr>
        <w:pStyle w:val="ListParagraph"/>
        <w:numPr>
          <w:ilvl w:val="0"/>
          <w:numId w:val="39"/>
        </w:numPr>
        <w:spacing w:after="0" w:line="240" w:lineRule="auto"/>
        <w:rPr>
          <w:rFonts w:eastAsia="Times New Roman"/>
          <w:sz w:val="22"/>
          <w:szCs w:val="22"/>
        </w:rPr>
      </w:pPr>
      <w:r w:rsidRPr="004D1A8C">
        <w:rPr>
          <w:rFonts w:eastAsia="Times New Roman"/>
          <w:sz w:val="22"/>
          <w:szCs w:val="22"/>
        </w:rPr>
        <w:t>Strategic actions under the four themes of Advocacy, Plan, Direct Intervention and Partner. Depending on the level of support, some of these actions can be reviewed, modified or removed.</w:t>
      </w:r>
    </w:p>
    <w:p w14:paraId="35B5080E" w14:textId="77777777" w:rsidR="00DC39F4" w:rsidRPr="004D1A8C" w:rsidRDefault="00DC39F4" w:rsidP="00DC39F4">
      <w:pPr>
        <w:pStyle w:val="ListParagraph"/>
        <w:numPr>
          <w:ilvl w:val="0"/>
          <w:numId w:val="39"/>
        </w:numPr>
        <w:spacing w:after="0" w:line="240" w:lineRule="auto"/>
        <w:rPr>
          <w:rFonts w:eastAsia="Times New Roman"/>
          <w:sz w:val="22"/>
          <w:szCs w:val="22"/>
        </w:rPr>
      </w:pPr>
      <w:r w:rsidRPr="004D1A8C">
        <w:rPr>
          <w:rFonts w:eastAsia="Times New Roman"/>
          <w:sz w:val="22"/>
          <w:szCs w:val="22"/>
        </w:rPr>
        <w:t>New actions to be delivered within the four themes.</w:t>
      </w:r>
    </w:p>
    <w:p w14:paraId="7D02DED1" w14:textId="77777777" w:rsidR="00DC39F4" w:rsidRPr="004D1A8C" w:rsidRDefault="00DC39F4" w:rsidP="00DC39F4">
      <w:pPr>
        <w:pStyle w:val="ListParagraph"/>
        <w:numPr>
          <w:ilvl w:val="0"/>
          <w:numId w:val="39"/>
        </w:numPr>
        <w:spacing w:after="0" w:line="240" w:lineRule="auto"/>
        <w:rPr>
          <w:rFonts w:eastAsia="Times New Roman"/>
          <w:sz w:val="22"/>
          <w:szCs w:val="22"/>
        </w:rPr>
      </w:pPr>
      <w:r w:rsidRPr="004D1A8C">
        <w:rPr>
          <w:rFonts w:eastAsia="Times New Roman"/>
          <w:sz w:val="22"/>
          <w:szCs w:val="22"/>
        </w:rPr>
        <w:t>Advocacy to or partnerships with yet-to-be identified organisations.</w:t>
      </w:r>
    </w:p>
    <w:p w14:paraId="722B010B" w14:textId="77777777" w:rsidR="00DC39F4" w:rsidRPr="004D1A8C" w:rsidRDefault="00DC39F4" w:rsidP="00DC39F4">
      <w:pPr>
        <w:rPr>
          <w:sz w:val="22"/>
          <w:szCs w:val="22"/>
        </w:rPr>
      </w:pPr>
      <w:r w:rsidRPr="004D1A8C">
        <w:rPr>
          <w:sz w:val="22"/>
          <w:szCs w:val="22"/>
        </w:rPr>
        <w:t>What can't the community influence?</w:t>
      </w:r>
    </w:p>
    <w:p w14:paraId="76D3EC6B" w14:textId="77777777" w:rsidR="00DC39F4" w:rsidRPr="004D1A8C" w:rsidRDefault="00DC39F4" w:rsidP="00DC39F4">
      <w:pPr>
        <w:numPr>
          <w:ilvl w:val="0"/>
          <w:numId w:val="40"/>
        </w:numPr>
        <w:spacing w:after="0" w:line="240" w:lineRule="auto"/>
        <w:rPr>
          <w:rFonts w:eastAsia="Times New Roman"/>
          <w:sz w:val="22"/>
          <w:szCs w:val="22"/>
        </w:rPr>
      </w:pPr>
      <w:r w:rsidRPr="004D1A8C">
        <w:rPr>
          <w:rFonts w:eastAsia="Times New Roman"/>
          <w:sz w:val="22"/>
          <w:szCs w:val="22"/>
        </w:rPr>
        <w:t>The requirement for an Affordable Housing Strategy.</w:t>
      </w:r>
    </w:p>
    <w:p w14:paraId="3B21B497" w14:textId="77777777" w:rsidR="00DC39F4" w:rsidRPr="004D1A8C" w:rsidRDefault="00DC39F4" w:rsidP="00DC39F4">
      <w:pPr>
        <w:numPr>
          <w:ilvl w:val="0"/>
          <w:numId w:val="40"/>
        </w:numPr>
        <w:spacing w:after="0" w:line="240" w:lineRule="auto"/>
        <w:rPr>
          <w:rFonts w:eastAsia="Times New Roman"/>
          <w:sz w:val="22"/>
          <w:szCs w:val="22"/>
        </w:rPr>
      </w:pPr>
      <w:r w:rsidRPr="004D1A8C">
        <w:rPr>
          <w:rFonts w:eastAsia="Times New Roman"/>
          <w:sz w:val="22"/>
          <w:szCs w:val="22"/>
        </w:rPr>
        <w:t>The type of housing that the Strategy seeks to increase the supply of, i.e. only affordable and public and community (social) housing. Crisis and emergency and transitional housing and market rental and home ownership is not considered as part of this Strategy.</w:t>
      </w:r>
    </w:p>
    <w:p w14:paraId="1719D81B" w14:textId="77777777" w:rsidR="00DC39F4" w:rsidRPr="004D1A8C" w:rsidRDefault="00DC39F4" w:rsidP="00DC39F4">
      <w:pPr>
        <w:numPr>
          <w:ilvl w:val="0"/>
          <w:numId w:val="40"/>
        </w:numPr>
        <w:spacing w:after="0" w:line="240" w:lineRule="auto"/>
        <w:rPr>
          <w:rFonts w:eastAsia="Times New Roman"/>
          <w:sz w:val="22"/>
          <w:szCs w:val="22"/>
        </w:rPr>
      </w:pPr>
      <w:r w:rsidRPr="004D1A8C">
        <w:rPr>
          <w:rFonts w:eastAsia="Times New Roman"/>
          <w:sz w:val="22"/>
          <w:szCs w:val="22"/>
        </w:rPr>
        <w:t>The residential planning framework, where areas of change and preferred locations to support housing density and diversity are identified.</w:t>
      </w:r>
    </w:p>
    <w:p w14:paraId="55842FB7" w14:textId="77777777" w:rsidR="00DC39F4" w:rsidRPr="004D1A8C" w:rsidRDefault="00DC39F4" w:rsidP="00DC39F4">
      <w:pPr>
        <w:numPr>
          <w:ilvl w:val="0"/>
          <w:numId w:val="40"/>
        </w:numPr>
        <w:spacing w:after="0" w:line="240" w:lineRule="auto"/>
        <w:rPr>
          <w:rFonts w:eastAsia="Times New Roman"/>
          <w:sz w:val="22"/>
          <w:szCs w:val="22"/>
        </w:rPr>
      </w:pPr>
      <w:r w:rsidRPr="004D1A8C">
        <w:rPr>
          <w:rFonts w:eastAsia="Times New Roman"/>
          <w:sz w:val="22"/>
          <w:szCs w:val="22"/>
        </w:rPr>
        <w:t>Advocacy to State and Federal Governments for the renewal of existing ageing public housing estates in Bayside. This is a current and ongoing initiative.</w:t>
      </w:r>
    </w:p>
    <w:p w14:paraId="4B276A41" w14:textId="77777777" w:rsidR="00DC39F4" w:rsidRPr="004D1A8C" w:rsidRDefault="00DC39F4" w:rsidP="00DC39F4">
      <w:pPr>
        <w:numPr>
          <w:ilvl w:val="0"/>
          <w:numId w:val="40"/>
        </w:numPr>
        <w:spacing w:after="0" w:line="240" w:lineRule="auto"/>
        <w:rPr>
          <w:rFonts w:eastAsia="Times New Roman"/>
          <w:sz w:val="22"/>
          <w:szCs w:val="22"/>
        </w:rPr>
      </w:pPr>
      <w:r w:rsidRPr="004D1A8C">
        <w:rPr>
          <w:rFonts w:eastAsia="Times New Roman"/>
          <w:sz w:val="22"/>
          <w:szCs w:val="22"/>
        </w:rPr>
        <w:t>State Government changes to Victorian Planning Provisions.</w:t>
      </w:r>
    </w:p>
    <w:p w14:paraId="4224133C" w14:textId="77777777" w:rsidR="00DC39F4" w:rsidRPr="004D1A8C" w:rsidRDefault="00DC39F4" w:rsidP="00DC39F4">
      <w:pPr>
        <w:numPr>
          <w:ilvl w:val="0"/>
          <w:numId w:val="40"/>
        </w:numPr>
        <w:spacing w:after="0" w:line="240" w:lineRule="auto"/>
        <w:rPr>
          <w:rFonts w:eastAsia="Times New Roman"/>
          <w:sz w:val="22"/>
          <w:szCs w:val="22"/>
        </w:rPr>
      </w:pPr>
      <w:r w:rsidRPr="004D1A8C">
        <w:rPr>
          <w:rFonts w:eastAsia="Times New Roman"/>
          <w:sz w:val="22"/>
          <w:szCs w:val="22"/>
        </w:rPr>
        <w:t>Service delivery/implementation of this project.</w:t>
      </w:r>
    </w:p>
    <w:p w14:paraId="7D02B38B" w14:textId="77777777" w:rsidR="00DC39F4" w:rsidRPr="004D1A8C" w:rsidRDefault="00DC39F4" w:rsidP="00DC39F4">
      <w:pPr>
        <w:rPr>
          <w:sz w:val="22"/>
          <w:szCs w:val="22"/>
        </w:rPr>
      </w:pPr>
    </w:p>
    <w:p w14:paraId="6BAED806" w14:textId="77777777" w:rsidR="00DC39F4" w:rsidRPr="004D1A8C" w:rsidRDefault="00DC39F4" w:rsidP="00DC39F4">
      <w:pPr>
        <w:rPr>
          <w:b/>
          <w:bCs/>
          <w:sz w:val="22"/>
          <w:szCs w:val="22"/>
        </w:rPr>
      </w:pPr>
      <w:r w:rsidRPr="004D1A8C">
        <w:rPr>
          <w:b/>
          <w:bCs/>
          <w:sz w:val="22"/>
          <w:szCs w:val="22"/>
        </w:rPr>
        <w:t>Stakeholders and community</w:t>
      </w:r>
    </w:p>
    <w:p w14:paraId="486AAE97" w14:textId="3D292B40" w:rsidR="00DC39F4" w:rsidRPr="004D1A8C" w:rsidRDefault="00DC39F4" w:rsidP="00DC39F4">
      <w:pPr>
        <w:rPr>
          <w:sz w:val="22"/>
          <w:szCs w:val="22"/>
        </w:rPr>
      </w:pPr>
      <w:r w:rsidRPr="004D1A8C">
        <w:rPr>
          <w:sz w:val="22"/>
          <w:szCs w:val="22"/>
        </w:rPr>
        <w:t>This stakeholder assessment is a generalised understanding of sections of the community that have a connection to the project or matter. This information is used to understand the types of tools and techniques that will achieve the strongest and most effective outcomes for engagement and communication.</w:t>
      </w:r>
    </w:p>
    <w:p w14:paraId="3FB8B7D0" w14:textId="77777777" w:rsidR="00DC39F4" w:rsidRPr="004D1A8C" w:rsidRDefault="00DC39F4" w:rsidP="00DC39F4">
      <w:pPr>
        <w:rPr>
          <w:sz w:val="22"/>
          <w:szCs w:val="22"/>
        </w:rPr>
      </w:pPr>
      <w:r w:rsidRPr="004D1A8C">
        <w:rPr>
          <w:sz w:val="22"/>
          <w:szCs w:val="22"/>
        </w:rPr>
        <w:t>Impact: What level of change will the stakeholder / community segment experience as a result of the project/matter</w:t>
      </w:r>
    </w:p>
    <w:p w14:paraId="2C70820D" w14:textId="77777777" w:rsidR="00DC39F4" w:rsidRPr="004D1A8C" w:rsidRDefault="00DC39F4" w:rsidP="00DC39F4">
      <w:pPr>
        <w:rPr>
          <w:sz w:val="22"/>
          <w:szCs w:val="22"/>
        </w:rPr>
      </w:pPr>
      <w:r w:rsidRPr="004D1A8C">
        <w:rPr>
          <w:sz w:val="22"/>
          <w:szCs w:val="22"/>
        </w:rPr>
        <w:t>Interest: What level of interest has been expressed or is anticipated</w:t>
      </w:r>
    </w:p>
    <w:p w14:paraId="12DB8258" w14:textId="799BBE25" w:rsidR="00C9425E" w:rsidRDefault="00DC39F4" w:rsidP="00DC39F4">
      <w:pPr>
        <w:rPr>
          <w:sz w:val="22"/>
          <w:szCs w:val="22"/>
        </w:rPr>
      </w:pPr>
      <w:r w:rsidRPr="004D1A8C">
        <w:rPr>
          <w:sz w:val="22"/>
          <w:szCs w:val="22"/>
        </w:rPr>
        <w:t>Influence: Reference to the IAP2 Spectrum.</w:t>
      </w:r>
    </w:p>
    <w:p w14:paraId="66DA7758" w14:textId="77777777" w:rsidR="00C9425E" w:rsidRDefault="00C9425E">
      <w:pPr>
        <w:spacing w:before="100" w:after="200" w:line="276" w:lineRule="auto"/>
        <w:rPr>
          <w:sz w:val="22"/>
          <w:szCs w:val="22"/>
        </w:rPr>
      </w:pPr>
      <w:r>
        <w:rPr>
          <w:sz w:val="22"/>
          <w:szCs w:val="22"/>
        </w:rPr>
        <w:br w:type="page"/>
      </w:r>
    </w:p>
    <w:tbl>
      <w:tblPr>
        <w:tblW w:w="0" w:type="auto"/>
        <w:tblCellMar>
          <w:left w:w="0" w:type="dxa"/>
          <w:right w:w="0" w:type="dxa"/>
        </w:tblCellMar>
        <w:tblLook w:val="04A0" w:firstRow="1" w:lastRow="0" w:firstColumn="1" w:lastColumn="0" w:noHBand="0" w:noVBand="1"/>
      </w:tblPr>
      <w:tblGrid>
        <w:gridCol w:w="6085"/>
        <w:gridCol w:w="860"/>
        <w:gridCol w:w="945"/>
        <w:gridCol w:w="1116"/>
      </w:tblGrid>
      <w:tr w:rsidR="00DC39F4" w:rsidRPr="00DC39F4" w14:paraId="63443288" w14:textId="77777777" w:rsidTr="00DC39F4">
        <w:tc>
          <w:tcPr>
            <w:tcW w:w="0" w:type="auto"/>
            <w:tcBorders>
              <w:top w:val="single" w:sz="8" w:space="0" w:color="EDF1F3"/>
              <w:left w:val="single" w:sz="8" w:space="0" w:color="EDF1F3"/>
              <w:bottom w:val="single" w:sz="8" w:space="0" w:color="EDF1F3"/>
              <w:right w:val="single" w:sz="8" w:space="0" w:color="EDF1F3"/>
            </w:tcBorders>
            <w:tcMar>
              <w:top w:w="75" w:type="dxa"/>
              <w:left w:w="75" w:type="dxa"/>
              <w:bottom w:w="75" w:type="dxa"/>
              <w:right w:w="75" w:type="dxa"/>
            </w:tcMar>
            <w:hideMark/>
          </w:tcPr>
          <w:p w14:paraId="0A241A27" w14:textId="77777777" w:rsidR="00DC39F4" w:rsidRPr="004D1A8C" w:rsidRDefault="00DC39F4" w:rsidP="004D1A8C">
            <w:pPr>
              <w:contextualSpacing/>
              <w:rPr>
                <w:sz w:val="22"/>
                <w:szCs w:val="22"/>
              </w:rPr>
            </w:pPr>
            <w:r w:rsidRPr="004D1A8C">
              <w:rPr>
                <w:b/>
                <w:bCs/>
                <w:sz w:val="22"/>
                <w:szCs w:val="22"/>
              </w:rPr>
              <w:lastRenderedPageBreak/>
              <w:t>Stakeholder</w:t>
            </w:r>
          </w:p>
        </w:tc>
        <w:tc>
          <w:tcPr>
            <w:tcW w:w="0" w:type="auto"/>
            <w:tcBorders>
              <w:top w:val="single" w:sz="8" w:space="0" w:color="EDF1F3"/>
              <w:left w:val="nil"/>
              <w:bottom w:val="single" w:sz="8" w:space="0" w:color="EDF1F3"/>
              <w:right w:val="single" w:sz="8" w:space="0" w:color="EDF1F3"/>
            </w:tcBorders>
            <w:tcMar>
              <w:top w:w="75" w:type="dxa"/>
              <w:left w:w="75" w:type="dxa"/>
              <w:bottom w:w="75" w:type="dxa"/>
              <w:right w:w="75" w:type="dxa"/>
            </w:tcMar>
            <w:hideMark/>
          </w:tcPr>
          <w:p w14:paraId="260BF5C7" w14:textId="77777777" w:rsidR="00DC39F4" w:rsidRPr="004D1A8C" w:rsidRDefault="00DC39F4" w:rsidP="004D1A8C">
            <w:pPr>
              <w:contextualSpacing/>
              <w:rPr>
                <w:sz w:val="22"/>
                <w:szCs w:val="22"/>
              </w:rPr>
            </w:pPr>
            <w:r w:rsidRPr="004D1A8C">
              <w:rPr>
                <w:b/>
                <w:bCs/>
                <w:sz w:val="22"/>
                <w:szCs w:val="22"/>
              </w:rPr>
              <w:t>Impact</w:t>
            </w:r>
          </w:p>
        </w:tc>
        <w:tc>
          <w:tcPr>
            <w:tcW w:w="0" w:type="auto"/>
            <w:tcBorders>
              <w:top w:val="single" w:sz="8" w:space="0" w:color="EDF1F3"/>
              <w:left w:val="nil"/>
              <w:bottom w:val="single" w:sz="8" w:space="0" w:color="EDF1F3"/>
              <w:right w:val="single" w:sz="8" w:space="0" w:color="EDF1F3"/>
            </w:tcBorders>
            <w:tcMar>
              <w:top w:w="75" w:type="dxa"/>
              <w:left w:w="75" w:type="dxa"/>
              <w:bottom w:w="75" w:type="dxa"/>
              <w:right w:w="75" w:type="dxa"/>
            </w:tcMar>
            <w:hideMark/>
          </w:tcPr>
          <w:p w14:paraId="33E0A232" w14:textId="77777777" w:rsidR="00DC39F4" w:rsidRPr="004D1A8C" w:rsidRDefault="00DC39F4" w:rsidP="004D1A8C">
            <w:pPr>
              <w:contextualSpacing/>
              <w:rPr>
                <w:sz w:val="22"/>
                <w:szCs w:val="22"/>
              </w:rPr>
            </w:pPr>
            <w:r w:rsidRPr="004D1A8C">
              <w:rPr>
                <w:b/>
                <w:bCs/>
                <w:sz w:val="22"/>
                <w:szCs w:val="22"/>
              </w:rPr>
              <w:t>Interest</w:t>
            </w:r>
          </w:p>
        </w:tc>
        <w:tc>
          <w:tcPr>
            <w:tcW w:w="0" w:type="auto"/>
            <w:tcBorders>
              <w:top w:val="single" w:sz="8" w:space="0" w:color="EDF1F3"/>
              <w:left w:val="nil"/>
              <w:bottom w:val="single" w:sz="8" w:space="0" w:color="EDF1F3"/>
              <w:right w:val="single" w:sz="8" w:space="0" w:color="EDF1F3"/>
            </w:tcBorders>
            <w:tcMar>
              <w:top w:w="75" w:type="dxa"/>
              <w:left w:w="75" w:type="dxa"/>
              <w:bottom w:w="75" w:type="dxa"/>
              <w:right w:w="75" w:type="dxa"/>
            </w:tcMar>
            <w:hideMark/>
          </w:tcPr>
          <w:p w14:paraId="4BBB15E8" w14:textId="77777777" w:rsidR="00DC39F4" w:rsidRPr="004D1A8C" w:rsidRDefault="00DC39F4" w:rsidP="004D1A8C">
            <w:pPr>
              <w:contextualSpacing/>
              <w:rPr>
                <w:sz w:val="22"/>
                <w:szCs w:val="22"/>
              </w:rPr>
            </w:pPr>
            <w:r w:rsidRPr="004D1A8C">
              <w:rPr>
                <w:b/>
                <w:bCs/>
                <w:sz w:val="22"/>
                <w:szCs w:val="22"/>
              </w:rPr>
              <w:t>Influence</w:t>
            </w:r>
          </w:p>
        </w:tc>
      </w:tr>
      <w:tr w:rsidR="00DC39F4" w:rsidRPr="00DC39F4" w14:paraId="24DB406C"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4A536FA9" w14:textId="77777777" w:rsidR="00DC39F4" w:rsidRPr="004D1A8C" w:rsidRDefault="00DC39F4" w:rsidP="004D1A8C">
            <w:pPr>
              <w:contextualSpacing/>
              <w:rPr>
                <w:sz w:val="22"/>
                <w:szCs w:val="22"/>
              </w:rPr>
            </w:pPr>
            <w:r w:rsidRPr="004D1A8C">
              <w:rPr>
                <w:sz w:val="22"/>
                <w:szCs w:val="22"/>
              </w:rPr>
              <w:t>Community Housing Industry Association (CHIA)</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7DEF8194"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684B0D24"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2243FA04" w14:textId="77777777" w:rsidR="00DC39F4" w:rsidRPr="004D1A8C" w:rsidRDefault="00DC39F4" w:rsidP="004D1A8C">
            <w:pPr>
              <w:contextualSpacing/>
              <w:rPr>
                <w:sz w:val="22"/>
                <w:szCs w:val="22"/>
              </w:rPr>
            </w:pPr>
            <w:r w:rsidRPr="004D1A8C">
              <w:rPr>
                <w:sz w:val="22"/>
                <w:szCs w:val="22"/>
              </w:rPr>
              <w:t>Involve</w:t>
            </w:r>
          </w:p>
        </w:tc>
      </w:tr>
      <w:tr w:rsidR="00DC39F4" w:rsidRPr="00DC39F4" w14:paraId="45413285"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0A434854" w14:textId="77777777" w:rsidR="00DC39F4" w:rsidRPr="004D1A8C" w:rsidRDefault="00DC39F4" w:rsidP="004D1A8C">
            <w:pPr>
              <w:contextualSpacing/>
              <w:rPr>
                <w:sz w:val="22"/>
                <w:szCs w:val="22"/>
              </w:rPr>
            </w:pPr>
            <w:r w:rsidRPr="004D1A8C">
              <w:rPr>
                <w:sz w:val="22"/>
                <w:szCs w:val="22"/>
              </w:rPr>
              <w:t>State Government: DHHS, Homes Victoria</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23A70DE"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2708D0E3"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18425EF2" w14:textId="77777777" w:rsidR="00DC39F4" w:rsidRPr="004D1A8C" w:rsidRDefault="00DC39F4" w:rsidP="004D1A8C">
            <w:pPr>
              <w:contextualSpacing/>
              <w:rPr>
                <w:sz w:val="22"/>
                <w:szCs w:val="22"/>
              </w:rPr>
            </w:pPr>
            <w:r w:rsidRPr="004D1A8C">
              <w:rPr>
                <w:sz w:val="22"/>
                <w:szCs w:val="22"/>
              </w:rPr>
              <w:t>Involve</w:t>
            </w:r>
          </w:p>
        </w:tc>
      </w:tr>
      <w:tr w:rsidR="00DC39F4" w:rsidRPr="00DC39F4" w14:paraId="591DB817"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713BF287" w14:textId="77777777" w:rsidR="00DC39F4" w:rsidRPr="004D1A8C" w:rsidRDefault="00DC39F4" w:rsidP="004D1A8C">
            <w:pPr>
              <w:contextualSpacing/>
              <w:rPr>
                <w:sz w:val="22"/>
                <w:szCs w:val="22"/>
              </w:rPr>
            </w:pPr>
            <w:r w:rsidRPr="004D1A8C">
              <w:rPr>
                <w:sz w:val="22"/>
                <w:szCs w:val="22"/>
              </w:rPr>
              <w:t>Housing industry stakeholders (developers, builders of affordable housing)</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23D4198F"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1AE547D0"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6900A744" w14:textId="77777777" w:rsidR="00DC39F4" w:rsidRPr="004D1A8C" w:rsidRDefault="00DC39F4" w:rsidP="004D1A8C">
            <w:pPr>
              <w:contextualSpacing/>
              <w:rPr>
                <w:sz w:val="22"/>
                <w:szCs w:val="22"/>
              </w:rPr>
            </w:pPr>
            <w:r w:rsidRPr="004D1A8C">
              <w:rPr>
                <w:sz w:val="22"/>
                <w:szCs w:val="22"/>
              </w:rPr>
              <w:t>Involve</w:t>
            </w:r>
          </w:p>
        </w:tc>
      </w:tr>
      <w:tr w:rsidR="00DC39F4" w:rsidRPr="00DC39F4" w14:paraId="7C3DFD81"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642C22C5" w14:textId="77777777" w:rsidR="00DC39F4" w:rsidRPr="004D1A8C" w:rsidRDefault="00DC39F4" w:rsidP="004D1A8C">
            <w:pPr>
              <w:contextualSpacing/>
              <w:rPr>
                <w:sz w:val="22"/>
                <w:szCs w:val="22"/>
              </w:rPr>
            </w:pPr>
            <w:r w:rsidRPr="004D1A8C">
              <w:rPr>
                <w:sz w:val="22"/>
                <w:szCs w:val="22"/>
              </w:rPr>
              <w:t>Social and affordable housing providers</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0C3EC64C"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F4A0635"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35DD0CBA" w14:textId="77777777" w:rsidR="00DC39F4" w:rsidRPr="004D1A8C" w:rsidRDefault="00DC39F4" w:rsidP="004D1A8C">
            <w:pPr>
              <w:contextualSpacing/>
              <w:rPr>
                <w:sz w:val="22"/>
                <w:szCs w:val="22"/>
              </w:rPr>
            </w:pPr>
            <w:r w:rsidRPr="004D1A8C">
              <w:rPr>
                <w:sz w:val="22"/>
                <w:szCs w:val="22"/>
              </w:rPr>
              <w:t>Involve</w:t>
            </w:r>
          </w:p>
        </w:tc>
      </w:tr>
      <w:tr w:rsidR="00DC39F4" w:rsidRPr="00DC39F4" w14:paraId="6B123E26"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71333812" w14:textId="77777777" w:rsidR="00DC39F4" w:rsidRPr="004D1A8C" w:rsidRDefault="00DC39F4" w:rsidP="004D1A8C">
            <w:pPr>
              <w:contextualSpacing/>
              <w:rPr>
                <w:sz w:val="22"/>
                <w:szCs w:val="22"/>
              </w:rPr>
            </w:pPr>
            <w:r w:rsidRPr="004D1A8C">
              <w:rPr>
                <w:sz w:val="22"/>
                <w:szCs w:val="22"/>
              </w:rPr>
              <w:t>Inter-Council Affordable Housing Forum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4FAEE45"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39939DEA"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6F1DF378" w14:textId="77777777" w:rsidR="00DC39F4" w:rsidRPr="004D1A8C" w:rsidRDefault="00DC39F4" w:rsidP="004D1A8C">
            <w:pPr>
              <w:contextualSpacing/>
              <w:rPr>
                <w:sz w:val="22"/>
                <w:szCs w:val="22"/>
              </w:rPr>
            </w:pPr>
            <w:r w:rsidRPr="004D1A8C">
              <w:rPr>
                <w:sz w:val="22"/>
                <w:szCs w:val="22"/>
              </w:rPr>
              <w:t>Involve</w:t>
            </w:r>
          </w:p>
        </w:tc>
      </w:tr>
      <w:tr w:rsidR="00DC39F4" w:rsidRPr="00DC39F4" w14:paraId="1A228F50"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35E725E0" w14:textId="77777777" w:rsidR="00DC39F4" w:rsidRPr="004D1A8C" w:rsidRDefault="00DC39F4" w:rsidP="004D1A8C">
            <w:pPr>
              <w:contextualSpacing/>
              <w:rPr>
                <w:sz w:val="22"/>
                <w:szCs w:val="22"/>
              </w:rPr>
            </w:pPr>
            <w:r w:rsidRPr="004D1A8C">
              <w:rPr>
                <w:sz w:val="22"/>
                <w:szCs w:val="22"/>
              </w:rPr>
              <w:t>General community</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7FA4D5C4" w14:textId="77777777" w:rsidR="00DC39F4" w:rsidRPr="004D1A8C" w:rsidRDefault="00DC39F4" w:rsidP="004D1A8C">
            <w:pPr>
              <w:contextualSpacing/>
              <w:rPr>
                <w:sz w:val="22"/>
                <w:szCs w:val="22"/>
              </w:rPr>
            </w:pPr>
            <w:r w:rsidRPr="004D1A8C">
              <w:rPr>
                <w:sz w:val="22"/>
                <w:szCs w:val="22"/>
              </w:rPr>
              <w:t>L</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71A9C6C6" w14:textId="77777777" w:rsidR="00DC39F4" w:rsidRPr="004D1A8C" w:rsidRDefault="00DC39F4" w:rsidP="004D1A8C">
            <w:pPr>
              <w:contextualSpacing/>
              <w:rPr>
                <w:sz w:val="22"/>
                <w:szCs w:val="22"/>
              </w:rPr>
            </w:pPr>
            <w:r w:rsidRPr="004D1A8C">
              <w:rPr>
                <w:sz w:val="22"/>
                <w:szCs w:val="22"/>
              </w:rPr>
              <w:t>L</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193B7C77" w14:textId="77777777" w:rsidR="00DC39F4" w:rsidRPr="004D1A8C" w:rsidRDefault="00DC39F4" w:rsidP="004D1A8C">
            <w:pPr>
              <w:contextualSpacing/>
              <w:rPr>
                <w:sz w:val="22"/>
                <w:szCs w:val="22"/>
              </w:rPr>
            </w:pPr>
            <w:r w:rsidRPr="004D1A8C">
              <w:rPr>
                <w:sz w:val="22"/>
                <w:szCs w:val="22"/>
              </w:rPr>
              <w:t>Involve</w:t>
            </w:r>
          </w:p>
        </w:tc>
      </w:tr>
      <w:tr w:rsidR="00DC39F4" w:rsidRPr="00DC39F4" w14:paraId="1FD7BB62"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3AE0BEBD" w14:textId="77777777" w:rsidR="00DC39F4" w:rsidRPr="004D1A8C" w:rsidRDefault="00DC39F4" w:rsidP="004D1A8C">
            <w:pPr>
              <w:contextualSpacing/>
              <w:rPr>
                <w:sz w:val="22"/>
                <w:szCs w:val="22"/>
              </w:rPr>
            </w:pPr>
            <w:r w:rsidRPr="004D1A8C">
              <w:rPr>
                <w:sz w:val="22"/>
                <w:szCs w:val="22"/>
              </w:rPr>
              <w:t>Individuals who regularly participate in engagement on housing and social issues</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B0227DC" w14:textId="77777777" w:rsidR="00DC39F4" w:rsidRPr="004D1A8C" w:rsidRDefault="00DC39F4" w:rsidP="004D1A8C">
            <w:pPr>
              <w:contextualSpacing/>
              <w:rPr>
                <w:sz w:val="22"/>
                <w:szCs w:val="22"/>
              </w:rPr>
            </w:pPr>
            <w:r w:rsidRPr="004D1A8C">
              <w:rPr>
                <w:sz w:val="22"/>
                <w:szCs w:val="22"/>
              </w:rPr>
              <w:t>L</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7CBFFC88"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6C47F6E6" w14:textId="77777777" w:rsidR="00DC39F4" w:rsidRPr="004D1A8C" w:rsidRDefault="00DC39F4" w:rsidP="004D1A8C">
            <w:pPr>
              <w:contextualSpacing/>
              <w:rPr>
                <w:sz w:val="22"/>
                <w:szCs w:val="22"/>
              </w:rPr>
            </w:pPr>
            <w:r w:rsidRPr="004D1A8C">
              <w:rPr>
                <w:sz w:val="22"/>
                <w:szCs w:val="22"/>
              </w:rPr>
              <w:t>Involve</w:t>
            </w:r>
          </w:p>
        </w:tc>
      </w:tr>
      <w:tr w:rsidR="00DC39F4" w:rsidRPr="00DC39F4" w14:paraId="5F0829E8"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323C72BF" w14:textId="77777777" w:rsidR="00DC39F4" w:rsidRPr="004D1A8C" w:rsidRDefault="00DC39F4" w:rsidP="004D1A8C">
            <w:pPr>
              <w:contextualSpacing/>
              <w:rPr>
                <w:sz w:val="22"/>
                <w:szCs w:val="22"/>
              </w:rPr>
            </w:pPr>
            <w:r w:rsidRPr="004D1A8C">
              <w:rPr>
                <w:sz w:val="22"/>
                <w:szCs w:val="22"/>
              </w:rPr>
              <w:t>Local key workers</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40AE28D"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40A21AE8" w14:textId="77777777" w:rsidR="00DC39F4" w:rsidRPr="004D1A8C" w:rsidRDefault="00DC39F4" w:rsidP="004D1A8C">
            <w:pPr>
              <w:contextualSpacing/>
              <w:rPr>
                <w:sz w:val="22"/>
                <w:szCs w:val="22"/>
              </w:rPr>
            </w:pPr>
            <w:r w:rsidRPr="004D1A8C">
              <w:rPr>
                <w:sz w:val="22"/>
                <w:szCs w:val="22"/>
              </w:rPr>
              <w:t>L</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25EF0E66" w14:textId="77777777" w:rsidR="00DC39F4" w:rsidRPr="004D1A8C" w:rsidRDefault="00DC39F4" w:rsidP="004D1A8C">
            <w:pPr>
              <w:contextualSpacing/>
              <w:rPr>
                <w:sz w:val="22"/>
                <w:szCs w:val="22"/>
              </w:rPr>
            </w:pPr>
            <w:r w:rsidRPr="004D1A8C">
              <w:rPr>
                <w:sz w:val="22"/>
                <w:szCs w:val="22"/>
              </w:rPr>
              <w:t>Involve</w:t>
            </w:r>
          </w:p>
        </w:tc>
      </w:tr>
      <w:tr w:rsidR="00DC39F4" w:rsidRPr="00DC39F4" w14:paraId="228287B9"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573C94BA" w14:textId="77777777" w:rsidR="00DC39F4" w:rsidRPr="004D1A8C" w:rsidRDefault="00DC39F4" w:rsidP="004D1A8C">
            <w:pPr>
              <w:contextualSpacing/>
              <w:rPr>
                <w:sz w:val="22"/>
                <w:szCs w:val="22"/>
              </w:rPr>
            </w:pPr>
            <w:r w:rsidRPr="004D1A8C">
              <w:rPr>
                <w:sz w:val="22"/>
                <w:szCs w:val="22"/>
              </w:rPr>
              <w:t>Resident interest groups</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4A228F8B" w14:textId="77777777" w:rsidR="00DC39F4" w:rsidRPr="004D1A8C" w:rsidRDefault="00DC39F4" w:rsidP="004D1A8C">
            <w:pPr>
              <w:contextualSpacing/>
              <w:rPr>
                <w:sz w:val="22"/>
                <w:szCs w:val="22"/>
              </w:rPr>
            </w:pPr>
            <w:r w:rsidRPr="004D1A8C">
              <w:rPr>
                <w:sz w:val="22"/>
                <w:szCs w:val="22"/>
              </w:rPr>
              <w:t>L</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2AE99785"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E66A2DB" w14:textId="77777777" w:rsidR="00DC39F4" w:rsidRPr="004D1A8C" w:rsidRDefault="00DC39F4" w:rsidP="004D1A8C">
            <w:pPr>
              <w:contextualSpacing/>
              <w:rPr>
                <w:sz w:val="22"/>
                <w:szCs w:val="22"/>
              </w:rPr>
            </w:pPr>
            <w:r w:rsidRPr="004D1A8C">
              <w:rPr>
                <w:sz w:val="22"/>
                <w:szCs w:val="22"/>
              </w:rPr>
              <w:t>Involve</w:t>
            </w:r>
          </w:p>
        </w:tc>
      </w:tr>
      <w:tr w:rsidR="00DC39F4" w:rsidRPr="00DC39F4" w14:paraId="7FDE7688"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049D87B9" w14:textId="77777777" w:rsidR="00DC39F4" w:rsidRPr="004D1A8C" w:rsidRDefault="00DC39F4" w:rsidP="004D1A8C">
            <w:pPr>
              <w:contextualSpacing/>
              <w:rPr>
                <w:sz w:val="22"/>
                <w:szCs w:val="22"/>
              </w:rPr>
            </w:pPr>
            <w:r w:rsidRPr="004D1A8C">
              <w:rPr>
                <w:sz w:val="22"/>
                <w:szCs w:val="22"/>
              </w:rPr>
              <w:t>People with disability </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2A6C6A92"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1C413CE1"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0DC9556A" w14:textId="77777777" w:rsidR="00DC39F4" w:rsidRPr="004D1A8C" w:rsidRDefault="00DC39F4" w:rsidP="004D1A8C">
            <w:pPr>
              <w:contextualSpacing/>
              <w:rPr>
                <w:sz w:val="22"/>
                <w:szCs w:val="22"/>
              </w:rPr>
            </w:pPr>
            <w:r w:rsidRPr="004D1A8C">
              <w:rPr>
                <w:sz w:val="22"/>
                <w:szCs w:val="22"/>
              </w:rPr>
              <w:t>Involve</w:t>
            </w:r>
          </w:p>
        </w:tc>
      </w:tr>
      <w:tr w:rsidR="00DC39F4" w:rsidRPr="00DC39F4" w14:paraId="46939AF0"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147633FF" w14:textId="77777777" w:rsidR="00DC39F4" w:rsidRPr="004D1A8C" w:rsidRDefault="00DC39F4" w:rsidP="004D1A8C">
            <w:pPr>
              <w:contextualSpacing/>
              <w:rPr>
                <w:sz w:val="22"/>
                <w:szCs w:val="22"/>
              </w:rPr>
            </w:pPr>
            <w:r w:rsidRPr="004D1A8C">
              <w:rPr>
                <w:sz w:val="22"/>
                <w:szCs w:val="22"/>
              </w:rPr>
              <w:t>Indigenous community / Traditional land owners</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15B58964"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70648D4E"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C8DCA38" w14:textId="77777777" w:rsidR="00DC39F4" w:rsidRPr="004D1A8C" w:rsidRDefault="00DC39F4" w:rsidP="004D1A8C">
            <w:pPr>
              <w:contextualSpacing/>
              <w:rPr>
                <w:sz w:val="22"/>
                <w:szCs w:val="22"/>
              </w:rPr>
            </w:pPr>
            <w:r w:rsidRPr="004D1A8C">
              <w:rPr>
                <w:sz w:val="22"/>
                <w:szCs w:val="22"/>
              </w:rPr>
              <w:t>Involve</w:t>
            </w:r>
          </w:p>
        </w:tc>
      </w:tr>
      <w:tr w:rsidR="00DC39F4" w:rsidRPr="00DC39F4" w14:paraId="20A57911"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27ABC5CD" w14:textId="77777777" w:rsidR="00DC39F4" w:rsidRPr="004D1A8C" w:rsidRDefault="00DC39F4" w:rsidP="004D1A8C">
            <w:pPr>
              <w:contextualSpacing/>
              <w:rPr>
                <w:sz w:val="22"/>
                <w:szCs w:val="22"/>
              </w:rPr>
            </w:pPr>
            <w:r w:rsidRPr="004D1A8C">
              <w:rPr>
                <w:sz w:val="22"/>
                <w:szCs w:val="22"/>
              </w:rPr>
              <w:t>Lower socio-economic households</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03D0106F"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60132653" w14:textId="77777777" w:rsidR="00DC39F4" w:rsidRPr="004D1A8C" w:rsidRDefault="00DC39F4" w:rsidP="004D1A8C">
            <w:pPr>
              <w:contextualSpacing/>
              <w:rPr>
                <w:sz w:val="22"/>
                <w:szCs w:val="22"/>
              </w:rPr>
            </w:pPr>
            <w:r w:rsidRPr="004D1A8C">
              <w:rPr>
                <w:sz w:val="22"/>
                <w:szCs w:val="22"/>
              </w:rPr>
              <w:t>L</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9B21A3D" w14:textId="77777777" w:rsidR="00DC39F4" w:rsidRPr="004D1A8C" w:rsidRDefault="00DC39F4" w:rsidP="004D1A8C">
            <w:pPr>
              <w:contextualSpacing/>
              <w:rPr>
                <w:sz w:val="22"/>
                <w:szCs w:val="22"/>
              </w:rPr>
            </w:pPr>
            <w:r w:rsidRPr="004D1A8C">
              <w:rPr>
                <w:sz w:val="22"/>
                <w:szCs w:val="22"/>
              </w:rPr>
              <w:t>Involve</w:t>
            </w:r>
          </w:p>
        </w:tc>
      </w:tr>
      <w:tr w:rsidR="00DC39F4" w:rsidRPr="00DC39F4" w14:paraId="6D1A44AE"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07225207" w14:textId="77777777" w:rsidR="00DC39F4" w:rsidRPr="004D1A8C" w:rsidRDefault="00DC39F4" w:rsidP="004D1A8C">
            <w:pPr>
              <w:contextualSpacing/>
              <w:rPr>
                <w:sz w:val="22"/>
                <w:szCs w:val="22"/>
              </w:rPr>
            </w:pPr>
            <w:r w:rsidRPr="004D1A8C">
              <w:rPr>
                <w:sz w:val="22"/>
                <w:szCs w:val="22"/>
              </w:rPr>
              <w:t>Young people (18 – 30)</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4AB189A5"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17FA5423" w14:textId="77777777" w:rsidR="00DC39F4" w:rsidRPr="004D1A8C" w:rsidRDefault="00DC39F4" w:rsidP="004D1A8C">
            <w:pPr>
              <w:contextualSpacing/>
              <w:rPr>
                <w:sz w:val="22"/>
                <w:szCs w:val="22"/>
              </w:rPr>
            </w:pPr>
            <w:r w:rsidRPr="004D1A8C">
              <w:rPr>
                <w:sz w:val="22"/>
                <w:szCs w:val="22"/>
              </w:rPr>
              <w:t>L</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797A8A58" w14:textId="77777777" w:rsidR="00DC39F4" w:rsidRPr="004D1A8C" w:rsidRDefault="00DC39F4" w:rsidP="004D1A8C">
            <w:pPr>
              <w:contextualSpacing/>
              <w:rPr>
                <w:sz w:val="22"/>
                <w:szCs w:val="22"/>
              </w:rPr>
            </w:pPr>
            <w:r w:rsidRPr="004D1A8C">
              <w:rPr>
                <w:sz w:val="22"/>
                <w:szCs w:val="22"/>
              </w:rPr>
              <w:t>Involve</w:t>
            </w:r>
          </w:p>
        </w:tc>
      </w:tr>
      <w:tr w:rsidR="00DC39F4" w:rsidRPr="00DC39F4" w14:paraId="5B00743A"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23C9CB03" w14:textId="77777777" w:rsidR="00DC39F4" w:rsidRPr="004D1A8C" w:rsidRDefault="00DC39F4" w:rsidP="004D1A8C">
            <w:pPr>
              <w:contextualSpacing/>
              <w:rPr>
                <w:sz w:val="22"/>
                <w:szCs w:val="22"/>
              </w:rPr>
            </w:pPr>
            <w:r w:rsidRPr="004D1A8C">
              <w:rPr>
                <w:sz w:val="22"/>
                <w:szCs w:val="22"/>
              </w:rPr>
              <w:t>Lone person and single parent households</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0F7DF90D"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6EC81BB8" w14:textId="77777777" w:rsidR="00DC39F4" w:rsidRPr="004D1A8C" w:rsidRDefault="00DC39F4" w:rsidP="004D1A8C">
            <w:pPr>
              <w:contextualSpacing/>
              <w:rPr>
                <w:sz w:val="22"/>
                <w:szCs w:val="22"/>
              </w:rPr>
            </w:pPr>
            <w:r w:rsidRPr="004D1A8C">
              <w:rPr>
                <w:sz w:val="22"/>
                <w:szCs w:val="22"/>
              </w:rPr>
              <w:t>L</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0DDC644C" w14:textId="77777777" w:rsidR="00DC39F4" w:rsidRPr="004D1A8C" w:rsidRDefault="00DC39F4" w:rsidP="004D1A8C">
            <w:pPr>
              <w:contextualSpacing/>
              <w:rPr>
                <w:sz w:val="22"/>
                <w:szCs w:val="22"/>
              </w:rPr>
            </w:pPr>
            <w:r w:rsidRPr="004D1A8C">
              <w:rPr>
                <w:sz w:val="22"/>
                <w:szCs w:val="22"/>
              </w:rPr>
              <w:t>Involve</w:t>
            </w:r>
          </w:p>
        </w:tc>
      </w:tr>
      <w:tr w:rsidR="00DC39F4" w:rsidRPr="00DC39F4" w14:paraId="4B18E2B3"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3B77ACE3" w14:textId="77777777" w:rsidR="00DC39F4" w:rsidRPr="004D1A8C" w:rsidRDefault="00DC39F4" w:rsidP="004D1A8C">
            <w:pPr>
              <w:contextualSpacing/>
              <w:rPr>
                <w:sz w:val="22"/>
                <w:szCs w:val="22"/>
              </w:rPr>
            </w:pPr>
            <w:r w:rsidRPr="004D1A8C">
              <w:rPr>
                <w:sz w:val="22"/>
                <w:szCs w:val="22"/>
              </w:rPr>
              <w:t>Seniors (considering 55 - 70, and 70+ separately)</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793055CE"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4E58BBC4"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3D2838D4" w14:textId="77777777" w:rsidR="00DC39F4" w:rsidRPr="004D1A8C" w:rsidRDefault="00DC39F4" w:rsidP="004D1A8C">
            <w:pPr>
              <w:contextualSpacing/>
              <w:rPr>
                <w:sz w:val="22"/>
                <w:szCs w:val="22"/>
              </w:rPr>
            </w:pPr>
            <w:r w:rsidRPr="004D1A8C">
              <w:rPr>
                <w:sz w:val="22"/>
                <w:szCs w:val="22"/>
              </w:rPr>
              <w:t>Involve</w:t>
            </w:r>
          </w:p>
        </w:tc>
      </w:tr>
      <w:tr w:rsidR="00DC39F4" w:rsidRPr="00DC39F4" w14:paraId="092703EC" w14:textId="77777777" w:rsidTr="00DC39F4">
        <w:tc>
          <w:tcPr>
            <w:tcW w:w="0" w:type="auto"/>
            <w:tcBorders>
              <w:top w:val="nil"/>
              <w:left w:val="single" w:sz="8" w:space="0" w:color="EDF1F3"/>
              <w:bottom w:val="single" w:sz="8" w:space="0" w:color="EDF1F3"/>
              <w:right w:val="single" w:sz="8" w:space="0" w:color="EDF1F3"/>
            </w:tcBorders>
            <w:tcMar>
              <w:top w:w="75" w:type="dxa"/>
              <w:left w:w="75" w:type="dxa"/>
              <w:bottom w:w="75" w:type="dxa"/>
              <w:right w:w="75" w:type="dxa"/>
            </w:tcMar>
            <w:hideMark/>
          </w:tcPr>
          <w:p w14:paraId="14BDC406" w14:textId="77777777" w:rsidR="00DC39F4" w:rsidRPr="004D1A8C" w:rsidRDefault="00DC39F4" w:rsidP="004D1A8C">
            <w:pPr>
              <w:contextualSpacing/>
              <w:rPr>
                <w:sz w:val="22"/>
                <w:szCs w:val="22"/>
              </w:rPr>
            </w:pPr>
            <w:r w:rsidRPr="004D1A8C">
              <w:rPr>
                <w:sz w:val="22"/>
                <w:szCs w:val="22"/>
              </w:rPr>
              <w:t>Services that work with community members experiencing homelessness/housing stress</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4F15C93C" w14:textId="77777777" w:rsidR="00DC39F4" w:rsidRPr="004D1A8C" w:rsidRDefault="00DC39F4" w:rsidP="004D1A8C">
            <w:pPr>
              <w:contextualSpacing/>
              <w:rPr>
                <w:sz w:val="22"/>
                <w:szCs w:val="22"/>
              </w:rPr>
            </w:pPr>
            <w:r w:rsidRPr="004D1A8C">
              <w:rPr>
                <w:sz w:val="22"/>
                <w:szCs w:val="22"/>
              </w:rPr>
              <w:t>M</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11D5DF56" w14:textId="77777777" w:rsidR="00DC39F4" w:rsidRPr="004D1A8C" w:rsidRDefault="00DC39F4" w:rsidP="004D1A8C">
            <w:pPr>
              <w:contextualSpacing/>
              <w:rPr>
                <w:sz w:val="22"/>
                <w:szCs w:val="22"/>
              </w:rPr>
            </w:pPr>
            <w:r w:rsidRPr="004D1A8C">
              <w:rPr>
                <w:sz w:val="22"/>
                <w:szCs w:val="22"/>
              </w:rPr>
              <w:t>H</w:t>
            </w:r>
          </w:p>
        </w:tc>
        <w:tc>
          <w:tcPr>
            <w:tcW w:w="0" w:type="auto"/>
            <w:tcBorders>
              <w:top w:val="nil"/>
              <w:left w:val="nil"/>
              <w:bottom w:val="single" w:sz="8" w:space="0" w:color="EDF1F3"/>
              <w:right w:val="single" w:sz="8" w:space="0" w:color="EDF1F3"/>
            </w:tcBorders>
            <w:tcMar>
              <w:top w:w="75" w:type="dxa"/>
              <w:left w:w="75" w:type="dxa"/>
              <w:bottom w:w="75" w:type="dxa"/>
              <w:right w:w="75" w:type="dxa"/>
            </w:tcMar>
            <w:hideMark/>
          </w:tcPr>
          <w:p w14:paraId="54E5A63B" w14:textId="77777777" w:rsidR="00DC39F4" w:rsidRPr="004D1A8C" w:rsidRDefault="00DC39F4" w:rsidP="004D1A8C">
            <w:pPr>
              <w:contextualSpacing/>
              <w:rPr>
                <w:sz w:val="22"/>
                <w:szCs w:val="22"/>
              </w:rPr>
            </w:pPr>
            <w:r w:rsidRPr="004D1A8C">
              <w:rPr>
                <w:sz w:val="22"/>
                <w:szCs w:val="22"/>
              </w:rPr>
              <w:t>Involve</w:t>
            </w:r>
          </w:p>
        </w:tc>
      </w:tr>
    </w:tbl>
    <w:p w14:paraId="258788CE" w14:textId="77777777" w:rsidR="00C9425E" w:rsidRDefault="00C9425E" w:rsidP="00DC39F4">
      <w:pPr>
        <w:rPr>
          <w:b/>
          <w:bCs/>
          <w:sz w:val="22"/>
          <w:szCs w:val="22"/>
        </w:rPr>
      </w:pPr>
    </w:p>
    <w:p w14:paraId="58314E0E" w14:textId="66214601" w:rsidR="00DC39F4" w:rsidRPr="004D1A8C" w:rsidRDefault="00DC39F4" w:rsidP="00DC39F4">
      <w:pPr>
        <w:rPr>
          <w:b/>
          <w:bCs/>
          <w:sz w:val="22"/>
          <w:szCs w:val="22"/>
        </w:rPr>
      </w:pPr>
      <w:r w:rsidRPr="004D1A8C">
        <w:rPr>
          <w:b/>
          <w:bCs/>
          <w:sz w:val="22"/>
          <w:szCs w:val="22"/>
        </w:rPr>
        <w:t>Selected tools and techniques</w:t>
      </w:r>
    </w:p>
    <w:p w14:paraId="768C5489" w14:textId="77777777" w:rsidR="00DC39F4" w:rsidRPr="004D1A8C" w:rsidRDefault="00DC39F4" w:rsidP="00DC39F4">
      <w:pPr>
        <w:rPr>
          <w:sz w:val="22"/>
          <w:szCs w:val="22"/>
        </w:rPr>
      </w:pPr>
      <w:r w:rsidRPr="004D1A8C">
        <w:rPr>
          <w:sz w:val="22"/>
          <w:szCs w:val="22"/>
        </w:rPr>
        <w:t>The tools and techniques selected for this project are informed by the project content, stakeholders and type of feedback sought.</w:t>
      </w:r>
    </w:p>
    <w:p w14:paraId="4A45E515" w14:textId="6F965F7D" w:rsidR="00DC39F4" w:rsidRPr="004D1A8C" w:rsidRDefault="00DC39F4" w:rsidP="00DC39F4">
      <w:pPr>
        <w:rPr>
          <w:sz w:val="22"/>
          <w:szCs w:val="22"/>
        </w:rPr>
      </w:pPr>
      <w:r w:rsidRPr="004D1A8C">
        <w:rPr>
          <w:sz w:val="22"/>
          <w:szCs w:val="22"/>
        </w:rPr>
        <w:t>The unpredictable impact of COVID-19 restricts our ability for drop-in sessions, as well as slower distribution of mail.</w:t>
      </w:r>
    </w:p>
    <w:p w14:paraId="76723F87" w14:textId="77777777" w:rsidR="00DC39F4" w:rsidRPr="004D1A8C" w:rsidRDefault="00DC39F4" w:rsidP="00DC39F4">
      <w:pPr>
        <w:rPr>
          <w:sz w:val="22"/>
          <w:szCs w:val="22"/>
        </w:rPr>
      </w:pPr>
      <w:r w:rsidRPr="004D1A8C">
        <w:rPr>
          <w:sz w:val="22"/>
          <w:szCs w:val="22"/>
        </w:rPr>
        <w:t>Key tools for communicating the project</w:t>
      </w:r>
    </w:p>
    <w:p w14:paraId="17FC0EBD" w14:textId="77777777" w:rsidR="00DC39F4" w:rsidRPr="004D1A8C" w:rsidRDefault="00DC39F4" w:rsidP="00DC39F4">
      <w:pPr>
        <w:pStyle w:val="ListParagraph"/>
        <w:numPr>
          <w:ilvl w:val="0"/>
          <w:numId w:val="41"/>
        </w:numPr>
        <w:spacing w:after="0" w:line="240" w:lineRule="auto"/>
        <w:rPr>
          <w:rFonts w:eastAsia="Times New Roman"/>
          <w:sz w:val="22"/>
          <w:szCs w:val="22"/>
        </w:rPr>
      </w:pPr>
      <w:r w:rsidRPr="004D1A8C">
        <w:rPr>
          <w:rFonts w:eastAsia="Times New Roman"/>
          <w:sz w:val="22"/>
          <w:szCs w:val="22"/>
        </w:rPr>
        <w:t>Social media, especially 'sponsored' posts to increase audience</w:t>
      </w:r>
    </w:p>
    <w:p w14:paraId="3BCE2354" w14:textId="77777777" w:rsidR="00DC39F4" w:rsidRPr="004D1A8C" w:rsidRDefault="00DC39F4" w:rsidP="00DC39F4">
      <w:pPr>
        <w:pStyle w:val="ListParagraph"/>
        <w:numPr>
          <w:ilvl w:val="0"/>
          <w:numId w:val="41"/>
        </w:numPr>
        <w:spacing w:after="0" w:line="240" w:lineRule="auto"/>
        <w:rPr>
          <w:rFonts w:eastAsia="Times New Roman"/>
          <w:sz w:val="22"/>
          <w:szCs w:val="22"/>
        </w:rPr>
      </w:pPr>
      <w:r w:rsidRPr="004D1A8C">
        <w:rPr>
          <w:rFonts w:eastAsia="Times New Roman"/>
          <w:sz w:val="22"/>
          <w:szCs w:val="22"/>
        </w:rPr>
        <w:t>Digital advertising targeting key demographics and hard-to-reach groups</w:t>
      </w:r>
    </w:p>
    <w:p w14:paraId="6E2E2FF8" w14:textId="77777777" w:rsidR="00DC39F4" w:rsidRPr="004D1A8C" w:rsidRDefault="00DC39F4" w:rsidP="00DC39F4">
      <w:pPr>
        <w:pStyle w:val="ListParagraph"/>
        <w:numPr>
          <w:ilvl w:val="0"/>
          <w:numId w:val="41"/>
        </w:numPr>
        <w:spacing w:after="0" w:line="240" w:lineRule="auto"/>
        <w:rPr>
          <w:rFonts w:eastAsia="Times New Roman"/>
          <w:sz w:val="22"/>
          <w:szCs w:val="22"/>
        </w:rPr>
      </w:pPr>
      <w:r w:rsidRPr="004D1A8C">
        <w:rPr>
          <w:rFonts w:eastAsia="Times New Roman"/>
          <w:sz w:val="22"/>
          <w:szCs w:val="22"/>
        </w:rPr>
        <w:t>Council's e-newsletter This Week in Bayside</w:t>
      </w:r>
    </w:p>
    <w:p w14:paraId="7CF330DB" w14:textId="77777777" w:rsidR="00DC39F4" w:rsidRPr="004D1A8C" w:rsidRDefault="00DC39F4" w:rsidP="00DC39F4">
      <w:pPr>
        <w:pStyle w:val="ListParagraph"/>
        <w:numPr>
          <w:ilvl w:val="0"/>
          <w:numId w:val="41"/>
        </w:numPr>
        <w:spacing w:after="0" w:line="240" w:lineRule="auto"/>
        <w:rPr>
          <w:rFonts w:eastAsia="Times New Roman"/>
          <w:sz w:val="22"/>
          <w:szCs w:val="22"/>
        </w:rPr>
      </w:pPr>
      <w:r w:rsidRPr="004D1A8C">
        <w:rPr>
          <w:rFonts w:eastAsia="Times New Roman"/>
          <w:sz w:val="22"/>
          <w:szCs w:val="22"/>
        </w:rPr>
        <w:t>Direct emails and/or addressed mail to key stakeholder groups</w:t>
      </w:r>
    </w:p>
    <w:p w14:paraId="3B1EFFA4" w14:textId="0C9986A5" w:rsidR="00DC39F4" w:rsidRPr="004D1A8C" w:rsidRDefault="00DC39F4" w:rsidP="004D1A8C">
      <w:pPr>
        <w:pStyle w:val="ListParagraph"/>
        <w:numPr>
          <w:ilvl w:val="0"/>
          <w:numId w:val="41"/>
        </w:numPr>
        <w:spacing w:after="0" w:line="240" w:lineRule="auto"/>
        <w:rPr>
          <w:rFonts w:eastAsia="Times New Roman"/>
          <w:sz w:val="22"/>
          <w:szCs w:val="22"/>
        </w:rPr>
      </w:pPr>
      <w:r w:rsidRPr="004D1A8C">
        <w:rPr>
          <w:rFonts w:eastAsia="Times New Roman"/>
          <w:sz w:val="22"/>
          <w:szCs w:val="22"/>
        </w:rPr>
        <w:t>Video explaining affordable housing</w:t>
      </w:r>
    </w:p>
    <w:p w14:paraId="2F421630" w14:textId="77777777" w:rsidR="00DC39F4" w:rsidRPr="004D1A8C" w:rsidRDefault="00DC39F4" w:rsidP="00DC39F4">
      <w:pPr>
        <w:rPr>
          <w:sz w:val="22"/>
          <w:szCs w:val="22"/>
        </w:rPr>
      </w:pPr>
      <w:r w:rsidRPr="004D1A8C">
        <w:rPr>
          <w:sz w:val="22"/>
          <w:szCs w:val="22"/>
        </w:rPr>
        <w:t>Key methods for gathering feedback</w:t>
      </w:r>
    </w:p>
    <w:p w14:paraId="155A0096" w14:textId="77777777" w:rsidR="00DC39F4" w:rsidRPr="004D1A8C" w:rsidRDefault="00DC39F4" w:rsidP="00DC39F4">
      <w:pPr>
        <w:pStyle w:val="ListParagraph"/>
        <w:numPr>
          <w:ilvl w:val="0"/>
          <w:numId w:val="42"/>
        </w:numPr>
        <w:spacing w:after="0" w:line="240" w:lineRule="auto"/>
        <w:rPr>
          <w:rFonts w:eastAsia="Times New Roman"/>
          <w:sz w:val="22"/>
          <w:szCs w:val="22"/>
        </w:rPr>
      </w:pPr>
      <w:r w:rsidRPr="004D1A8C">
        <w:rPr>
          <w:rFonts w:eastAsia="Times New Roman"/>
          <w:sz w:val="22"/>
          <w:szCs w:val="22"/>
        </w:rPr>
        <w:t>Online engagement through Have Your Say, including opportunity to ask questions, as well as provide feedback</w:t>
      </w:r>
    </w:p>
    <w:p w14:paraId="38D54978" w14:textId="77777777" w:rsidR="00DC39F4" w:rsidRPr="004D1A8C" w:rsidRDefault="00DC39F4" w:rsidP="00DC39F4">
      <w:pPr>
        <w:pStyle w:val="ListParagraph"/>
        <w:numPr>
          <w:ilvl w:val="0"/>
          <w:numId w:val="42"/>
        </w:numPr>
        <w:spacing w:after="0" w:line="240" w:lineRule="auto"/>
        <w:rPr>
          <w:rFonts w:eastAsia="Times New Roman"/>
          <w:sz w:val="22"/>
          <w:szCs w:val="22"/>
        </w:rPr>
      </w:pPr>
      <w:r w:rsidRPr="004D1A8C">
        <w:rPr>
          <w:rFonts w:eastAsia="Times New Roman"/>
          <w:sz w:val="22"/>
          <w:szCs w:val="22"/>
        </w:rPr>
        <w:t>Liaison with community representatives: Community Development Steering Committee; Bayside Healthy Ageing Reference Group; Disability Access and Inclusion Advisory Committee, Reconciliation Action Plan Group</w:t>
      </w:r>
    </w:p>
    <w:p w14:paraId="6970454D" w14:textId="77777777" w:rsidR="00DC39F4" w:rsidRPr="004D1A8C" w:rsidRDefault="00DC39F4" w:rsidP="00DC39F4">
      <w:pPr>
        <w:pStyle w:val="ListParagraph"/>
        <w:numPr>
          <w:ilvl w:val="0"/>
          <w:numId w:val="42"/>
        </w:numPr>
        <w:spacing w:after="0" w:line="240" w:lineRule="auto"/>
        <w:rPr>
          <w:rFonts w:eastAsia="Times New Roman"/>
          <w:sz w:val="22"/>
          <w:szCs w:val="22"/>
        </w:rPr>
      </w:pPr>
      <w:r w:rsidRPr="004D1A8C">
        <w:rPr>
          <w:rFonts w:eastAsia="Times New Roman"/>
          <w:sz w:val="22"/>
          <w:szCs w:val="22"/>
        </w:rPr>
        <w:t>One-to-one bookable meetings (in-person or via video subject to COVID-19 restrictions)</w:t>
      </w:r>
    </w:p>
    <w:p w14:paraId="131F8A78" w14:textId="77777777" w:rsidR="00DC39F4" w:rsidRPr="004D1A8C" w:rsidRDefault="00DC39F4" w:rsidP="00DC39F4">
      <w:pPr>
        <w:pStyle w:val="ListParagraph"/>
        <w:numPr>
          <w:ilvl w:val="0"/>
          <w:numId w:val="42"/>
        </w:numPr>
        <w:spacing w:after="0" w:line="240" w:lineRule="auto"/>
        <w:rPr>
          <w:rFonts w:eastAsia="Times New Roman"/>
          <w:sz w:val="22"/>
          <w:szCs w:val="22"/>
        </w:rPr>
      </w:pPr>
      <w:r w:rsidRPr="004D1A8C">
        <w:rPr>
          <w:rFonts w:eastAsia="Times New Roman"/>
          <w:sz w:val="22"/>
          <w:szCs w:val="22"/>
        </w:rPr>
        <w:t>Printed survey and consultation materials available on request.</w:t>
      </w:r>
    </w:p>
    <w:p w14:paraId="3C0FDBDC" w14:textId="77777777" w:rsidR="00DC39F4" w:rsidRPr="004D1A8C" w:rsidRDefault="00DC39F4" w:rsidP="00DC39F4">
      <w:pPr>
        <w:rPr>
          <w:sz w:val="22"/>
          <w:szCs w:val="22"/>
        </w:rPr>
      </w:pPr>
    </w:p>
    <w:p w14:paraId="09A38E44" w14:textId="78CF1306" w:rsidR="00DC39F4" w:rsidRPr="004D1A8C" w:rsidRDefault="00DC39F4" w:rsidP="00DC39F4">
      <w:pPr>
        <w:rPr>
          <w:b/>
          <w:bCs/>
          <w:sz w:val="22"/>
          <w:szCs w:val="22"/>
        </w:rPr>
      </w:pPr>
      <w:r w:rsidRPr="004D1A8C">
        <w:rPr>
          <w:b/>
          <w:bCs/>
          <w:sz w:val="22"/>
          <w:szCs w:val="22"/>
        </w:rPr>
        <w:lastRenderedPageBreak/>
        <w:t>Timeline</w:t>
      </w:r>
    </w:p>
    <w:p w14:paraId="1C156188" w14:textId="3B19B807" w:rsidR="00DC39F4" w:rsidRPr="004D1A8C" w:rsidRDefault="00DC39F4" w:rsidP="00DC39F4">
      <w:pPr>
        <w:rPr>
          <w:sz w:val="22"/>
          <w:szCs w:val="22"/>
        </w:rPr>
      </w:pPr>
      <w:r w:rsidRPr="004D1A8C">
        <w:rPr>
          <w:noProof/>
          <w:sz w:val="22"/>
          <w:szCs w:val="22"/>
        </w:rPr>
        <w:drawing>
          <wp:inline distT="0" distB="0" distL="0" distR="0" wp14:anchorId="7A482083" wp14:editId="269FD7B1">
            <wp:extent cx="5727700" cy="3086100"/>
            <wp:effectExtent l="0" t="0" r="635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 email&#10;&#10;Description automatically generate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727700" cy="3086100"/>
                    </a:xfrm>
                    <a:prstGeom prst="rect">
                      <a:avLst/>
                    </a:prstGeom>
                    <a:noFill/>
                    <a:ln>
                      <a:noFill/>
                    </a:ln>
                  </pic:spPr>
                </pic:pic>
              </a:graphicData>
            </a:graphic>
          </wp:inline>
        </w:drawing>
      </w:r>
    </w:p>
    <w:p w14:paraId="7B4B5D31" w14:textId="77777777" w:rsidR="00DC39F4" w:rsidRPr="004D1A8C" w:rsidRDefault="00DC39F4" w:rsidP="00DC39F4">
      <w:pPr>
        <w:rPr>
          <w:b/>
          <w:bCs/>
          <w:sz w:val="22"/>
          <w:szCs w:val="22"/>
        </w:rPr>
      </w:pPr>
      <w:r w:rsidRPr="004D1A8C">
        <w:rPr>
          <w:b/>
          <w:bCs/>
          <w:sz w:val="22"/>
          <w:szCs w:val="22"/>
        </w:rPr>
        <w:t>Decision-making process</w:t>
      </w:r>
    </w:p>
    <w:p w14:paraId="15432940" w14:textId="77777777" w:rsidR="00DC39F4" w:rsidRPr="004D1A8C" w:rsidRDefault="00DC39F4" w:rsidP="00DC39F4">
      <w:pPr>
        <w:rPr>
          <w:sz w:val="22"/>
          <w:szCs w:val="22"/>
        </w:rPr>
      </w:pPr>
      <w:r w:rsidRPr="004D1A8C">
        <w:rPr>
          <w:sz w:val="22"/>
          <w:szCs w:val="22"/>
        </w:rPr>
        <w:t>The Policy is being informed by:</w:t>
      </w:r>
    </w:p>
    <w:p w14:paraId="4C9226E2"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Affordable Housing Background Report</w:t>
      </w:r>
    </w:p>
    <w:p w14:paraId="1DEA9381"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Community feedback</w:t>
      </w:r>
    </w:p>
    <w:p w14:paraId="4B2988D0"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Affordable Housing and Government industry stakeholders</w:t>
      </w:r>
    </w:p>
    <w:p w14:paraId="1372824F"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Related Policies and Plans, including:</w:t>
      </w:r>
    </w:p>
    <w:p w14:paraId="2AFDD602"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Bayside Planning Scheme and associated Structure Plans for activity centres.</w:t>
      </w:r>
    </w:p>
    <w:p w14:paraId="6707E53D"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Bayside Council Plan 2017-2021</w:t>
      </w:r>
    </w:p>
    <w:p w14:paraId="34F23F2F"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Bayside Community Plan 2025</w:t>
      </w:r>
    </w:p>
    <w:p w14:paraId="4C6EC8BD"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Bayside Community Vision 2050</w:t>
      </w:r>
    </w:p>
    <w:p w14:paraId="5117CC42"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Bayside Housing Strategy 2019</w:t>
      </w:r>
    </w:p>
    <w:p w14:paraId="1903D266"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Improving Housing Affordability and Social Housing Options in the City of Bayside – Advocacy Action Plan, June 2019</w:t>
      </w:r>
    </w:p>
    <w:p w14:paraId="42AB6567"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The Regional Local Government Homelessness and Social Housing Charter 2020</w:t>
      </w:r>
    </w:p>
    <w:p w14:paraId="445DEBCC" w14:textId="77777777" w:rsidR="00DC39F4" w:rsidRPr="004D1A8C" w:rsidRDefault="00DC39F4" w:rsidP="00DC39F4">
      <w:pPr>
        <w:pStyle w:val="ListParagraph"/>
        <w:numPr>
          <w:ilvl w:val="0"/>
          <w:numId w:val="43"/>
        </w:numPr>
        <w:spacing w:after="0" w:line="240" w:lineRule="auto"/>
        <w:rPr>
          <w:rFonts w:eastAsia="Times New Roman"/>
          <w:sz w:val="22"/>
          <w:szCs w:val="22"/>
        </w:rPr>
      </w:pPr>
      <w:r w:rsidRPr="004D1A8C">
        <w:rPr>
          <w:rFonts w:eastAsia="Times New Roman"/>
          <w:sz w:val="22"/>
          <w:szCs w:val="22"/>
        </w:rPr>
        <w:t>The Local Planning Policy Framework</w:t>
      </w:r>
    </w:p>
    <w:p w14:paraId="622BC09B" w14:textId="77777777" w:rsidR="00DC39F4" w:rsidRPr="004D1A8C" w:rsidRDefault="00DC39F4" w:rsidP="00DC39F4">
      <w:pPr>
        <w:rPr>
          <w:sz w:val="22"/>
          <w:szCs w:val="22"/>
        </w:rPr>
      </w:pPr>
    </w:p>
    <w:p w14:paraId="4388EFCC" w14:textId="77777777" w:rsidR="00DC39F4" w:rsidRPr="004D1A8C" w:rsidRDefault="00DC39F4" w:rsidP="00DC39F4">
      <w:pPr>
        <w:rPr>
          <w:sz w:val="22"/>
          <w:szCs w:val="22"/>
        </w:rPr>
      </w:pPr>
      <w:r w:rsidRPr="004D1A8C">
        <w:rPr>
          <w:sz w:val="22"/>
          <w:szCs w:val="22"/>
        </w:rPr>
        <w:t>It is expected that Council will to consider the results of the community engagement and final Draft Strategy at 6.30pm on 15 June 2021 at its Ordinary Meeting. The agenda, including the community engagement report and final Strategy, will be published on 11 June 2021 via Council's website. Project subscribers will be notified of the results of the engagement and the final Strategy at this time.</w:t>
      </w:r>
    </w:p>
    <w:p w14:paraId="71E8AB4F" w14:textId="64B5BF47" w:rsidR="00DC39F4" w:rsidRPr="004D1A8C" w:rsidRDefault="00DC39F4" w:rsidP="00DC39F4">
      <w:pPr>
        <w:rPr>
          <w:sz w:val="22"/>
          <w:szCs w:val="22"/>
        </w:rPr>
      </w:pPr>
      <w:r w:rsidRPr="004D1A8C">
        <w:rPr>
          <w:sz w:val="22"/>
          <w:szCs w:val="22"/>
        </w:rPr>
        <w:t>The 15 June 2021 Meeting of Council be live live-streamed via Council’s website. Community members can also ask a question or request to be heard at this meeting.</w:t>
      </w:r>
    </w:p>
    <w:p w14:paraId="0600FAA0" w14:textId="77777777" w:rsidR="00DC39F4" w:rsidRPr="004D1A8C" w:rsidRDefault="00DC39F4" w:rsidP="00DC39F4">
      <w:pPr>
        <w:rPr>
          <w:b/>
          <w:bCs/>
          <w:sz w:val="22"/>
          <w:szCs w:val="22"/>
        </w:rPr>
      </w:pPr>
      <w:r w:rsidRPr="004D1A8C">
        <w:rPr>
          <w:b/>
          <w:bCs/>
          <w:sz w:val="22"/>
          <w:szCs w:val="22"/>
        </w:rPr>
        <w:t>More information</w:t>
      </w:r>
    </w:p>
    <w:p w14:paraId="6E9B8897" w14:textId="77777777" w:rsidR="00DC39F4" w:rsidRPr="004D1A8C" w:rsidRDefault="00DC39F4" w:rsidP="00DC39F4">
      <w:pPr>
        <w:rPr>
          <w:sz w:val="22"/>
          <w:szCs w:val="22"/>
        </w:rPr>
      </w:pPr>
      <w:r w:rsidRPr="004D1A8C">
        <w:rPr>
          <w:sz w:val="22"/>
          <w:szCs w:val="22"/>
        </w:rPr>
        <w:t xml:space="preserve">If you would like more information please contact Rachael Hudson, Strategic Planner, on 9599 4368 or </w:t>
      </w:r>
      <w:hyperlink r:id="rId36" w:history="1">
        <w:r w:rsidRPr="004D1A8C">
          <w:rPr>
            <w:rStyle w:val="Hyperlink"/>
            <w:sz w:val="22"/>
            <w:szCs w:val="22"/>
          </w:rPr>
          <w:t>rhudson@bayside.vic.gov.au</w:t>
        </w:r>
      </w:hyperlink>
    </w:p>
    <w:p w14:paraId="5FD3F919" w14:textId="77777777" w:rsidR="00DC39F4" w:rsidRDefault="00DC39F4" w:rsidP="00DC39F4"/>
    <w:p w14:paraId="0C63FD97" w14:textId="23FD32C9" w:rsidR="00DC39F4" w:rsidRPr="004D1A8C" w:rsidRDefault="00DC39F4" w:rsidP="00DC39F4">
      <w:pPr>
        <w:rPr>
          <w:sz w:val="22"/>
          <w:szCs w:val="22"/>
          <w:lang w:eastAsia="en-GB"/>
        </w:rPr>
      </w:pPr>
    </w:p>
    <w:p w14:paraId="233C5988" w14:textId="77777777" w:rsidR="00DC39F4" w:rsidRDefault="00DC39F4" w:rsidP="008435B0">
      <w:pPr>
        <w:rPr>
          <w:sz w:val="22"/>
        </w:rPr>
      </w:pPr>
    </w:p>
    <w:p w14:paraId="650052B1" w14:textId="77777777" w:rsidR="0030637E" w:rsidRPr="00B5258A" w:rsidRDefault="0030637E" w:rsidP="008435B0">
      <w:pPr>
        <w:rPr>
          <w:sz w:val="22"/>
        </w:rPr>
      </w:pPr>
    </w:p>
    <w:sectPr w:rsidR="0030637E" w:rsidRPr="00B5258A" w:rsidSect="00AF6944">
      <w:footerReference w:type="default" r:id="rId3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678C8" w14:textId="77777777" w:rsidR="00147B66" w:rsidRDefault="00147B66" w:rsidP="00AF6944">
      <w:r>
        <w:separator/>
      </w:r>
    </w:p>
  </w:endnote>
  <w:endnote w:type="continuationSeparator" w:id="0">
    <w:p w14:paraId="76AA9A2F" w14:textId="77777777" w:rsidR="00147B66" w:rsidRDefault="00147B66"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T Sans">
    <w:altName w:val="PT Sans"/>
    <w:panose1 w:val="020B0503020203020204"/>
    <w:charset w:val="00"/>
    <w:family w:val="swiss"/>
    <w:pitch w:val="variable"/>
    <w:sig w:usb0="00000003" w:usb1="5000204B" w:usb2="00000020" w:usb3="00000000" w:csb0="00000097"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73BE" w14:textId="77777777" w:rsidR="00BC0E2B" w:rsidRDefault="00BC0E2B">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03DF" w14:textId="77777777" w:rsidR="00BC0E2B" w:rsidRPr="00AF6944" w:rsidRDefault="00BC0E2B" w:rsidP="00AF6944">
    <w:pPr>
      <w:pStyle w:val="Footer"/>
      <w:jc w:val="center"/>
    </w:pPr>
    <w:r w:rsidRPr="00AF6944">
      <w:fldChar w:fldCharType="begin"/>
    </w:r>
    <w:r w:rsidRPr="00AF6944">
      <w:instrText xml:space="preserve"> PAGE   \* MERGEFORMAT </w:instrText>
    </w:r>
    <w:r w:rsidRPr="00AF6944">
      <w:fldChar w:fldCharType="separate"/>
    </w:r>
    <w:r>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8B069" w14:textId="77777777" w:rsidR="00147B66" w:rsidRDefault="00147B66" w:rsidP="00AF6944">
      <w:r>
        <w:separator/>
      </w:r>
    </w:p>
  </w:footnote>
  <w:footnote w:type="continuationSeparator" w:id="0">
    <w:p w14:paraId="3BE5BDDF" w14:textId="77777777" w:rsidR="00147B66" w:rsidRDefault="00147B66"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E7C39"/>
    <w:multiLevelType w:val="hybridMultilevel"/>
    <w:tmpl w:val="B7A83E22"/>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C33957"/>
    <w:multiLevelType w:val="hybridMultilevel"/>
    <w:tmpl w:val="14485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A067E8"/>
    <w:multiLevelType w:val="hybridMultilevel"/>
    <w:tmpl w:val="E9A0321A"/>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4F3361"/>
    <w:multiLevelType w:val="hybridMultilevel"/>
    <w:tmpl w:val="89002B6C"/>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1E2B5F"/>
    <w:multiLevelType w:val="hybridMultilevel"/>
    <w:tmpl w:val="31724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17B25"/>
    <w:multiLevelType w:val="multilevel"/>
    <w:tmpl w:val="3F8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96307"/>
    <w:multiLevelType w:val="hybridMultilevel"/>
    <w:tmpl w:val="B5843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860F5"/>
    <w:multiLevelType w:val="multilevel"/>
    <w:tmpl w:val="D858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6" w15:restartNumberingAfterBreak="0">
    <w:nsid w:val="2F493017"/>
    <w:multiLevelType w:val="hybridMultilevel"/>
    <w:tmpl w:val="55DAE6CC"/>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916B23"/>
    <w:multiLevelType w:val="hybridMultilevel"/>
    <w:tmpl w:val="4EB4C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12420D"/>
    <w:multiLevelType w:val="hybridMultilevel"/>
    <w:tmpl w:val="7F3E0578"/>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6454AE"/>
    <w:multiLevelType w:val="hybridMultilevel"/>
    <w:tmpl w:val="9D0EA27A"/>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45276C"/>
    <w:multiLevelType w:val="hybridMultilevel"/>
    <w:tmpl w:val="4C2E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E712C"/>
    <w:multiLevelType w:val="hybridMultilevel"/>
    <w:tmpl w:val="E4EA7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04348C"/>
    <w:multiLevelType w:val="hybridMultilevel"/>
    <w:tmpl w:val="3000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297320A"/>
    <w:multiLevelType w:val="hybridMultilevel"/>
    <w:tmpl w:val="D02A65C0"/>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C54B86"/>
    <w:multiLevelType w:val="hybridMultilevel"/>
    <w:tmpl w:val="4718F5BC"/>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D36A0D"/>
    <w:multiLevelType w:val="multilevel"/>
    <w:tmpl w:val="84C62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AF335F"/>
    <w:multiLevelType w:val="hybridMultilevel"/>
    <w:tmpl w:val="235846DA"/>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A0C5504"/>
    <w:multiLevelType w:val="hybridMultilevel"/>
    <w:tmpl w:val="765E6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AC4910"/>
    <w:multiLevelType w:val="hybridMultilevel"/>
    <w:tmpl w:val="713EFAFE"/>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E0771C2"/>
    <w:multiLevelType w:val="hybridMultilevel"/>
    <w:tmpl w:val="CA048304"/>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AF744B"/>
    <w:multiLevelType w:val="hybridMultilevel"/>
    <w:tmpl w:val="3F0057C2"/>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9A1B91"/>
    <w:multiLevelType w:val="hybridMultilevel"/>
    <w:tmpl w:val="808AB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A2E45DF"/>
    <w:multiLevelType w:val="hybridMultilevel"/>
    <w:tmpl w:val="6ABAF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27A6FC8"/>
    <w:multiLevelType w:val="hybridMultilevel"/>
    <w:tmpl w:val="496C130E"/>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35312D8"/>
    <w:multiLevelType w:val="hybridMultilevel"/>
    <w:tmpl w:val="16F6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5730F8A"/>
    <w:multiLevelType w:val="hybridMultilevel"/>
    <w:tmpl w:val="A28C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6712C43"/>
    <w:multiLevelType w:val="hybridMultilevel"/>
    <w:tmpl w:val="A882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7FD6859"/>
    <w:multiLevelType w:val="hybridMultilevel"/>
    <w:tmpl w:val="BCA8F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57" w15:restartNumberingAfterBreak="0">
    <w:nsid w:val="79F20DDE"/>
    <w:multiLevelType w:val="hybridMultilevel"/>
    <w:tmpl w:val="6EEAA0E4"/>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E013CE9"/>
    <w:multiLevelType w:val="hybridMultilevel"/>
    <w:tmpl w:val="FF18CB8C"/>
    <w:lvl w:ilvl="0" w:tplc="C5E2091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EBF34B3"/>
    <w:multiLevelType w:val="hybridMultilevel"/>
    <w:tmpl w:val="EF982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0"/>
  </w:num>
  <w:num w:numId="3">
    <w:abstractNumId w:val="18"/>
  </w:num>
  <w:num w:numId="4">
    <w:abstractNumId w:val="22"/>
  </w:num>
  <w:num w:numId="5">
    <w:abstractNumId w:val="56"/>
  </w:num>
  <w:num w:numId="6">
    <w:abstractNumId w:val="43"/>
  </w:num>
  <w:num w:numId="7">
    <w:abstractNumId w:val="23"/>
  </w:num>
  <w:num w:numId="8">
    <w:abstractNumId w:val="15"/>
  </w:num>
  <w:num w:numId="9">
    <w:abstractNumId w:val="21"/>
  </w:num>
  <w:num w:numId="10">
    <w:abstractNumId w:val="9"/>
  </w:num>
  <w:num w:numId="11">
    <w:abstractNumId w:val="20"/>
  </w:num>
  <w:num w:numId="12">
    <w:abstractNumId w:val="28"/>
  </w:num>
  <w:num w:numId="13">
    <w:abstractNumId w:val="0"/>
  </w:num>
  <w:num w:numId="14">
    <w:abstractNumId w:val="48"/>
  </w:num>
  <w:num w:numId="15">
    <w:abstractNumId w:val="3"/>
  </w:num>
  <w:num w:numId="16">
    <w:abstractNumId w:val="10"/>
  </w:num>
  <w:num w:numId="17">
    <w:abstractNumId w:val="44"/>
  </w:num>
  <w:num w:numId="18">
    <w:abstractNumId w:val="32"/>
  </w:num>
  <w:num w:numId="19">
    <w:abstractNumId w:val="8"/>
  </w:num>
  <w:num w:numId="20">
    <w:abstractNumId w:val="27"/>
  </w:num>
  <w:num w:numId="21">
    <w:abstractNumId w:val="49"/>
  </w:num>
  <w:num w:numId="22">
    <w:abstractNumId w:val="37"/>
  </w:num>
  <w:num w:numId="23">
    <w:abstractNumId w:val="38"/>
  </w:num>
  <w:num w:numId="24">
    <w:abstractNumId w:val="14"/>
  </w:num>
  <w:num w:numId="25">
    <w:abstractNumId w:val="29"/>
  </w:num>
  <w:num w:numId="26">
    <w:abstractNumId w:val="17"/>
  </w:num>
  <w:num w:numId="27">
    <w:abstractNumId w:val="41"/>
  </w:num>
  <w:num w:numId="28">
    <w:abstractNumId w:val="50"/>
  </w:num>
  <w:num w:numId="29">
    <w:abstractNumId w:val="47"/>
  </w:num>
  <w:num w:numId="30">
    <w:abstractNumId w:val="11"/>
  </w:num>
  <w:num w:numId="31">
    <w:abstractNumId w:val="13"/>
  </w:num>
  <w:num w:numId="32">
    <w:abstractNumId w:val="12"/>
  </w:num>
  <w:num w:numId="33">
    <w:abstractNumId w:val="54"/>
  </w:num>
  <w:num w:numId="34">
    <w:abstractNumId w:val="52"/>
  </w:num>
  <w:num w:numId="35">
    <w:abstractNumId w:val="53"/>
  </w:num>
  <w:num w:numId="36">
    <w:abstractNumId w:val="55"/>
  </w:num>
  <w:num w:numId="37">
    <w:abstractNumId w:val="36"/>
  </w:num>
  <w:num w:numId="38">
    <w:abstractNumId w:val="46"/>
  </w:num>
  <w:num w:numId="39">
    <w:abstractNumId w:val="26"/>
  </w:num>
  <w:num w:numId="40">
    <w:abstractNumId w:val="34"/>
  </w:num>
  <w:num w:numId="41">
    <w:abstractNumId w:val="59"/>
  </w:num>
  <w:num w:numId="42">
    <w:abstractNumId w:val="45"/>
  </w:num>
  <w:num w:numId="43">
    <w:abstractNumId w:val="30"/>
  </w:num>
  <w:num w:numId="44">
    <w:abstractNumId w:val="31"/>
  </w:num>
  <w:num w:numId="45">
    <w:abstractNumId w:val="35"/>
  </w:num>
  <w:num w:numId="46">
    <w:abstractNumId w:val="58"/>
  </w:num>
  <w:num w:numId="47">
    <w:abstractNumId w:val="39"/>
  </w:num>
  <w:num w:numId="48">
    <w:abstractNumId w:val="1"/>
  </w:num>
  <w:num w:numId="49">
    <w:abstractNumId w:val="33"/>
  </w:num>
  <w:num w:numId="50">
    <w:abstractNumId w:val="6"/>
  </w:num>
  <w:num w:numId="51">
    <w:abstractNumId w:val="40"/>
  </w:num>
  <w:num w:numId="52">
    <w:abstractNumId w:val="57"/>
  </w:num>
  <w:num w:numId="53">
    <w:abstractNumId w:val="51"/>
  </w:num>
  <w:num w:numId="54">
    <w:abstractNumId w:val="16"/>
  </w:num>
  <w:num w:numId="55">
    <w:abstractNumId w:val="5"/>
  </w:num>
  <w:num w:numId="56">
    <w:abstractNumId w:val="24"/>
  </w:num>
  <w:num w:numId="57">
    <w:abstractNumId w:val="7"/>
  </w:num>
  <w:num w:numId="58">
    <w:abstractNumId w:val="19"/>
  </w:num>
  <w:num w:numId="59">
    <w:abstractNumId w:val="42"/>
  </w:num>
  <w:num w:numId="60">
    <w:abstractNumId w:val="25"/>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03DED"/>
    <w:rsid w:val="0000676C"/>
    <w:rsid w:val="00026CAC"/>
    <w:rsid w:val="000305C8"/>
    <w:rsid w:val="0003244A"/>
    <w:rsid w:val="00042BA4"/>
    <w:rsid w:val="000612EE"/>
    <w:rsid w:val="000730E1"/>
    <w:rsid w:val="00073E4A"/>
    <w:rsid w:val="000807D2"/>
    <w:rsid w:val="000869A1"/>
    <w:rsid w:val="000935A9"/>
    <w:rsid w:val="000A084E"/>
    <w:rsid w:val="000A4E69"/>
    <w:rsid w:val="000B1818"/>
    <w:rsid w:val="000B6D3F"/>
    <w:rsid w:val="000C63B9"/>
    <w:rsid w:val="000E08CF"/>
    <w:rsid w:val="000E0C1D"/>
    <w:rsid w:val="000E41A2"/>
    <w:rsid w:val="000F0217"/>
    <w:rsid w:val="000F32A9"/>
    <w:rsid w:val="000F4372"/>
    <w:rsid w:val="00103EC7"/>
    <w:rsid w:val="001113D3"/>
    <w:rsid w:val="001261A3"/>
    <w:rsid w:val="00144B13"/>
    <w:rsid w:val="00147B66"/>
    <w:rsid w:val="0015388E"/>
    <w:rsid w:val="00164EB8"/>
    <w:rsid w:val="0017072D"/>
    <w:rsid w:val="00186953"/>
    <w:rsid w:val="00186E43"/>
    <w:rsid w:val="0018727D"/>
    <w:rsid w:val="001900AC"/>
    <w:rsid w:val="00191902"/>
    <w:rsid w:val="00193ABE"/>
    <w:rsid w:val="001A0402"/>
    <w:rsid w:val="001A0B76"/>
    <w:rsid w:val="001A28CD"/>
    <w:rsid w:val="001A4243"/>
    <w:rsid w:val="001B6351"/>
    <w:rsid w:val="001C48FA"/>
    <w:rsid w:val="001D0200"/>
    <w:rsid w:val="001F318C"/>
    <w:rsid w:val="001F7398"/>
    <w:rsid w:val="00200A7B"/>
    <w:rsid w:val="002210FB"/>
    <w:rsid w:val="00234557"/>
    <w:rsid w:val="00234A13"/>
    <w:rsid w:val="00247081"/>
    <w:rsid w:val="002508DD"/>
    <w:rsid w:val="00254044"/>
    <w:rsid w:val="00265CFA"/>
    <w:rsid w:val="002C290F"/>
    <w:rsid w:val="002D149D"/>
    <w:rsid w:val="002D466B"/>
    <w:rsid w:val="002D5F68"/>
    <w:rsid w:val="00303770"/>
    <w:rsid w:val="00304DE2"/>
    <w:rsid w:val="0030637E"/>
    <w:rsid w:val="0030763E"/>
    <w:rsid w:val="00311F18"/>
    <w:rsid w:val="00335A3C"/>
    <w:rsid w:val="00335E3F"/>
    <w:rsid w:val="00341349"/>
    <w:rsid w:val="00343F21"/>
    <w:rsid w:val="00344AFA"/>
    <w:rsid w:val="0034622F"/>
    <w:rsid w:val="003647C7"/>
    <w:rsid w:val="00377BC1"/>
    <w:rsid w:val="00382A48"/>
    <w:rsid w:val="0038629C"/>
    <w:rsid w:val="003A25E2"/>
    <w:rsid w:val="003A41C0"/>
    <w:rsid w:val="003A799A"/>
    <w:rsid w:val="003D24C4"/>
    <w:rsid w:val="003E0102"/>
    <w:rsid w:val="003E2FF4"/>
    <w:rsid w:val="003E5FE0"/>
    <w:rsid w:val="003E66FC"/>
    <w:rsid w:val="003E72B2"/>
    <w:rsid w:val="00405FBB"/>
    <w:rsid w:val="004122A3"/>
    <w:rsid w:val="00420E3A"/>
    <w:rsid w:val="004320B9"/>
    <w:rsid w:val="00434B57"/>
    <w:rsid w:val="00441A64"/>
    <w:rsid w:val="00441D9F"/>
    <w:rsid w:val="0044210F"/>
    <w:rsid w:val="00444E7D"/>
    <w:rsid w:val="0045134C"/>
    <w:rsid w:val="00452641"/>
    <w:rsid w:val="00456F2C"/>
    <w:rsid w:val="004610DD"/>
    <w:rsid w:val="004621CB"/>
    <w:rsid w:val="00471DDC"/>
    <w:rsid w:val="00487F5B"/>
    <w:rsid w:val="00496E4F"/>
    <w:rsid w:val="004A2268"/>
    <w:rsid w:val="004A7050"/>
    <w:rsid w:val="004B3011"/>
    <w:rsid w:val="004B7B5C"/>
    <w:rsid w:val="004D1A8C"/>
    <w:rsid w:val="004D2283"/>
    <w:rsid w:val="004D5E2E"/>
    <w:rsid w:val="004E7EB0"/>
    <w:rsid w:val="004F194C"/>
    <w:rsid w:val="00501E39"/>
    <w:rsid w:val="005023C0"/>
    <w:rsid w:val="00506AB1"/>
    <w:rsid w:val="00520234"/>
    <w:rsid w:val="005365EC"/>
    <w:rsid w:val="00541FC0"/>
    <w:rsid w:val="00542721"/>
    <w:rsid w:val="0054450E"/>
    <w:rsid w:val="0054744A"/>
    <w:rsid w:val="00555A58"/>
    <w:rsid w:val="005930FF"/>
    <w:rsid w:val="00597363"/>
    <w:rsid w:val="005A021A"/>
    <w:rsid w:val="005A03BE"/>
    <w:rsid w:val="005B3DAB"/>
    <w:rsid w:val="005D6B2A"/>
    <w:rsid w:val="005E000C"/>
    <w:rsid w:val="005E049E"/>
    <w:rsid w:val="005E3D51"/>
    <w:rsid w:val="005F3787"/>
    <w:rsid w:val="006561BA"/>
    <w:rsid w:val="0065707B"/>
    <w:rsid w:val="0066268C"/>
    <w:rsid w:val="00664012"/>
    <w:rsid w:val="00665FD5"/>
    <w:rsid w:val="006678E2"/>
    <w:rsid w:val="00675EE4"/>
    <w:rsid w:val="0068151A"/>
    <w:rsid w:val="00682B18"/>
    <w:rsid w:val="006841EB"/>
    <w:rsid w:val="006907A4"/>
    <w:rsid w:val="00691268"/>
    <w:rsid w:val="0069345E"/>
    <w:rsid w:val="0069353C"/>
    <w:rsid w:val="00696195"/>
    <w:rsid w:val="006976A1"/>
    <w:rsid w:val="006A79CB"/>
    <w:rsid w:val="006D5849"/>
    <w:rsid w:val="006D7897"/>
    <w:rsid w:val="006E2B1E"/>
    <w:rsid w:val="006E420F"/>
    <w:rsid w:val="006F5C0B"/>
    <w:rsid w:val="00700A76"/>
    <w:rsid w:val="007029DF"/>
    <w:rsid w:val="00705133"/>
    <w:rsid w:val="0071530E"/>
    <w:rsid w:val="00720A58"/>
    <w:rsid w:val="00725D37"/>
    <w:rsid w:val="007263F4"/>
    <w:rsid w:val="0073354D"/>
    <w:rsid w:val="00747EC1"/>
    <w:rsid w:val="007676CF"/>
    <w:rsid w:val="00772080"/>
    <w:rsid w:val="007737C6"/>
    <w:rsid w:val="00782DF5"/>
    <w:rsid w:val="007A1CE1"/>
    <w:rsid w:val="007A25F5"/>
    <w:rsid w:val="007B0B16"/>
    <w:rsid w:val="007B54B6"/>
    <w:rsid w:val="007B592F"/>
    <w:rsid w:val="007C421D"/>
    <w:rsid w:val="007C7C8F"/>
    <w:rsid w:val="007F2260"/>
    <w:rsid w:val="00807FAE"/>
    <w:rsid w:val="00811E17"/>
    <w:rsid w:val="00814068"/>
    <w:rsid w:val="008154ED"/>
    <w:rsid w:val="00820907"/>
    <w:rsid w:val="00821986"/>
    <w:rsid w:val="00822EB0"/>
    <w:rsid w:val="00823FA1"/>
    <w:rsid w:val="0082780B"/>
    <w:rsid w:val="00836817"/>
    <w:rsid w:val="008435B0"/>
    <w:rsid w:val="008511FF"/>
    <w:rsid w:val="0085323B"/>
    <w:rsid w:val="00863BB3"/>
    <w:rsid w:val="008644E5"/>
    <w:rsid w:val="00865452"/>
    <w:rsid w:val="00874FD3"/>
    <w:rsid w:val="00883118"/>
    <w:rsid w:val="00884128"/>
    <w:rsid w:val="00886F83"/>
    <w:rsid w:val="00894561"/>
    <w:rsid w:val="008957A9"/>
    <w:rsid w:val="008A1A1B"/>
    <w:rsid w:val="008A2562"/>
    <w:rsid w:val="008B0691"/>
    <w:rsid w:val="008B32FF"/>
    <w:rsid w:val="008B696D"/>
    <w:rsid w:val="008C67FE"/>
    <w:rsid w:val="008E20C5"/>
    <w:rsid w:val="008F247C"/>
    <w:rsid w:val="008F3977"/>
    <w:rsid w:val="008F798E"/>
    <w:rsid w:val="0090766F"/>
    <w:rsid w:val="009120B9"/>
    <w:rsid w:val="00921A32"/>
    <w:rsid w:val="00926E02"/>
    <w:rsid w:val="00933698"/>
    <w:rsid w:val="009512D2"/>
    <w:rsid w:val="00953037"/>
    <w:rsid w:val="00955575"/>
    <w:rsid w:val="00963FC6"/>
    <w:rsid w:val="00980640"/>
    <w:rsid w:val="009C295F"/>
    <w:rsid w:val="009C439E"/>
    <w:rsid w:val="009C4DCD"/>
    <w:rsid w:val="009D1A62"/>
    <w:rsid w:val="009D5D2A"/>
    <w:rsid w:val="009D75B0"/>
    <w:rsid w:val="009F6774"/>
    <w:rsid w:val="00A12B09"/>
    <w:rsid w:val="00A16387"/>
    <w:rsid w:val="00A16892"/>
    <w:rsid w:val="00A20E6D"/>
    <w:rsid w:val="00A477B1"/>
    <w:rsid w:val="00A51713"/>
    <w:rsid w:val="00A66F74"/>
    <w:rsid w:val="00A730A5"/>
    <w:rsid w:val="00A73FD2"/>
    <w:rsid w:val="00A86264"/>
    <w:rsid w:val="00A96803"/>
    <w:rsid w:val="00A976ED"/>
    <w:rsid w:val="00AA23DF"/>
    <w:rsid w:val="00AB1D45"/>
    <w:rsid w:val="00AB2206"/>
    <w:rsid w:val="00AC61C2"/>
    <w:rsid w:val="00AC6D08"/>
    <w:rsid w:val="00AC6DEF"/>
    <w:rsid w:val="00AD2FA1"/>
    <w:rsid w:val="00AD7893"/>
    <w:rsid w:val="00AD7A23"/>
    <w:rsid w:val="00AF6944"/>
    <w:rsid w:val="00B0177C"/>
    <w:rsid w:val="00B03915"/>
    <w:rsid w:val="00B06DB7"/>
    <w:rsid w:val="00B120F1"/>
    <w:rsid w:val="00B13861"/>
    <w:rsid w:val="00B16F4B"/>
    <w:rsid w:val="00B23FC4"/>
    <w:rsid w:val="00B30A0B"/>
    <w:rsid w:val="00B35E1F"/>
    <w:rsid w:val="00B360EB"/>
    <w:rsid w:val="00B373E6"/>
    <w:rsid w:val="00B37B75"/>
    <w:rsid w:val="00B415E2"/>
    <w:rsid w:val="00B42DDD"/>
    <w:rsid w:val="00B5258A"/>
    <w:rsid w:val="00B57CED"/>
    <w:rsid w:val="00B75CDC"/>
    <w:rsid w:val="00B805F7"/>
    <w:rsid w:val="00B815F1"/>
    <w:rsid w:val="00B81D04"/>
    <w:rsid w:val="00B9566E"/>
    <w:rsid w:val="00BA1101"/>
    <w:rsid w:val="00BA456D"/>
    <w:rsid w:val="00BA524B"/>
    <w:rsid w:val="00BB2D96"/>
    <w:rsid w:val="00BB3DA5"/>
    <w:rsid w:val="00BC0E2B"/>
    <w:rsid w:val="00BC2FDE"/>
    <w:rsid w:val="00BD2168"/>
    <w:rsid w:val="00BD4286"/>
    <w:rsid w:val="00BD446D"/>
    <w:rsid w:val="00BD666F"/>
    <w:rsid w:val="00BD7255"/>
    <w:rsid w:val="00C04796"/>
    <w:rsid w:val="00C07CBC"/>
    <w:rsid w:val="00C12E28"/>
    <w:rsid w:val="00C14BF5"/>
    <w:rsid w:val="00C27EA9"/>
    <w:rsid w:val="00C355FB"/>
    <w:rsid w:val="00C44354"/>
    <w:rsid w:val="00C5004B"/>
    <w:rsid w:val="00C53BF7"/>
    <w:rsid w:val="00C754E5"/>
    <w:rsid w:val="00C81400"/>
    <w:rsid w:val="00C86813"/>
    <w:rsid w:val="00C93059"/>
    <w:rsid w:val="00C9425E"/>
    <w:rsid w:val="00C96282"/>
    <w:rsid w:val="00C96D34"/>
    <w:rsid w:val="00CA08B5"/>
    <w:rsid w:val="00CA3D55"/>
    <w:rsid w:val="00CA67A6"/>
    <w:rsid w:val="00CB4FE5"/>
    <w:rsid w:val="00CC1409"/>
    <w:rsid w:val="00CE2A87"/>
    <w:rsid w:val="00CF1B46"/>
    <w:rsid w:val="00D06EE3"/>
    <w:rsid w:val="00D10DA9"/>
    <w:rsid w:val="00D11F16"/>
    <w:rsid w:val="00D1593D"/>
    <w:rsid w:val="00D25508"/>
    <w:rsid w:val="00D272D7"/>
    <w:rsid w:val="00D3007F"/>
    <w:rsid w:val="00D4058C"/>
    <w:rsid w:val="00D424E5"/>
    <w:rsid w:val="00D42CA7"/>
    <w:rsid w:val="00D43DB7"/>
    <w:rsid w:val="00D569A7"/>
    <w:rsid w:val="00D6312B"/>
    <w:rsid w:val="00D639EC"/>
    <w:rsid w:val="00D65B19"/>
    <w:rsid w:val="00D738D3"/>
    <w:rsid w:val="00D771C1"/>
    <w:rsid w:val="00D77743"/>
    <w:rsid w:val="00D83AD0"/>
    <w:rsid w:val="00DA1031"/>
    <w:rsid w:val="00DB3603"/>
    <w:rsid w:val="00DC39F4"/>
    <w:rsid w:val="00DD07C6"/>
    <w:rsid w:val="00DE4C31"/>
    <w:rsid w:val="00DF0955"/>
    <w:rsid w:val="00DF41C5"/>
    <w:rsid w:val="00DF6E53"/>
    <w:rsid w:val="00E30688"/>
    <w:rsid w:val="00E30B2C"/>
    <w:rsid w:val="00E40533"/>
    <w:rsid w:val="00E4556A"/>
    <w:rsid w:val="00E473BA"/>
    <w:rsid w:val="00E57457"/>
    <w:rsid w:val="00E64FD2"/>
    <w:rsid w:val="00E76002"/>
    <w:rsid w:val="00E91FD5"/>
    <w:rsid w:val="00E93619"/>
    <w:rsid w:val="00E97660"/>
    <w:rsid w:val="00EB55FE"/>
    <w:rsid w:val="00EC0210"/>
    <w:rsid w:val="00EE26D9"/>
    <w:rsid w:val="00EF06A1"/>
    <w:rsid w:val="00F02184"/>
    <w:rsid w:val="00F0407E"/>
    <w:rsid w:val="00F07ED3"/>
    <w:rsid w:val="00F10FEA"/>
    <w:rsid w:val="00F144D8"/>
    <w:rsid w:val="00F22657"/>
    <w:rsid w:val="00F248CD"/>
    <w:rsid w:val="00F24C6E"/>
    <w:rsid w:val="00F25CE5"/>
    <w:rsid w:val="00F33DFB"/>
    <w:rsid w:val="00F376CE"/>
    <w:rsid w:val="00F538ED"/>
    <w:rsid w:val="00F54B80"/>
    <w:rsid w:val="00F6389B"/>
    <w:rsid w:val="00F64712"/>
    <w:rsid w:val="00F64B11"/>
    <w:rsid w:val="00F6592A"/>
    <w:rsid w:val="00F714AD"/>
    <w:rsid w:val="00F76040"/>
    <w:rsid w:val="00F819E4"/>
    <w:rsid w:val="00F95FE0"/>
    <w:rsid w:val="00FA228D"/>
    <w:rsid w:val="00FA53AA"/>
    <w:rsid w:val="00FB6368"/>
    <w:rsid w:val="00FC3119"/>
    <w:rsid w:val="00FC4478"/>
    <w:rsid w:val="00FD7F9A"/>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u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character" w:styleId="UnresolvedMention">
    <w:name w:val="Unresolved Mention"/>
    <w:basedOn w:val="DefaultParagraphFont"/>
    <w:uiPriority w:val="99"/>
    <w:semiHidden/>
    <w:unhideWhenUsed/>
    <w:rsid w:val="00E4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589">
      <w:bodyDiv w:val="1"/>
      <w:marLeft w:val="0"/>
      <w:marRight w:val="0"/>
      <w:marTop w:val="0"/>
      <w:marBottom w:val="0"/>
      <w:divBdr>
        <w:top w:val="none" w:sz="0" w:space="0" w:color="auto"/>
        <w:left w:val="none" w:sz="0" w:space="0" w:color="auto"/>
        <w:bottom w:val="none" w:sz="0" w:space="0" w:color="auto"/>
        <w:right w:val="none" w:sz="0" w:space="0" w:color="auto"/>
      </w:divBdr>
    </w:div>
    <w:div w:id="71631873">
      <w:bodyDiv w:val="1"/>
      <w:marLeft w:val="0"/>
      <w:marRight w:val="0"/>
      <w:marTop w:val="0"/>
      <w:marBottom w:val="0"/>
      <w:divBdr>
        <w:top w:val="none" w:sz="0" w:space="0" w:color="auto"/>
        <w:left w:val="none" w:sz="0" w:space="0" w:color="auto"/>
        <w:bottom w:val="none" w:sz="0" w:space="0" w:color="auto"/>
        <w:right w:val="none" w:sz="0" w:space="0" w:color="auto"/>
      </w:divBdr>
    </w:div>
    <w:div w:id="91242633">
      <w:bodyDiv w:val="1"/>
      <w:marLeft w:val="0"/>
      <w:marRight w:val="0"/>
      <w:marTop w:val="0"/>
      <w:marBottom w:val="0"/>
      <w:divBdr>
        <w:top w:val="none" w:sz="0" w:space="0" w:color="auto"/>
        <w:left w:val="none" w:sz="0" w:space="0" w:color="auto"/>
        <w:bottom w:val="none" w:sz="0" w:space="0" w:color="auto"/>
        <w:right w:val="none" w:sz="0" w:space="0" w:color="auto"/>
      </w:divBdr>
    </w:div>
    <w:div w:id="94450438">
      <w:bodyDiv w:val="1"/>
      <w:marLeft w:val="0"/>
      <w:marRight w:val="0"/>
      <w:marTop w:val="0"/>
      <w:marBottom w:val="0"/>
      <w:divBdr>
        <w:top w:val="none" w:sz="0" w:space="0" w:color="auto"/>
        <w:left w:val="none" w:sz="0" w:space="0" w:color="auto"/>
        <w:bottom w:val="none" w:sz="0" w:space="0" w:color="auto"/>
        <w:right w:val="none" w:sz="0" w:space="0" w:color="auto"/>
      </w:divBdr>
    </w:div>
    <w:div w:id="138690751">
      <w:bodyDiv w:val="1"/>
      <w:marLeft w:val="0"/>
      <w:marRight w:val="0"/>
      <w:marTop w:val="0"/>
      <w:marBottom w:val="0"/>
      <w:divBdr>
        <w:top w:val="none" w:sz="0" w:space="0" w:color="auto"/>
        <w:left w:val="none" w:sz="0" w:space="0" w:color="auto"/>
        <w:bottom w:val="none" w:sz="0" w:space="0" w:color="auto"/>
        <w:right w:val="none" w:sz="0" w:space="0" w:color="auto"/>
      </w:divBdr>
    </w:div>
    <w:div w:id="141890561">
      <w:bodyDiv w:val="1"/>
      <w:marLeft w:val="0"/>
      <w:marRight w:val="0"/>
      <w:marTop w:val="0"/>
      <w:marBottom w:val="0"/>
      <w:divBdr>
        <w:top w:val="none" w:sz="0" w:space="0" w:color="auto"/>
        <w:left w:val="none" w:sz="0" w:space="0" w:color="auto"/>
        <w:bottom w:val="none" w:sz="0" w:space="0" w:color="auto"/>
        <w:right w:val="none" w:sz="0" w:space="0" w:color="auto"/>
      </w:divBdr>
    </w:div>
    <w:div w:id="250898695">
      <w:bodyDiv w:val="1"/>
      <w:marLeft w:val="0"/>
      <w:marRight w:val="0"/>
      <w:marTop w:val="0"/>
      <w:marBottom w:val="0"/>
      <w:divBdr>
        <w:top w:val="none" w:sz="0" w:space="0" w:color="auto"/>
        <w:left w:val="none" w:sz="0" w:space="0" w:color="auto"/>
        <w:bottom w:val="none" w:sz="0" w:space="0" w:color="auto"/>
        <w:right w:val="none" w:sz="0" w:space="0" w:color="auto"/>
      </w:divBdr>
    </w:div>
    <w:div w:id="285819642">
      <w:bodyDiv w:val="1"/>
      <w:marLeft w:val="0"/>
      <w:marRight w:val="0"/>
      <w:marTop w:val="0"/>
      <w:marBottom w:val="0"/>
      <w:divBdr>
        <w:top w:val="none" w:sz="0" w:space="0" w:color="auto"/>
        <w:left w:val="none" w:sz="0" w:space="0" w:color="auto"/>
        <w:bottom w:val="none" w:sz="0" w:space="0" w:color="auto"/>
        <w:right w:val="none" w:sz="0" w:space="0" w:color="auto"/>
      </w:divBdr>
      <w:divsChild>
        <w:div w:id="547685616">
          <w:marLeft w:val="0"/>
          <w:marRight w:val="0"/>
          <w:marTop w:val="0"/>
          <w:marBottom w:val="360"/>
          <w:divBdr>
            <w:top w:val="none" w:sz="0" w:space="0" w:color="auto"/>
            <w:left w:val="none" w:sz="0" w:space="0" w:color="auto"/>
            <w:bottom w:val="none" w:sz="0" w:space="0" w:color="auto"/>
            <w:right w:val="none" w:sz="0" w:space="0" w:color="auto"/>
          </w:divBdr>
        </w:div>
      </w:divsChild>
    </w:div>
    <w:div w:id="295961192">
      <w:bodyDiv w:val="1"/>
      <w:marLeft w:val="0"/>
      <w:marRight w:val="0"/>
      <w:marTop w:val="0"/>
      <w:marBottom w:val="0"/>
      <w:divBdr>
        <w:top w:val="none" w:sz="0" w:space="0" w:color="auto"/>
        <w:left w:val="none" w:sz="0" w:space="0" w:color="auto"/>
        <w:bottom w:val="none" w:sz="0" w:space="0" w:color="auto"/>
        <w:right w:val="none" w:sz="0" w:space="0" w:color="auto"/>
      </w:divBdr>
    </w:div>
    <w:div w:id="313798572">
      <w:bodyDiv w:val="1"/>
      <w:marLeft w:val="0"/>
      <w:marRight w:val="0"/>
      <w:marTop w:val="0"/>
      <w:marBottom w:val="0"/>
      <w:divBdr>
        <w:top w:val="none" w:sz="0" w:space="0" w:color="auto"/>
        <w:left w:val="none" w:sz="0" w:space="0" w:color="auto"/>
        <w:bottom w:val="none" w:sz="0" w:space="0" w:color="auto"/>
        <w:right w:val="none" w:sz="0" w:space="0" w:color="auto"/>
      </w:divBdr>
    </w:div>
    <w:div w:id="341133262">
      <w:bodyDiv w:val="1"/>
      <w:marLeft w:val="0"/>
      <w:marRight w:val="0"/>
      <w:marTop w:val="0"/>
      <w:marBottom w:val="0"/>
      <w:divBdr>
        <w:top w:val="none" w:sz="0" w:space="0" w:color="auto"/>
        <w:left w:val="none" w:sz="0" w:space="0" w:color="auto"/>
        <w:bottom w:val="none" w:sz="0" w:space="0" w:color="auto"/>
        <w:right w:val="none" w:sz="0" w:space="0" w:color="auto"/>
      </w:divBdr>
    </w:div>
    <w:div w:id="429158128">
      <w:bodyDiv w:val="1"/>
      <w:marLeft w:val="0"/>
      <w:marRight w:val="0"/>
      <w:marTop w:val="0"/>
      <w:marBottom w:val="0"/>
      <w:divBdr>
        <w:top w:val="none" w:sz="0" w:space="0" w:color="auto"/>
        <w:left w:val="none" w:sz="0" w:space="0" w:color="auto"/>
        <w:bottom w:val="none" w:sz="0" w:space="0" w:color="auto"/>
        <w:right w:val="none" w:sz="0" w:space="0" w:color="auto"/>
      </w:divBdr>
    </w:div>
    <w:div w:id="471748577">
      <w:bodyDiv w:val="1"/>
      <w:marLeft w:val="0"/>
      <w:marRight w:val="0"/>
      <w:marTop w:val="0"/>
      <w:marBottom w:val="0"/>
      <w:divBdr>
        <w:top w:val="none" w:sz="0" w:space="0" w:color="auto"/>
        <w:left w:val="none" w:sz="0" w:space="0" w:color="auto"/>
        <w:bottom w:val="none" w:sz="0" w:space="0" w:color="auto"/>
        <w:right w:val="none" w:sz="0" w:space="0" w:color="auto"/>
      </w:divBdr>
    </w:div>
    <w:div w:id="501354256">
      <w:bodyDiv w:val="1"/>
      <w:marLeft w:val="0"/>
      <w:marRight w:val="0"/>
      <w:marTop w:val="0"/>
      <w:marBottom w:val="0"/>
      <w:divBdr>
        <w:top w:val="none" w:sz="0" w:space="0" w:color="auto"/>
        <w:left w:val="none" w:sz="0" w:space="0" w:color="auto"/>
        <w:bottom w:val="none" w:sz="0" w:space="0" w:color="auto"/>
        <w:right w:val="none" w:sz="0" w:space="0" w:color="auto"/>
      </w:divBdr>
    </w:div>
    <w:div w:id="565267773">
      <w:bodyDiv w:val="1"/>
      <w:marLeft w:val="0"/>
      <w:marRight w:val="0"/>
      <w:marTop w:val="0"/>
      <w:marBottom w:val="0"/>
      <w:divBdr>
        <w:top w:val="none" w:sz="0" w:space="0" w:color="auto"/>
        <w:left w:val="none" w:sz="0" w:space="0" w:color="auto"/>
        <w:bottom w:val="none" w:sz="0" w:space="0" w:color="auto"/>
        <w:right w:val="none" w:sz="0" w:space="0" w:color="auto"/>
      </w:divBdr>
    </w:div>
    <w:div w:id="639725411">
      <w:bodyDiv w:val="1"/>
      <w:marLeft w:val="0"/>
      <w:marRight w:val="0"/>
      <w:marTop w:val="0"/>
      <w:marBottom w:val="0"/>
      <w:divBdr>
        <w:top w:val="none" w:sz="0" w:space="0" w:color="auto"/>
        <w:left w:val="none" w:sz="0" w:space="0" w:color="auto"/>
        <w:bottom w:val="none" w:sz="0" w:space="0" w:color="auto"/>
        <w:right w:val="none" w:sz="0" w:space="0" w:color="auto"/>
      </w:divBdr>
    </w:div>
    <w:div w:id="931671052">
      <w:bodyDiv w:val="1"/>
      <w:marLeft w:val="0"/>
      <w:marRight w:val="0"/>
      <w:marTop w:val="0"/>
      <w:marBottom w:val="0"/>
      <w:divBdr>
        <w:top w:val="none" w:sz="0" w:space="0" w:color="auto"/>
        <w:left w:val="none" w:sz="0" w:space="0" w:color="auto"/>
        <w:bottom w:val="none" w:sz="0" w:space="0" w:color="auto"/>
        <w:right w:val="none" w:sz="0" w:space="0" w:color="auto"/>
      </w:divBdr>
    </w:div>
    <w:div w:id="963316853">
      <w:bodyDiv w:val="1"/>
      <w:marLeft w:val="0"/>
      <w:marRight w:val="0"/>
      <w:marTop w:val="0"/>
      <w:marBottom w:val="0"/>
      <w:divBdr>
        <w:top w:val="none" w:sz="0" w:space="0" w:color="auto"/>
        <w:left w:val="none" w:sz="0" w:space="0" w:color="auto"/>
        <w:bottom w:val="none" w:sz="0" w:space="0" w:color="auto"/>
        <w:right w:val="none" w:sz="0" w:space="0" w:color="auto"/>
      </w:divBdr>
    </w:div>
    <w:div w:id="1063141532">
      <w:bodyDiv w:val="1"/>
      <w:marLeft w:val="0"/>
      <w:marRight w:val="0"/>
      <w:marTop w:val="0"/>
      <w:marBottom w:val="0"/>
      <w:divBdr>
        <w:top w:val="none" w:sz="0" w:space="0" w:color="auto"/>
        <w:left w:val="none" w:sz="0" w:space="0" w:color="auto"/>
        <w:bottom w:val="none" w:sz="0" w:space="0" w:color="auto"/>
        <w:right w:val="none" w:sz="0" w:space="0" w:color="auto"/>
      </w:divBdr>
    </w:div>
    <w:div w:id="1065689777">
      <w:bodyDiv w:val="1"/>
      <w:marLeft w:val="0"/>
      <w:marRight w:val="0"/>
      <w:marTop w:val="0"/>
      <w:marBottom w:val="0"/>
      <w:divBdr>
        <w:top w:val="none" w:sz="0" w:space="0" w:color="auto"/>
        <w:left w:val="none" w:sz="0" w:space="0" w:color="auto"/>
        <w:bottom w:val="none" w:sz="0" w:space="0" w:color="auto"/>
        <w:right w:val="none" w:sz="0" w:space="0" w:color="auto"/>
      </w:divBdr>
    </w:div>
    <w:div w:id="1127166053">
      <w:bodyDiv w:val="1"/>
      <w:marLeft w:val="0"/>
      <w:marRight w:val="0"/>
      <w:marTop w:val="0"/>
      <w:marBottom w:val="0"/>
      <w:divBdr>
        <w:top w:val="none" w:sz="0" w:space="0" w:color="auto"/>
        <w:left w:val="none" w:sz="0" w:space="0" w:color="auto"/>
        <w:bottom w:val="none" w:sz="0" w:space="0" w:color="auto"/>
        <w:right w:val="none" w:sz="0" w:space="0" w:color="auto"/>
      </w:divBdr>
    </w:div>
    <w:div w:id="1131241296">
      <w:bodyDiv w:val="1"/>
      <w:marLeft w:val="0"/>
      <w:marRight w:val="0"/>
      <w:marTop w:val="0"/>
      <w:marBottom w:val="0"/>
      <w:divBdr>
        <w:top w:val="none" w:sz="0" w:space="0" w:color="auto"/>
        <w:left w:val="none" w:sz="0" w:space="0" w:color="auto"/>
        <w:bottom w:val="none" w:sz="0" w:space="0" w:color="auto"/>
        <w:right w:val="none" w:sz="0" w:space="0" w:color="auto"/>
      </w:divBdr>
    </w:div>
    <w:div w:id="1145780705">
      <w:bodyDiv w:val="1"/>
      <w:marLeft w:val="0"/>
      <w:marRight w:val="0"/>
      <w:marTop w:val="0"/>
      <w:marBottom w:val="0"/>
      <w:divBdr>
        <w:top w:val="none" w:sz="0" w:space="0" w:color="auto"/>
        <w:left w:val="none" w:sz="0" w:space="0" w:color="auto"/>
        <w:bottom w:val="none" w:sz="0" w:space="0" w:color="auto"/>
        <w:right w:val="none" w:sz="0" w:space="0" w:color="auto"/>
      </w:divBdr>
    </w:div>
    <w:div w:id="1187986564">
      <w:bodyDiv w:val="1"/>
      <w:marLeft w:val="0"/>
      <w:marRight w:val="0"/>
      <w:marTop w:val="0"/>
      <w:marBottom w:val="0"/>
      <w:divBdr>
        <w:top w:val="none" w:sz="0" w:space="0" w:color="auto"/>
        <w:left w:val="none" w:sz="0" w:space="0" w:color="auto"/>
        <w:bottom w:val="none" w:sz="0" w:space="0" w:color="auto"/>
        <w:right w:val="none" w:sz="0" w:space="0" w:color="auto"/>
      </w:divBdr>
    </w:div>
    <w:div w:id="1204832021">
      <w:bodyDiv w:val="1"/>
      <w:marLeft w:val="0"/>
      <w:marRight w:val="0"/>
      <w:marTop w:val="0"/>
      <w:marBottom w:val="0"/>
      <w:divBdr>
        <w:top w:val="none" w:sz="0" w:space="0" w:color="auto"/>
        <w:left w:val="none" w:sz="0" w:space="0" w:color="auto"/>
        <w:bottom w:val="none" w:sz="0" w:space="0" w:color="auto"/>
        <w:right w:val="none" w:sz="0" w:space="0" w:color="auto"/>
      </w:divBdr>
    </w:div>
    <w:div w:id="1294604514">
      <w:bodyDiv w:val="1"/>
      <w:marLeft w:val="0"/>
      <w:marRight w:val="0"/>
      <w:marTop w:val="0"/>
      <w:marBottom w:val="0"/>
      <w:divBdr>
        <w:top w:val="none" w:sz="0" w:space="0" w:color="auto"/>
        <w:left w:val="none" w:sz="0" w:space="0" w:color="auto"/>
        <w:bottom w:val="none" w:sz="0" w:space="0" w:color="auto"/>
        <w:right w:val="none" w:sz="0" w:space="0" w:color="auto"/>
      </w:divBdr>
    </w:div>
    <w:div w:id="1326937939">
      <w:bodyDiv w:val="1"/>
      <w:marLeft w:val="0"/>
      <w:marRight w:val="0"/>
      <w:marTop w:val="0"/>
      <w:marBottom w:val="0"/>
      <w:divBdr>
        <w:top w:val="none" w:sz="0" w:space="0" w:color="auto"/>
        <w:left w:val="none" w:sz="0" w:space="0" w:color="auto"/>
        <w:bottom w:val="none" w:sz="0" w:space="0" w:color="auto"/>
        <w:right w:val="none" w:sz="0" w:space="0" w:color="auto"/>
      </w:divBdr>
    </w:div>
    <w:div w:id="1383477585">
      <w:bodyDiv w:val="1"/>
      <w:marLeft w:val="0"/>
      <w:marRight w:val="0"/>
      <w:marTop w:val="0"/>
      <w:marBottom w:val="0"/>
      <w:divBdr>
        <w:top w:val="none" w:sz="0" w:space="0" w:color="auto"/>
        <w:left w:val="none" w:sz="0" w:space="0" w:color="auto"/>
        <w:bottom w:val="none" w:sz="0" w:space="0" w:color="auto"/>
        <w:right w:val="none" w:sz="0" w:space="0" w:color="auto"/>
      </w:divBdr>
    </w:div>
    <w:div w:id="1388457868">
      <w:bodyDiv w:val="1"/>
      <w:marLeft w:val="0"/>
      <w:marRight w:val="0"/>
      <w:marTop w:val="0"/>
      <w:marBottom w:val="0"/>
      <w:divBdr>
        <w:top w:val="none" w:sz="0" w:space="0" w:color="auto"/>
        <w:left w:val="none" w:sz="0" w:space="0" w:color="auto"/>
        <w:bottom w:val="none" w:sz="0" w:space="0" w:color="auto"/>
        <w:right w:val="none" w:sz="0" w:space="0" w:color="auto"/>
      </w:divBdr>
    </w:div>
    <w:div w:id="1395470060">
      <w:bodyDiv w:val="1"/>
      <w:marLeft w:val="0"/>
      <w:marRight w:val="0"/>
      <w:marTop w:val="0"/>
      <w:marBottom w:val="0"/>
      <w:divBdr>
        <w:top w:val="none" w:sz="0" w:space="0" w:color="auto"/>
        <w:left w:val="none" w:sz="0" w:space="0" w:color="auto"/>
        <w:bottom w:val="none" w:sz="0" w:space="0" w:color="auto"/>
        <w:right w:val="none" w:sz="0" w:space="0" w:color="auto"/>
      </w:divBdr>
    </w:div>
    <w:div w:id="1425415456">
      <w:bodyDiv w:val="1"/>
      <w:marLeft w:val="0"/>
      <w:marRight w:val="0"/>
      <w:marTop w:val="0"/>
      <w:marBottom w:val="0"/>
      <w:divBdr>
        <w:top w:val="none" w:sz="0" w:space="0" w:color="auto"/>
        <w:left w:val="none" w:sz="0" w:space="0" w:color="auto"/>
        <w:bottom w:val="none" w:sz="0" w:space="0" w:color="auto"/>
        <w:right w:val="none" w:sz="0" w:space="0" w:color="auto"/>
      </w:divBdr>
    </w:div>
    <w:div w:id="1472744818">
      <w:bodyDiv w:val="1"/>
      <w:marLeft w:val="0"/>
      <w:marRight w:val="0"/>
      <w:marTop w:val="0"/>
      <w:marBottom w:val="0"/>
      <w:divBdr>
        <w:top w:val="none" w:sz="0" w:space="0" w:color="auto"/>
        <w:left w:val="none" w:sz="0" w:space="0" w:color="auto"/>
        <w:bottom w:val="none" w:sz="0" w:space="0" w:color="auto"/>
        <w:right w:val="none" w:sz="0" w:space="0" w:color="auto"/>
      </w:divBdr>
    </w:div>
    <w:div w:id="1634166969">
      <w:bodyDiv w:val="1"/>
      <w:marLeft w:val="0"/>
      <w:marRight w:val="0"/>
      <w:marTop w:val="0"/>
      <w:marBottom w:val="0"/>
      <w:divBdr>
        <w:top w:val="none" w:sz="0" w:space="0" w:color="auto"/>
        <w:left w:val="none" w:sz="0" w:space="0" w:color="auto"/>
        <w:bottom w:val="none" w:sz="0" w:space="0" w:color="auto"/>
        <w:right w:val="none" w:sz="0" w:space="0" w:color="auto"/>
      </w:divBdr>
      <w:divsChild>
        <w:div w:id="1198666251">
          <w:marLeft w:val="0"/>
          <w:marRight w:val="0"/>
          <w:marTop w:val="0"/>
          <w:marBottom w:val="0"/>
          <w:divBdr>
            <w:top w:val="none" w:sz="0" w:space="0" w:color="auto"/>
            <w:left w:val="none" w:sz="0" w:space="0" w:color="auto"/>
            <w:bottom w:val="none" w:sz="0" w:space="0" w:color="auto"/>
            <w:right w:val="none" w:sz="0" w:space="0" w:color="auto"/>
          </w:divBdr>
        </w:div>
        <w:div w:id="1327703565">
          <w:marLeft w:val="0"/>
          <w:marRight w:val="0"/>
          <w:marTop w:val="0"/>
          <w:marBottom w:val="360"/>
          <w:divBdr>
            <w:top w:val="none" w:sz="0" w:space="0" w:color="auto"/>
            <w:left w:val="none" w:sz="0" w:space="0" w:color="auto"/>
            <w:bottom w:val="none" w:sz="0" w:space="0" w:color="auto"/>
            <w:right w:val="none" w:sz="0" w:space="0" w:color="auto"/>
          </w:divBdr>
        </w:div>
      </w:divsChild>
    </w:div>
    <w:div w:id="1765879039">
      <w:bodyDiv w:val="1"/>
      <w:marLeft w:val="0"/>
      <w:marRight w:val="0"/>
      <w:marTop w:val="0"/>
      <w:marBottom w:val="0"/>
      <w:divBdr>
        <w:top w:val="none" w:sz="0" w:space="0" w:color="auto"/>
        <w:left w:val="none" w:sz="0" w:space="0" w:color="auto"/>
        <w:bottom w:val="none" w:sz="0" w:space="0" w:color="auto"/>
        <w:right w:val="none" w:sz="0" w:space="0" w:color="auto"/>
      </w:divBdr>
    </w:div>
    <w:div w:id="1814056135">
      <w:bodyDiv w:val="1"/>
      <w:marLeft w:val="0"/>
      <w:marRight w:val="0"/>
      <w:marTop w:val="0"/>
      <w:marBottom w:val="0"/>
      <w:divBdr>
        <w:top w:val="none" w:sz="0" w:space="0" w:color="auto"/>
        <w:left w:val="none" w:sz="0" w:space="0" w:color="auto"/>
        <w:bottom w:val="none" w:sz="0" w:space="0" w:color="auto"/>
        <w:right w:val="none" w:sz="0" w:space="0" w:color="auto"/>
      </w:divBdr>
    </w:div>
    <w:div w:id="1852796116">
      <w:bodyDiv w:val="1"/>
      <w:marLeft w:val="0"/>
      <w:marRight w:val="0"/>
      <w:marTop w:val="0"/>
      <w:marBottom w:val="0"/>
      <w:divBdr>
        <w:top w:val="none" w:sz="0" w:space="0" w:color="auto"/>
        <w:left w:val="none" w:sz="0" w:space="0" w:color="auto"/>
        <w:bottom w:val="none" w:sz="0" w:space="0" w:color="auto"/>
        <w:right w:val="none" w:sz="0" w:space="0" w:color="auto"/>
      </w:divBdr>
      <w:divsChild>
        <w:div w:id="80107854">
          <w:marLeft w:val="0"/>
          <w:marRight w:val="0"/>
          <w:marTop w:val="0"/>
          <w:marBottom w:val="0"/>
          <w:divBdr>
            <w:top w:val="none" w:sz="0" w:space="0" w:color="auto"/>
            <w:left w:val="none" w:sz="0" w:space="0" w:color="auto"/>
            <w:bottom w:val="none" w:sz="0" w:space="0" w:color="auto"/>
            <w:right w:val="none" w:sz="0" w:space="0" w:color="auto"/>
          </w:divBdr>
        </w:div>
        <w:div w:id="1565993296">
          <w:marLeft w:val="0"/>
          <w:marRight w:val="0"/>
          <w:marTop w:val="0"/>
          <w:marBottom w:val="360"/>
          <w:divBdr>
            <w:top w:val="none" w:sz="0" w:space="0" w:color="auto"/>
            <w:left w:val="none" w:sz="0" w:space="0" w:color="auto"/>
            <w:bottom w:val="none" w:sz="0" w:space="0" w:color="auto"/>
            <w:right w:val="none" w:sz="0" w:space="0" w:color="auto"/>
          </w:divBdr>
        </w:div>
      </w:divsChild>
    </w:div>
    <w:div w:id="1933396706">
      <w:bodyDiv w:val="1"/>
      <w:marLeft w:val="0"/>
      <w:marRight w:val="0"/>
      <w:marTop w:val="0"/>
      <w:marBottom w:val="0"/>
      <w:divBdr>
        <w:top w:val="none" w:sz="0" w:space="0" w:color="auto"/>
        <w:left w:val="none" w:sz="0" w:space="0" w:color="auto"/>
        <w:bottom w:val="none" w:sz="0" w:space="0" w:color="auto"/>
        <w:right w:val="none" w:sz="0" w:space="0" w:color="auto"/>
      </w:divBdr>
    </w:div>
    <w:div w:id="1947689788">
      <w:bodyDiv w:val="1"/>
      <w:marLeft w:val="0"/>
      <w:marRight w:val="0"/>
      <w:marTop w:val="0"/>
      <w:marBottom w:val="0"/>
      <w:divBdr>
        <w:top w:val="none" w:sz="0" w:space="0" w:color="auto"/>
        <w:left w:val="none" w:sz="0" w:space="0" w:color="auto"/>
        <w:bottom w:val="none" w:sz="0" w:space="0" w:color="auto"/>
        <w:right w:val="none" w:sz="0" w:space="0" w:color="auto"/>
      </w:divBdr>
    </w:div>
    <w:div w:id="2119449803">
      <w:bodyDiv w:val="1"/>
      <w:marLeft w:val="0"/>
      <w:marRight w:val="0"/>
      <w:marTop w:val="0"/>
      <w:marBottom w:val="0"/>
      <w:divBdr>
        <w:top w:val="none" w:sz="0" w:space="0" w:color="auto"/>
        <w:left w:val="none" w:sz="0" w:space="0" w:color="auto"/>
        <w:bottom w:val="none" w:sz="0" w:space="0" w:color="auto"/>
        <w:right w:val="none" w:sz="0" w:space="0" w:color="auto"/>
      </w:divBdr>
    </w:div>
    <w:div w:id="2120449168">
      <w:bodyDiv w:val="1"/>
      <w:marLeft w:val="0"/>
      <w:marRight w:val="0"/>
      <w:marTop w:val="0"/>
      <w:marBottom w:val="0"/>
      <w:divBdr>
        <w:top w:val="none" w:sz="0" w:space="0" w:color="auto"/>
        <w:left w:val="none" w:sz="0" w:space="0" w:color="auto"/>
        <w:bottom w:val="none" w:sz="0" w:space="0" w:color="auto"/>
        <w:right w:val="none" w:sz="0" w:space="0" w:color="auto"/>
      </w:divBdr>
    </w:div>
    <w:div w:id="21448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bayside.vic.gov.au/news/have-your-say-affordable-housing" TargetMode="External"/><Relationship Id="rId26" Type="http://schemas.openxmlformats.org/officeDocument/2006/relationships/chart" Target="charts/chart7.xml"/><Relationship Id="rId39" Type="http://schemas.openxmlformats.org/officeDocument/2006/relationships/theme" Target="theme/theme1.xml"/><Relationship Id="rId21" Type="http://schemas.openxmlformats.org/officeDocument/2006/relationships/chart" Target="charts/chart2.xm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bayside.vic.gov.au/news/consultation-closing-draft-affordable-housing-strategy"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yperlink" Target="mailto:rhudson@bayside.vic.gov.au" TargetMode="External"/><Relationship Id="rId10" Type="http://schemas.openxmlformats.org/officeDocument/2006/relationships/footer" Target="footer1.xml"/><Relationship Id="rId19" Type="http://schemas.openxmlformats.org/officeDocument/2006/relationships/hyperlink" Target="https://www.bayside.vic.gov.au/news/blueprint-affordable-housing" TargetMode="Externa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image" Target="cid:image001.png@01D7483D.287A0810"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vbradley\AppData\Local\Microsoft\Windows\INetCache\Content.Outlook\IXITH5G5\Copy%20of%20Affordable%20Housing%20data%20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vbradley\OneDrive%20-%20Bayside%20City%20Council\Documents\Affordable%20Housing\Copy%20of%20Affordable%20Housing%20data%20templat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484868028415763"/>
          <c:y val="8.2397260273972608E-2"/>
          <c:w val="0.48803640529041448"/>
          <c:h val="0.83797918239672098"/>
        </c:manualLayout>
      </c:layout>
      <c:barChart>
        <c:barDir val="bar"/>
        <c:grouping val="percentStacked"/>
        <c:varyColors val="0"/>
        <c:ser>
          <c:idx val="0"/>
          <c:order val="0"/>
          <c:tx>
            <c:v>Support</c:v>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Sheet1!$G$2:$G$11</c:f>
              <c:strCache>
                <c:ptCount val="10"/>
                <c:pt idx="0">
                  <c:v>Advocate for inclusionary zoning in the Bayside Planning Scheme</c:v>
                </c:pt>
                <c:pt idx="1">
                  <c:v>Strenghten relationships with community housing agencies and other orgs</c:v>
                </c:pt>
                <c:pt idx="2">
                  <c:v>Provide rate relief, exemptions, or planning dispensations for affordable housing providers</c:v>
                </c:pt>
                <c:pt idx="3">
                  <c:v>Identify public and private opportunity sites for the provision of future affordable housing</c:v>
                </c:pt>
                <c:pt idx="4">
                  <c:v>Advanced opportunitys to providers to purchase or lease Council-owned surplus land</c:v>
                </c:pt>
                <c:pt idx="5">
                  <c:v>Expedite the planning process for developments that include affordable housing</c:v>
                </c:pt>
                <c:pt idx="6">
                  <c:v>Require affordable housing to be considered in planning applications for new multi-dwelling developments</c:v>
                </c:pt>
                <c:pt idx="7">
                  <c:v>Support planning applications seeking height or parking dispensations with a significant proportion of affordable housing</c:v>
                </c:pt>
                <c:pt idx="8">
                  <c:v>Require rezoning proposals consider providing affordable housing, where appropriate</c:v>
                </c:pt>
                <c:pt idx="9">
                  <c:v>Encourage new developments to include adaptable housing features to meet lifetime occupant needs</c:v>
                </c:pt>
              </c:strCache>
            </c:strRef>
          </c:cat>
          <c:val>
            <c:numRef>
              <c:f>Sheet1!$H$2:$H$11</c:f>
              <c:numCache>
                <c:formatCode>0%</c:formatCode>
                <c:ptCount val="10"/>
                <c:pt idx="0">
                  <c:v>0.56659999999999999</c:v>
                </c:pt>
                <c:pt idx="1">
                  <c:v>0.58889999999999998</c:v>
                </c:pt>
                <c:pt idx="2">
                  <c:v>0.55049999999999999</c:v>
                </c:pt>
                <c:pt idx="3">
                  <c:v>0.56820000000000004</c:v>
                </c:pt>
                <c:pt idx="4">
                  <c:v>0.57299999999999995</c:v>
                </c:pt>
                <c:pt idx="5">
                  <c:v>0.52810000000000001</c:v>
                </c:pt>
                <c:pt idx="6">
                  <c:v>0.5222</c:v>
                </c:pt>
                <c:pt idx="7">
                  <c:v>0.3</c:v>
                </c:pt>
                <c:pt idx="8">
                  <c:v>0.5</c:v>
                </c:pt>
                <c:pt idx="9">
                  <c:v>0.6966</c:v>
                </c:pt>
              </c:numCache>
            </c:numRef>
          </c:val>
          <c:extLst>
            <c:ext xmlns:c16="http://schemas.microsoft.com/office/drawing/2014/chart" uri="{C3380CC4-5D6E-409C-BE32-E72D297353CC}">
              <c16:uniqueId val="{00000000-9776-4213-B186-43A445289049}"/>
            </c:ext>
          </c:extLst>
        </c:ser>
        <c:ser>
          <c:idx val="1"/>
          <c:order val="1"/>
          <c:tx>
            <c:v>Neutral</c:v>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Sheet1!$G$2:$G$11</c:f>
              <c:strCache>
                <c:ptCount val="10"/>
                <c:pt idx="0">
                  <c:v>Advocate for inclusionary zoning in the Bayside Planning Scheme</c:v>
                </c:pt>
                <c:pt idx="1">
                  <c:v>Strenghten relationships with community housing agencies and other orgs</c:v>
                </c:pt>
                <c:pt idx="2">
                  <c:v>Provide rate relief, exemptions, or planning dispensations for affordable housing providers</c:v>
                </c:pt>
                <c:pt idx="3">
                  <c:v>Identify public and private opportunity sites for the provision of future affordable housing</c:v>
                </c:pt>
                <c:pt idx="4">
                  <c:v>Advanced opportunitys to providers to purchase or lease Council-owned surplus land</c:v>
                </c:pt>
                <c:pt idx="5">
                  <c:v>Expedite the planning process for developments that include affordable housing</c:v>
                </c:pt>
                <c:pt idx="6">
                  <c:v>Require affordable housing to be considered in planning applications for new multi-dwelling developments</c:v>
                </c:pt>
                <c:pt idx="7">
                  <c:v>Support planning applications seeking height or parking dispensations with a significant proportion of affordable housing</c:v>
                </c:pt>
                <c:pt idx="8">
                  <c:v>Require rezoning proposals consider providing affordable housing, where appropriate</c:v>
                </c:pt>
                <c:pt idx="9">
                  <c:v>Encourage new developments to include adaptable housing features to meet lifetime occupant needs</c:v>
                </c:pt>
              </c:strCache>
            </c:strRef>
          </c:cat>
          <c:val>
            <c:numRef>
              <c:f>Sheet1!$I$2:$I$11</c:f>
              <c:numCache>
                <c:formatCode>0%</c:formatCode>
                <c:ptCount val="10"/>
                <c:pt idx="0">
                  <c:v>3.3300000000000003E-2</c:v>
                </c:pt>
                <c:pt idx="1">
                  <c:v>7.7799999999999994E-2</c:v>
                </c:pt>
                <c:pt idx="2">
                  <c:v>6.7400000000000002E-2</c:v>
                </c:pt>
                <c:pt idx="3">
                  <c:v>2.2700000000000001E-2</c:v>
                </c:pt>
                <c:pt idx="4">
                  <c:v>1.12E-2</c:v>
                </c:pt>
                <c:pt idx="5">
                  <c:v>4.4900000000000002E-2</c:v>
                </c:pt>
                <c:pt idx="6">
                  <c:v>2.2200000000000001E-2</c:v>
                </c:pt>
                <c:pt idx="7">
                  <c:v>1.11E-2</c:v>
                </c:pt>
                <c:pt idx="8">
                  <c:v>5.5599999999999997E-2</c:v>
                </c:pt>
                <c:pt idx="9">
                  <c:v>0.1011</c:v>
                </c:pt>
              </c:numCache>
            </c:numRef>
          </c:val>
          <c:extLst>
            <c:ext xmlns:c16="http://schemas.microsoft.com/office/drawing/2014/chart" uri="{C3380CC4-5D6E-409C-BE32-E72D297353CC}">
              <c16:uniqueId val="{00000001-9776-4213-B186-43A445289049}"/>
            </c:ext>
          </c:extLst>
        </c:ser>
        <c:ser>
          <c:idx val="2"/>
          <c:order val="2"/>
          <c:tx>
            <c:v>Oppose</c:v>
          </c:tx>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Sheet1!$G$2:$G$11</c:f>
              <c:strCache>
                <c:ptCount val="10"/>
                <c:pt idx="0">
                  <c:v>Advocate for inclusionary zoning in the Bayside Planning Scheme</c:v>
                </c:pt>
                <c:pt idx="1">
                  <c:v>Strenghten relationships with community housing agencies and other orgs</c:v>
                </c:pt>
                <c:pt idx="2">
                  <c:v>Provide rate relief, exemptions, or planning dispensations for affordable housing providers</c:v>
                </c:pt>
                <c:pt idx="3">
                  <c:v>Identify public and private opportunity sites for the provision of future affordable housing</c:v>
                </c:pt>
                <c:pt idx="4">
                  <c:v>Advanced opportunitys to providers to purchase or lease Council-owned surplus land</c:v>
                </c:pt>
                <c:pt idx="5">
                  <c:v>Expedite the planning process for developments that include affordable housing</c:v>
                </c:pt>
                <c:pt idx="6">
                  <c:v>Require affordable housing to be considered in planning applications for new multi-dwelling developments</c:v>
                </c:pt>
                <c:pt idx="7">
                  <c:v>Support planning applications seeking height or parking dispensations with a significant proportion of affordable housing</c:v>
                </c:pt>
                <c:pt idx="8">
                  <c:v>Require rezoning proposals consider providing affordable housing, where appropriate</c:v>
                </c:pt>
                <c:pt idx="9">
                  <c:v>Encourage new developments to include adaptable housing features to meet lifetime occupant needs</c:v>
                </c:pt>
              </c:strCache>
            </c:strRef>
          </c:cat>
          <c:val>
            <c:numRef>
              <c:f>Sheet1!$J$2:$J$11</c:f>
              <c:numCache>
                <c:formatCode>0%</c:formatCode>
                <c:ptCount val="10"/>
                <c:pt idx="0">
                  <c:v>0.39999999999999997</c:v>
                </c:pt>
                <c:pt idx="1">
                  <c:v>0.33330000000000004</c:v>
                </c:pt>
                <c:pt idx="2">
                  <c:v>0.38200000000000001</c:v>
                </c:pt>
                <c:pt idx="3">
                  <c:v>0.40910000000000002</c:v>
                </c:pt>
                <c:pt idx="4">
                  <c:v>0.41569999999999996</c:v>
                </c:pt>
                <c:pt idx="5">
                  <c:v>0.42699999999999999</c:v>
                </c:pt>
                <c:pt idx="6">
                  <c:v>0.45550000000000002</c:v>
                </c:pt>
                <c:pt idx="7">
                  <c:v>0.68889999999999996</c:v>
                </c:pt>
                <c:pt idx="8">
                  <c:v>0.44440000000000002</c:v>
                </c:pt>
                <c:pt idx="9">
                  <c:v>0.20200000000000001</c:v>
                </c:pt>
              </c:numCache>
            </c:numRef>
          </c:val>
          <c:extLst>
            <c:ext xmlns:c16="http://schemas.microsoft.com/office/drawing/2014/chart" uri="{C3380CC4-5D6E-409C-BE32-E72D297353CC}">
              <c16:uniqueId val="{00000002-9776-4213-B186-43A445289049}"/>
            </c:ext>
          </c:extLst>
        </c:ser>
        <c:dLbls>
          <c:showLegendKey val="0"/>
          <c:showVal val="0"/>
          <c:showCatName val="0"/>
          <c:showSerName val="0"/>
          <c:showPercent val="0"/>
          <c:showBubbleSize val="0"/>
        </c:dLbls>
        <c:gapWidth val="150"/>
        <c:overlap val="100"/>
        <c:axId val="731927928"/>
        <c:axId val="731921696"/>
      </c:barChart>
      <c:catAx>
        <c:axId val="731927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31921696"/>
        <c:crosses val="autoZero"/>
        <c:auto val="1"/>
        <c:lblAlgn val="ctr"/>
        <c:lblOffset val="100"/>
        <c:noMultiLvlLbl val="0"/>
      </c:catAx>
      <c:valAx>
        <c:axId val="731921696"/>
        <c:scaling>
          <c:orientation val="minMax"/>
        </c:scaling>
        <c:delete val="1"/>
        <c:axPos val="t"/>
        <c:numFmt formatCode="0%" sourceLinked="1"/>
        <c:majorTickMark val="none"/>
        <c:minorTickMark val="none"/>
        <c:tickLblPos val="nextTo"/>
        <c:crossAx val="731927928"/>
        <c:crosses val="autoZero"/>
        <c:crossBetween val="between"/>
      </c:valAx>
      <c:spPr>
        <a:noFill/>
        <a:ln>
          <a:noFill/>
        </a:ln>
        <a:effectLst/>
      </c:spPr>
    </c:plotArea>
    <c:legend>
      <c:legendPos val="b"/>
      <c:layout>
        <c:manualLayout>
          <c:xMode val="edge"/>
          <c:yMode val="edge"/>
          <c:x val="0.59652150950643368"/>
          <c:y val="2.3166608890869779E-2"/>
          <c:w val="0.29069665834453617"/>
          <c:h val="3.3437164694035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91851259584596834"/>
        </c:manualLayout>
      </c:layout>
      <c:barChart>
        <c:barDir val="bar"/>
        <c:grouping val="percentStacked"/>
        <c:varyColors val="0"/>
        <c:ser>
          <c:idx val="0"/>
          <c:order val="0"/>
          <c:tx>
            <c:strRef>
              <c:f>Sheet1!$B$67</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Sheet1!$A$68</c:f>
              <c:strCache>
                <c:ptCount val="1"/>
                <c:pt idx="0">
                  <c:v>Encourage new developments to include adaptable housing features to meet the changing needs of occupants over their lifetime</c:v>
                </c:pt>
              </c:strCache>
            </c:strRef>
          </c:cat>
          <c:val>
            <c:numRef>
              <c:f>Sheet1!$B$68</c:f>
              <c:numCache>
                <c:formatCode>0%</c:formatCode>
                <c:ptCount val="1"/>
                <c:pt idx="0">
                  <c:v>0.47189999999999999</c:v>
                </c:pt>
              </c:numCache>
            </c:numRef>
          </c:val>
          <c:extLst>
            <c:ext xmlns:c16="http://schemas.microsoft.com/office/drawing/2014/chart" uri="{C3380CC4-5D6E-409C-BE32-E72D297353CC}">
              <c16:uniqueId val="{00000000-9579-429D-900A-8EAC28BE085B}"/>
            </c:ext>
          </c:extLst>
        </c:ser>
        <c:ser>
          <c:idx val="1"/>
          <c:order val="1"/>
          <c:tx>
            <c:strRef>
              <c:f>Sheet1!$C$67</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Sheet1!$A$68</c:f>
              <c:strCache>
                <c:ptCount val="1"/>
                <c:pt idx="0">
                  <c:v>Encourage new developments to include adaptable housing features to meet the changing needs of occupants over their lifetime</c:v>
                </c:pt>
              </c:strCache>
            </c:strRef>
          </c:cat>
          <c:val>
            <c:numRef>
              <c:f>Sheet1!$C$68</c:f>
              <c:numCache>
                <c:formatCode>0%</c:formatCode>
                <c:ptCount val="1"/>
                <c:pt idx="0">
                  <c:v>0.22470000000000001</c:v>
                </c:pt>
              </c:numCache>
            </c:numRef>
          </c:val>
          <c:extLst>
            <c:ext xmlns:c16="http://schemas.microsoft.com/office/drawing/2014/chart" uri="{C3380CC4-5D6E-409C-BE32-E72D297353CC}">
              <c16:uniqueId val="{00000001-9579-429D-900A-8EAC28BE085B}"/>
            </c:ext>
          </c:extLst>
        </c:ser>
        <c:ser>
          <c:idx val="2"/>
          <c:order val="2"/>
          <c:tx>
            <c:strRef>
              <c:f>Sheet1!$D$67</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Sheet1!$A$68</c:f>
              <c:strCache>
                <c:ptCount val="1"/>
                <c:pt idx="0">
                  <c:v>Encourage new developments to include adaptable housing features to meet the changing needs of occupants over their lifetime</c:v>
                </c:pt>
              </c:strCache>
            </c:strRef>
          </c:cat>
          <c:val>
            <c:numRef>
              <c:f>Sheet1!$D$68</c:f>
              <c:numCache>
                <c:formatCode>0%</c:formatCode>
                <c:ptCount val="1"/>
                <c:pt idx="0">
                  <c:v>0.1011</c:v>
                </c:pt>
              </c:numCache>
            </c:numRef>
          </c:val>
          <c:extLst>
            <c:ext xmlns:c16="http://schemas.microsoft.com/office/drawing/2014/chart" uri="{C3380CC4-5D6E-409C-BE32-E72D297353CC}">
              <c16:uniqueId val="{00000002-9579-429D-900A-8EAC28BE085B}"/>
            </c:ext>
          </c:extLst>
        </c:ser>
        <c:ser>
          <c:idx val="3"/>
          <c:order val="3"/>
          <c:tx>
            <c:strRef>
              <c:f>Sheet1!$E$67</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Sheet1!$A$68</c:f>
              <c:strCache>
                <c:ptCount val="1"/>
                <c:pt idx="0">
                  <c:v>Encourage new developments to include adaptable housing features to meet the changing needs of occupants over their lifetime</c:v>
                </c:pt>
              </c:strCache>
            </c:strRef>
          </c:cat>
          <c:val>
            <c:numRef>
              <c:f>Sheet1!$E$68</c:f>
              <c:numCache>
                <c:formatCode>0%</c:formatCode>
                <c:ptCount val="1"/>
                <c:pt idx="0">
                  <c:v>1.0999999999999999E-2</c:v>
                </c:pt>
              </c:numCache>
            </c:numRef>
          </c:val>
          <c:extLst>
            <c:ext xmlns:c16="http://schemas.microsoft.com/office/drawing/2014/chart" uri="{C3380CC4-5D6E-409C-BE32-E72D297353CC}">
              <c16:uniqueId val="{00000003-9579-429D-900A-8EAC28BE085B}"/>
            </c:ext>
          </c:extLst>
        </c:ser>
        <c:ser>
          <c:idx val="4"/>
          <c:order val="4"/>
          <c:tx>
            <c:strRef>
              <c:f>Sheet1!$F$67</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Sheet1!$A$68</c:f>
              <c:strCache>
                <c:ptCount val="1"/>
                <c:pt idx="0">
                  <c:v>Encourage new developments to include adaptable housing features to meet the changing needs of occupants over their lifetime</c:v>
                </c:pt>
              </c:strCache>
            </c:strRef>
          </c:cat>
          <c:val>
            <c:numRef>
              <c:f>Sheet1!$F$68</c:f>
              <c:numCache>
                <c:formatCode>0%</c:formatCode>
                <c:ptCount val="1"/>
                <c:pt idx="0">
                  <c:v>0.191</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91319645899525714"/>
        </c:manualLayout>
      </c:layout>
      <c:barChart>
        <c:barDir val="bar"/>
        <c:grouping val="percentStacked"/>
        <c:varyColors val="0"/>
        <c:ser>
          <c:idx val="0"/>
          <c:order val="0"/>
          <c:tx>
            <c:strRef>
              <c:f>Sheet1!$B$31</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c:f>
              <c:strCache>
                <c:ptCount val="1"/>
                <c:pt idx="0">
                  <c:v>Identify public and private opportunity sites for the provision of future affordable housing</c:v>
                </c:pt>
              </c:strCache>
            </c:strRef>
          </c:cat>
          <c:val>
            <c:numRef>
              <c:f>Sheet1!$B$32</c:f>
              <c:numCache>
                <c:formatCode>0%</c:formatCode>
                <c:ptCount val="1"/>
                <c:pt idx="0">
                  <c:v>0.3977</c:v>
                </c:pt>
              </c:numCache>
            </c:numRef>
          </c:val>
          <c:extLst>
            <c:ext xmlns:c16="http://schemas.microsoft.com/office/drawing/2014/chart" uri="{C3380CC4-5D6E-409C-BE32-E72D297353CC}">
              <c16:uniqueId val="{00000000-9579-429D-900A-8EAC28BE085B}"/>
            </c:ext>
          </c:extLst>
        </c:ser>
        <c:ser>
          <c:idx val="1"/>
          <c:order val="1"/>
          <c:tx>
            <c:strRef>
              <c:f>Sheet1!$C$31</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c:f>
              <c:strCache>
                <c:ptCount val="1"/>
                <c:pt idx="0">
                  <c:v>Identify public and private opportunity sites for the provision of future affordable housing</c:v>
                </c:pt>
              </c:strCache>
            </c:strRef>
          </c:cat>
          <c:val>
            <c:numRef>
              <c:f>Sheet1!$C$32</c:f>
              <c:numCache>
                <c:formatCode>0%</c:formatCode>
                <c:ptCount val="1"/>
                <c:pt idx="0">
                  <c:v>0.17050000000000001</c:v>
                </c:pt>
              </c:numCache>
            </c:numRef>
          </c:val>
          <c:extLst>
            <c:ext xmlns:c16="http://schemas.microsoft.com/office/drawing/2014/chart" uri="{C3380CC4-5D6E-409C-BE32-E72D297353CC}">
              <c16:uniqueId val="{00000001-9579-429D-900A-8EAC28BE085B}"/>
            </c:ext>
          </c:extLst>
        </c:ser>
        <c:ser>
          <c:idx val="2"/>
          <c:order val="2"/>
          <c:tx>
            <c:strRef>
              <c:f>Sheet1!$D$31</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c:f>
              <c:strCache>
                <c:ptCount val="1"/>
                <c:pt idx="0">
                  <c:v>Identify public and private opportunity sites for the provision of future affordable housing</c:v>
                </c:pt>
              </c:strCache>
            </c:strRef>
          </c:cat>
          <c:val>
            <c:numRef>
              <c:f>Sheet1!$D$32</c:f>
              <c:numCache>
                <c:formatCode>0%</c:formatCode>
                <c:ptCount val="1"/>
                <c:pt idx="0">
                  <c:v>2.2700000000000001E-2</c:v>
                </c:pt>
              </c:numCache>
            </c:numRef>
          </c:val>
          <c:extLst>
            <c:ext xmlns:c16="http://schemas.microsoft.com/office/drawing/2014/chart" uri="{C3380CC4-5D6E-409C-BE32-E72D297353CC}">
              <c16:uniqueId val="{00000002-9579-429D-900A-8EAC28BE085B}"/>
            </c:ext>
          </c:extLst>
        </c:ser>
        <c:ser>
          <c:idx val="3"/>
          <c:order val="3"/>
          <c:tx>
            <c:strRef>
              <c:f>Sheet1!$E$31</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c:f>
              <c:strCache>
                <c:ptCount val="1"/>
                <c:pt idx="0">
                  <c:v>Identify public and private opportunity sites for the provision of future affordable housing</c:v>
                </c:pt>
              </c:strCache>
            </c:strRef>
          </c:cat>
          <c:val>
            <c:numRef>
              <c:f>Sheet1!$E$32</c:f>
              <c:numCache>
                <c:formatCode>0%</c:formatCode>
                <c:ptCount val="1"/>
                <c:pt idx="0">
                  <c:v>0.125</c:v>
                </c:pt>
              </c:numCache>
            </c:numRef>
          </c:val>
          <c:extLst>
            <c:ext xmlns:c16="http://schemas.microsoft.com/office/drawing/2014/chart" uri="{C3380CC4-5D6E-409C-BE32-E72D297353CC}">
              <c16:uniqueId val="{00000003-9579-429D-900A-8EAC28BE085B}"/>
            </c:ext>
          </c:extLst>
        </c:ser>
        <c:ser>
          <c:idx val="4"/>
          <c:order val="4"/>
          <c:tx>
            <c:strRef>
              <c:f>Sheet1!$F$31</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c:f>
              <c:strCache>
                <c:ptCount val="1"/>
                <c:pt idx="0">
                  <c:v>Identify public and private opportunity sites for the provision of future affordable housing</c:v>
                </c:pt>
              </c:strCache>
            </c:strRef>
          </c:cat>
          <c:val>
            <c:numRef>
              <c:f>Sheet1!$F$32</c:f>
              <c:numCache>
                <c:formatCode>0%</c:formatCode>
                <c:ptCount val="1"/>
                <c:pt idx="0">
                  <c:v>0.28410000000000002</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88636033567175398"/>
        </c:manualLayout>
      </c:layout>
      <c:barChart>
        <c:barDir val="bar"/>
        <c:grouping val="percentStacked"/>
        <c:varyColors val="0"/>
        <c:ser>
          <c:idx val="0"/>
          <c:order val="0"/>
          <c:tx>
            <c:strRef>
              <c:f>Sheet1!$B$36</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Sheet1!$A$37</c:f>
              <c:strCache>
                <c:ptCount val="1"/>
                <c:pt idx="0">
                  <c:v>Offer  advanced opportunity to affordable housing providers to purchase or lease Council-owned surplus land</c:v>
                </c:pt>
              </c:strCache>
            </c:strRef>
          </c:cat>
          <c:val>
            <c:numRef>
              <c:f>Sheet1!$B$37</c:f>
              <c:numCache>
                <c:formatCode>0%</c:formatCode>
                <c:ptCount val="1"/>
                <c:pt idx="0">
                  <c:v>0.37080000000000002</c:v>
                </c:pt>
              </c:numCache>
            </c:numRef>
          </c:val>
          <c:extLst>
            <c:ext xmlns:c16="http://schemas.microsoft.com/office/drawing/2014/chart" uri="{C3380CC4-5D6E-409C-BE32-E72D297353CC}">
              <c16:uniqueId val="{00000000-9579-429D-900A-8EAC28BE085B}"/>
            </c:ext>
          </c:extLst>
        </c:ser>
        <c:ser>
          <c:idx val="1"/>
          <c:order val="1"/>
          <c:tx>
            <c:strRef>
              <c:f>Sheet1!$C$36</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Sheet1!$A$37</c:f>
              <c:strCache>
                <c:ptCount val="1"/>
                <c:pt idx="0">
                  <c:v>Offer  advanced opportunity to affordable housing providers to purchase or lease Council-owned surplus land</c:v>
                </c:pt>
              </c:strCache>
            </c:strRef>
          </c:cat>
          <c:val>
            <c:numRef>
              <c:f>Sheet1!$C$37</c:f>
              <c:numCache>
                <c:formatCode>0%</c:formatCode>
                <c:ptCount val="1"/>
                <c:pt idx="0">
                  <c:v>0.20219999999999999</c:v>
                </c:pt>
              </c:numCache>
            </c:numRef>
          </c:val>
          <c:extLst>
            <c:ext xmlns:c16="http://schemas.microsoft.com/office/drawing/2014/chart" uri="{C3380CC4-5D6E-409C-BE32-E72D297353CC}">
              <c16:uniqueId val="{00000001-9579-429D-900A-8EAC28BE085B}"/>
            </c:ext>
          </c:extLst>
        </c:ser>
        <c:ser>
          <c:idx val="2"/>
          <c:order val="2"/>
          <c:tx>
            <c:strRef>
              <c:f>Sheet1!$D$36</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Sheet1!$A$37</c:f>
              <c:strCache>
                <c:ptCount val="1"/>
                <c:pt idx="0">
                  <c:v>Offer  advanced opportunity to affordable housing providers to purchase or lease Council-owned surplus land</c:v>
                </c:pt>
              </c:strCache>
            </c:strRef>
          </c:cat>
          <c:val>
            <c:numRef>
              <c:f>Sheet1!$D$37</c:f>
              <c:numCache>
                <c:formatCode>0%</c:formatCode>
                <c:ptCount val="1"/>
                <c:pt idx="0">
                  <c:v>1.12E-2</c:v>
                </c:pt>
              </c:numCache>
            </c:numRef>
          </c:val>
          <c:extLst>
            <c:ext xmlns:c16="http://schemas.microsoft.com/office/drawing/2014/chart" uri="{C3380CC4-5D6E-409C-BE32-E72D297353CC}">
              <c16:uniqueId val="{00000002-9579-429D-900A-8EAC28BE085B}"/>
            </c:ext>
          </c:extLst>
        </c:ser>
        <c:ser>
          <c:idx val="3"/>
          <c:order val="3"/>
          <c:tx>
            <c:strRef>
              <c:f>Sheet1!$E$36</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Sheet1!$A$37</c:f>
              <c:strCache>
                <c:ptCount val="1"/>
                <c:pt idx="0">
                  <c:v>Offer  advanced opportunity to affordable housing providers to purchase or lease Council-owned surplus land</c:v>
                </c:pt>
              </c:strCache>
            </c:strRef>
          </c:cat>
          <c:val>
            <c:numRef>
              <c:f>Sheet1!$E$37</c:f>
              <c:numCache>
                <c:formatCode>0%</c:formatCode>
                <c:ptCount val="1"/>
                <c:pt idx="0">
                  <c:v>8.9899999999999994E-2</c:v>
                </c:pt>
              </c:numCache>
            </c:numRef>
          </c:val>
          <c:extLst>
            <c:ext xmlns:c16="http://schemas.microsoft.com/office/drawing/2014/chart" uri="{C3380CC4-5D6E-409C-BE32-E72D297353CC}">
              <c16:uniqueId val="{00000003-9579-429D-900A-8EAC28BE085B}"/>
            </c:ext>
          </c:extLst>
        </c:ser>
        <c:ser>
          <c:idx val="4"/>
          <c:order val="4"/>
          <c:tx>
            <c:strRef>
              <c:f>Sheet1!$F$36</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Sheet1!$A$37</c:f>
              <c:strCache>
                <c:ptCount val="1"/>
                <c:pt idx="0">
                  <c:v>Offer  advanced opportunity to affordable housing providers to purchase or lease Council-owned surplus land</c:v>
                </c:pt>
              </c:strCache>
            </c:strRef>
          </c:cat>
          <c:val>
            <c:numRef>
              <c:f>Sheet1!$F$37</c:f>
              <c:numCache>
                <c:formatCode>0%</c:formatCode>
                <c:ptCount val="1"/>
                <c:pt idx="0">
                  <c:v>0.32579999999999998</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90875115388717465"/>
        </c:manualLayout>
      </c:layout>
      <c:barChart>
        <c:barDir val="bar"/>
        <c:grouping val="percentStacked"/>
        <c:varyColors val="0"/>
        <c:ser>
          <c:idx val="0"/>
          <c:order val="0"/>
          <c:tx>
            <c:strRef>
              <c:f>'Extra info'!$A$24</c:f>
              <c:strCache>
                <c:ptCount val="1"/>
                <c:pt idx="0">
                  <c:v>Yes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info'!$B$24</c:f>
              <c:numCache>
                <c:formatCode>0%</c:formatCode>
                <c:ptCount val="1"/>
                <c:pt idx="0">
                  <c:v>0.42220000000000002</c:v>
                </c:pt>
              </c:numCache>
            </c:numRef>
          </c:val>
          <c:extLst>
            <c:ext xmlns:c16="http://schemas.microsoft.com/office/drawing/2014/chart" uri="{C3380CC4-5D6E-409C-BE32-E72D297353CC}">
              <c16:uniqueId val="{00000000-1F14-4190-86D9-B44480F9454A}"/>
            </c:ext>
          </c:extLst>
        </c:ser>
        <c:ser>
          <c:idx val="1"/>
          <c:order val="1"/>
          <c:tx>
            <c:strRef>
              <c:f>'Extra info'!$A$25</c:f>
              <c:strCache>
                <c:ptCount val="1"/>
                <c:pt idx="0">
                  <c:v>Somewhat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info'!$B$25</c:f>
              <c:numCache>
                <c:formatCode>0%</c:formatCode>
                <c:ptCount val="1"/>
                <c:pt idx="0">
                  <c:v>0.1</c:v>
                </c:pt>
              </c:numCache>
            </c:numRef>
          </c:val>
          <c:extLst>
            <c:ext xmlns:c16="http://schemas.microsoft.com/office/drawing/2014/chart" uri="{C3380CC4-5D6E-409C-BE32-E72D297353CC}">
              <c16:uniqueId val="{00000001-1F14-4190-86D9-B44480F9454A}"/>
            </c:ext>
          </c:extLst>
        </c:ser>
        <c:ser>
          <c:idx val="2"/>
          <c:order val="2"/>
          <c:tx>
            <c:strRef>
              <c:f>'Extra info'!$A$26</c:f>
              <c:strCache>
                <c:ptCount val="1"/>
                <c:pt idx="0">
                  <c:v>Not really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info'!$B$26</c:f>
              <c:numCache>
                <c:formatCode>0%</c:formatCode>
                <c:ptCount val="1"/>
                <c:pt idx="0">
                  <c:v>0.1111</c:v>
                </c:pt>
              </c:numCache>
            </c:numRef>
          </c:val>
          <c:extLst>
            <c:ext xmlns:c16="http://schemas.microsoft.com/office/drawing/2014/chart" uri="{C3380CC4-5D6E-409C-BE32-E72D297353CC}">
              <c16:uniqueId val="{00000002-1F14-4190-86D9-B44480F9454A}"/>
            </c:ext>
          </c:extLst>
        </c:ser>
        <c:ser>
          <c:idx val="3"/>
          <c:order val="3"/>
          <c:tx>
            <c:strRef>
              <c:f>'Extra info'!$A$27</c:f>
              <c:strCache>
                <c:ptCount val="1"/>
                <c:pt idx="0">
                  <c:v>No </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info'!$B$27</c:f>
              <c:numCache>
                <c:formatCode>0%</c:formatCode>
                <c:ptCount val="1"/>
                <c:pt idx="0">
                  <c:v>0.34329999999999999</c:v>
                </c:pt>
              </c:numCache>
            </c:numRef>
          </c:val>
          <c:extLst>
            <c:ext xmlns:c16="http://schemas.microsoft.com/office/drawing/2014/chart" uri="{C3380CC4-5D6E-409C-BE32-E72D297353CC}">
              <c16:uniqueId val="{00000003-1F14-4190-86D9-B44480F9454A}"/>
            </c:ext>
          </c:extLst>
        </c:ser>
        <c:ser>
          <c:idx val="4"/>
          <c:order val="4"/>
          <c:tx>
            <c:strRef>
              <c:f>'Extra info'!$A$28</c:f>
              <c:strCache>
                <c:ptCount val="1"/>
                <c:pt idx="0">
                  <c:v>I'm not sure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info'!$B$28</c:f>
              <c:numCache>
                <c:formatCode>0%</c:formatCode>
                <c:ptCount val="1"/>
                <c:pt idx="0">
                  <c:v>2.2200000000000001E-2</c:v>
                </c:pt>
              </c:numCache>
            </c:numRef>
          </c:val>
          <c:extLst>
            <c:ext xmlns:c16="http://schemas.microsoft.com/office/drawing/2014/chart" uri="{C3380CC4-5D6E-409C-BE32-E72D297353CC}">
              <c16:uniqueId val="{00000004-1F14-4190-86D9-B44480F9454A}"/>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91012740489972344"/>
        </c:manualLayout>
      </c:layout>
      <c:barChart>
        <c:barDir val="bar"/>
        <c:grouping val="percentStacked"/>
        <c:varyColors val="0"/>
        <c:ser>
          <c:idx val="0"/>
          <c:order val="0"/>
          <c:tx>
            <c:strRef>
              <c:f>'Extra info'!$A$36</c:f>
              <c:strCache>
                <c:ptCount val="1"/>
                <c:pt idx="0">
                  <c:v>Yes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info'!$B$36</c:f>
              <c:numCache>
                <c:formatCode>0%</c:formatCode>
                <c:ptCount val="1"/>
                <c:pt idx="0">
                  <c:v>0.1111</c:v>
                </c:pt>
              </c:numCache>
            </c:numRef>
          </c:val>
          <c:extLst>
            <c:ext xmlns:c16="http://schemas.microsoft.com/office/drawing/2014/chart" uri="{C3380CC4-5D6E-409C-BE32-E72D297353CC}">
              <c16:uniqueId val="{00000000-FAE1-412B-9217-4F23BF337C1A}"/>
            </c:ext>
          </c:extLst>
        </c:ser>
        <c:ser>
          <c:idx val="1"/>
          <c:order val="1"/>
          <c:tx>
            <c:strRef>
              <c:f>'Extra info'!$A$37</c:f>
              <c:strCache>
                <c:ptCount val="1"/>
                <c:pt idx="0">
                  <c:v>Somewhat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info'!$B$37</c:f>
              <c:numCache>
                <c:formatCode>0%</c:formatCode>
                <c:ptCount val="1"/>
                <c:pt idx="0">
                  <c:v>0.1444</c:v>
                </c:pt>
              </c:numCache>
            </c:numRef>
          </c:val>
          <c:extLst>
            <c:ext xmlns:c16="http://schemas.microsoft.com/office/drawing/2014/chart" uri="{C3380CC4-5D6E-409C-BE32-E72D297353CC}">
              <c16:uniqueId val="{00000001-FAE1-412B-9217-4F23BF337C1A}"/>
            </c:ext>
          </c:extLst>
        </c:ser>
        <c:ser>
          <c:idx val="2"/>
          <c:order val="2"/>
          <c:tx>
            <c:strRef>
              <c:f>'Extra info'!$A$38</c:f>
              <c:strCache>
                <c:ptCount val="1"/>
                <c:pt idx="0">
                  <c:v>No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info'!$B$38</c:f>
              <c:numCache>
                <c:formatCode>0%</c:formatCode>
                <c:ptCount val="1"/>
                <c:pt idx="0">
                  <c:v>0.66669999999999996</c:v>
                </c:pt>
              </c:numCache>
            </c:numRef>
          </c:val>
          <c:extLst>
            <c:ext xmlns:c16="http://schemas.microsoft.com/office/drawing/2014/chart" uri="{C3380CC4-5D6E-409C-BE32-E72D297353CC}">
              <c16:uniqueId val="{00000002-FAE1-412B-9217-4F23BF337C1A}"/>
            </c:ext>
          </c:extLst>
        </c:ser>
        <c:ser>
          <c:idx val="3"/>
          <c:order val="3"/>
          <c:tx>
            <c:strRef>
              <c:f>'Extra info'!$A$39</c:f>
              <c:strCache>
                <c:ptCount val="1"/>
                <c:pt idx="0">
                  <c:v>Prefer not to say</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info'!$B$39</c:f>
              <c:numCache>
                <c:formatCode>0%</c:formatCode>
                <c:ptCount val="1"/>
                <c:pt idx="0">
                  <c:v>6.6699999999999995E-2</c:v>
                </c:pt>
              </c:numCache>
            </c:numRef>
          </c:val>
          <c:extLst>
            <c:ext xmlns:c16="http://schemas.microsoft.com/office/drawing/2014/chart" uri="{C3380CC4-5D6E-409C-BE32-E72D297353CC}">
              <c16:uniqueId val="{00000003-FAE1-412B-9217-4F23BF337C1A}"/>
            </c:ext>
          </c:extLst>
        </c:ser>
        <c:ser>
          <c:idx val="4"/>
          <c:order val="4"/>
          <c:tx>
            <c:strRef>
              <c:f>'Extra info'!$A$40</c:f>
              <c:strCache>
                <c:ptCount val="1"/>
                <c:pt idx="0">
                  <c:v>Other</c:v>
                </c:pt>
              </c:strCache>
            </c:strRef>
          </c:tx>
          <c:spPr>
            <a:solidFill>
              <a:srgbClr val="E7E6E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info'!$B$40</c:f>
              <c:numCache>
                <c:formatCode>0%</c:formatCode>
                <c:ptCount val="1"/>
                <c:pt idx="0">
                  <c:v>1.0999999999999999E-2</c:v>
                </c:pt>
              </c:numCache>
            </c:numRef>
          </c:val>
          <c:extLst>
            <c:ext xmlns:c16="http://schemas.microsoft.com/office/drawing/2014/chart" uri="{C3380CC4-5D6E-409C-BE32-E72D297353CC}">
              <c16:uniqueId val="{00000004-FAE1-412B-9217-4F23BF337C1A}"/>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81335223455429828"/>
        </c:manualLayout>
      </c:layout>
      <c:barChart>
        <c:barDir val="bar"/>
        <c:grouping val="percentStacked"/>
        <c:varyColors val="0"/>
        <c:ser>
          <c:idx val="0"/>
          <c:order val="0"/>
          <c:tx>
            <c:strRef>
              <c:f>Sheet1!$B$1</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Council advocating for inclusionary zoning in the Bayside Planning Scheme</c:v>
                </c:pt>
              </c:strCache>
            </c:strRef>
          </c:cat>
          <c:val>
            <c:numRef>
              <c:f>Sheet1!$B$2</c:f>
              <c:numCache>
                <c:formatCode>0%</c:formatCode>
                <c:ptCount val="1"/>
                <c:pt idx="0">
                  <c:v>0.44440000000000002</c:v>
                </c:pt>
              </c:numCache>
            </c:numRef>
          </c:val>
          <c:extLst>
            <c:ext xmlns:c16="http://schemas.microsoft.com/office/drawing/2014/chart" uri="{C3380CC4-5D6E-409C-BE32-E72D297353CC}">
              <c16:uniqueId val="{00000000-9579-429D-900A-8EAC28BE085B}"/>
            </c:ext>
          </c:extLst>
        </c:ser>
        <c:ser>
          <c:idx val="1"/>
          <c:order val="1"/>
          <c:tx>
            <c:strRef>
              <c:f>Sheet1!$C$1</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Council advocating for inclusionary zoning in the Bayside Planning Scheme</c:v>
                </c:pt>
              </c:strCache>
            </c:strRef>
          </c:cat>
          <c:val>
            <c:numRef>
              <c:f>Sheet1!$C$2</c:f>
              <c:numCache>
                <c:formatCode>0%</c:formatCode>
                <c:ptCount val="1"/>
                <c:pt idx="0">
                  <c:v>0.1222</c:v>
                </c:pt>
              </c:numCache>
            </c:numRef>
          </c:val>
          <c:extLst>
            <c:ext xmlns:c16="http://schemas.microsoft.com/office/drawing/2014/chart" uri="{C3380CC4-5D6E-409C-BE32-E72D297353CC}">
              <c16:uniqueId val="{00000001-9579-429D-900A-8EAC28BE085B}"/>
            </c:ext>
          </c:extLst>
        </c:ser>
        <c:ser>
          <c:idx val="2"/>
          <c:order val="2"/>
          <c:tx>
            <c:strRef>
              <c:f>Sheet1!$D$1</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Council advocating for inclusionary zoning in the Bayside Planning Scheme</c:v>
                </c:pt>
              </c:strCache>
            </c:strRef>
          </c:cat>
          <c:val>
            <c:numRef>
              <c:f>Sheet1!$D$2</c:f>
              <c:numCache>
                <c:formatCode>0%</c:formatCode>
                <c:ptCount val="1"/>
                <c:pt idx="0">
                  <c:v>3.3300000000000003E-2</c:v>
                </c:pt>
              </c:numCache>
            </c:numRef>
          </c:val>
          <c:extLst>
            <c:ext xmlns:c16="http://schemas.microsoft.com/office/drawing/2014/chart" uri="{C3380CC4-5D6E-409C-BE32-E72D297353CC}">
              <c16:uniqueId val="{00000002-9579-429D-900A-8EAC28BE085B}"/>
            </c:ext>
          </c:extLst>
        </c:ser>
        <c:ser>
          <c:idx val="3"/>
          <c:order val="3"/>
          <c:tx>
            <c:strRef>
              <c:f>Sheet1!$E$1</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Council advocating for inclusionary zoning in the Bayside Planning Scheme</c:v>
                </c:pt>
              </c:strCache>
            </c:strRef>
          </c:cat>
          <c:val>
            <c:numRef>
              <c:f>Sheet1!$E$2</c:f>
              <c:numCache>
                <c:formatCode>0%</c:formatCode>
                <c:ptCount val="1"/>
                <c:pt idx="0">
                  <c:v>7.7799999999999994E-2</c:v>
                </c:pt>
              </c:numCache>
            </c:numRef>
          </c:val>
          <c:extLst>
            <c:ext xmlns:c16="http://schemas.microsoft.com/office/drawing/2014/chart" uri="{C3380CC4-5D6E-409C-BE32-E72D297353CC}">
              <c16:uniqueId val="{00000003-9579-429D-900A-8EAC28BE085B}"/>
            </c:ext>
          </c:extLst>
        </c:ser>
        <c:ser>
          <c:idx val="4"/>
          <c:order val="4"/>
          <c:tx>
            <c:strRef>
              <c:f>Sheet1!$F$1</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Council advocating for inclusionary zoning in the Bayside Planning Scheme</c:v>
                </c:pt>
              </c:strCache>
            </c:strRef>
          </c:cat>
          <c:val>
            <c:numRef>
              <c:f>Sheet1!$F$2</c:f>
              <c:numCache>
                <c:formatCode>0%</c:formatCode>
                <c:ptCount val="1"/>
                <c:pt idx="0">
                  <c:v>0.32219999999999999</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7.8522543042322378E-3"/>
          <c:w val="0.95388771894317537"/>
          <c:h val="0.90578237830819286"/>
        </c:manualLayout>
      </c:layout>
      <c:barChart>
        <c:barDir val="bar"/>
        <c:grouping val="percentStacked"/>
        <c:varyColors val="0"/>
        <c:ser>
          <c:idx val="0"/>
          <c:order val="0"/>
          <c:tx>
            <c:strRef>
              <c:f>Sheet1!$B$21</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c:f>
              <c:strCache>
                <c:ptCount val="1"/>
                <c:pt idx="0">
                  <c:v>Strengthen relationships with community housing agencies and other organisations</c:v>
                </c:pt>
              </c:strCache>
            </c:strRef>
          </c:cat>
          <c:val>
            <c:numRef>
              <c:f>Sheet1!$B$22</c:f>
              <c:numCache>
                <c:formatCode>0%</c:formatCode>
                <c:ptCount val="1"/>
                <c:pt idx="0">
                  <c:v>0.4556</c:v>
                </c:pt>
              </c:numCache>
            </c:numRef>
          </c:val>
          <c:extLst>
            <c:ext xmlns:c16="http://schemas.microsoft.com/office/drawing/2014/chart" uri="{C3380CC4-5D6E-409C-BE32-E72D297353CC}">
              <c16:uniqueId val="{00000000-9579-429D-900A-8EAC28BE085B}"/>
            </c:ext>
          </c:extLst>
        </c:ser>
        <c:ser>
          <c:idx val="1"/>
          <c:order val="1"/>
          <c:tx>
            <c:strRef>
              <c:f>Sheet1!$C$21</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c:f>
              <c:strCache>
                <c:ptCount val="1"/>
                <c:pt idx="0">
                  <c:v>Strengthen relationships with community housing agencies and other organisations</c:v>
                </c:pt>
              </c:strCache>
            </c:strRef>
          </c:cat>
          <c:val>
            <c:numRef>
              <c:f>Sheet1!$C$22</c:f>
              <c:numCache>
                <c:formatCode>0%</c:formatCode>
                <c:ptCount val="1"/>
                <c:pt idx="0">
                  <c:v>0.1333</c:v>
                </c:pt>
              </c:numCache>
            </c:numRef>
          </c:val>
          <c:extLst>
            <c:ext xmlns:c16="http://schemas.microsoft.com/office/drawing/2014/chart" uri="{C3380CC4-5D6E-409C-BE32-E72D297353CC}">
              <c16:uniqueId val="{00000001-9579-429D-900A-8EAC28BE085B}"/>
            </c:ext>
          </c:extLst>
        </c:ser>
        <c:ser>
          <c:idx val="2"/>
          <c:order val="2"/>
          <c:tx>
            <c:strRef>
              <c:f>Sheet1!$D$21</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c:f>
              <c:strCache>
                <c:ptCount val="1"/>
                <c:pt idx="0">
                  <c:v>Strengthen relationships with community housing agencies and other organisations</c:v>
                </c:pt>
              </c:strCache>
            </c:strRef>
          </c:cat>
          <c:val>
            <c:numRef>
              <c:f>Sheet1!$D$22</c:f>
              <c:numCache>
                <c:formatCode>0%</c:formatCode>
                <c:ptCount val="1"/>
                <c:pt idx="0">
                  <c:v>7.7799999999999994E-2</c:v>
                </c:pt>
              </c:numCache>
            </c:numRef>
          </c:val>
          <c:extLst>
            <c:ext xmlns:c16="http://schemas.microsoft.com/office/drawing/2014/chart" uri="{C3380CC4-5D6E-409C-BE32-E72D297353CC}">
              <c16:uniqueId val="{00000002-9579-429D-900A-8EAC28BE085B}"/>
            </c:ext>
          </c:extLst>
        </c:ser>
        <c:ser>
          <c:idx val="3"/>
          <c:order val="3"/>
          <c:tx>
            <c:strRef>
              <c:f>Sheet1!$E$21</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c:f>
              <c:strCache>
                <c:ptCount val="1"/>
                <c:pt idx="0">
                  <c:v>Strengthen relationships with community housing agencies and other organisations</c:v>
                </c:pt>
              </c:strCache>
            </c:strRef>
          </c:cat>
          <c:val>
            <c:numRef>
              <c:f>Sheet1!$E$22</c:f>
              <c:numCache>
                <c:formatCode>0%</c:formatCode>
                <c:ptCount val="1"/>
                <c:pt idx="0">
                  <c:v>0.1</c:v>
                </c:pt>
              </c:numCache>
            </c:numRef>
          </c:val>
          <c:extLst>
            <c:ext xmlns:c16="http://schemas.microsoft.com/office/drawing/2014/chart" uri="{C3380CC4-5D6E-409C-BE32-E72D297353CC}">
              <c16:uniqueId val="{00000003-9579-429D-900A-8EAC28BE085B}"/>
            </c:ext>
          </c:extLst>
        </c:ser>
        <c:ser>
          <c:idx val="4"/>
          <c:order val="4"/>
          <c:tx>
            <c:strRef>
              <c:f>Sheet1!$F$21</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c:f>
              <c:strCache>
                <c:ptCount val="1"/>
                <c:pt idx="0">
                  <c:v>Strengthen relationships with community housing agencies and other organisations</c:v>
                </c:pt>
              </c:strCache>
            </c:strRef>
          </c:cat>
          <c:val>
            <c:numRef>
              <c:f>Sheet1!$F$22</c:f>
              <c:numCache>
                <c:formatCode>0%</c:formatCode>
                <c:ptCount val="1"/>
                <c:pt idx="0">
                  <c:v>0.23330000000000001</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041397162764018E-3"/>
          <c:y val="7.5542625645403459E-3"/>
          <c:w val="0.95388771894317537"/>
          <c:h val="0.91263324609388163"/>
        </c:manualLayout>
      </c:layout>
      <c:barChart>
        <c:barDir val="bar"/>
        <c:grouping val="percentStacked"/>
        <c:varyColors val="0"/>
        <c:ser>
          <c:idx val="0"/>
          <c:order val="0"/>
          <c:tx>
            <c:strRef>
              <c:f>'Extra info'!$A$13</c:f>
              <c:strCache>
                <c:ptCount val="1"/>
                <c:pt idx="0">
                  <c:v>Yes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info'!$B$13</c:f>
              <c:numCache>
                <c:formatCode>0%</c:formatCode>
                <c:ptCount val="1"/>
                <c:pt idx="0">
                  <c:v>0.1222</c:v>
                </c:pt>
              </c:numCache>
            </c:numRef>
          </c:val>
          <c:extLst>
            <c:ext xmlns:c16="http://schemas.microsoft.com/office/drawing/2014/chart" uri="{C3380CC4-5D6E-409C-BE32-E72D297353CC}">
              <c16:uniqueId val="{00000000-791C-4660-9E8C-C76F6F7D6202}"/>
            </c:ext>
          </c:extLst>
        </c:ser>
        <c:ser>
          <c:idx val="1"/>
          <c:order val="1"/>
          <c:tx>
            <c:strRef>
              <c:f>'Extra info'!$A$14</c:f>
              <c:strCache>
                <c:ptCount val="1"/>
                <c:pt idx="0">
                  <c:v>Maybe</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info'!$B$14</c:f>
              <c:numCache>
                <c:formatCode>0%</c:formatCode>
                <c:ptCount val="1"/>
                <c:pt idx="0">
                  <c:v>0.1444</c:v>
                </c:pt>
              </c:numCache>
            </c:numRef>
          </c:val>
          <c:extLst>
            <c:ext xmlns:c16="http://schemas.microsoft.com/office/drawing/2014/chart" uri="{C3380CC4-5D6E-409C-BE32-E72D297353CC}">
              <c16:uniqueId val="{00000001-791C-4660-9E8C-C76F6F7D6202}"/>
            </c:ext>
          </c:extLst>
        </c:ser>
        <c:ser>
          <c:idx val="2"/>
          <c:order val="2"/>
          <c:tx>
            <c:strRef>
              <c:f>'Extra info'!$A$15</c:f>
              <c:strCache>
                <c:ptCount val="1"/>
                <c:pt idx="0">
                  <c:v>No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info'!$B$15</c:f>
              <c:numCache>
                <c:formatCode>0%</c:formatCode>
                <c:ptCount val="1"/>
                <c:pt idx="0">
                  <c:v>0.4889</c:v>
                </c:pt>
              </c:numCache>
            </c:numRef>
          </c:val>
          <c:extLst>
            <c:ext xmlns:c16="http://schemas.microsoft.com/office/drawing/2014/chart" uri="{C3380CC4-5D6E-409C-BE32-E72D297353CC}">
              <c16:uniqueId val="{00000002-791C-4660-9E8C-C76F6F7D6202}"/>
            </c:ext>
          </c:extLst>
        </c:ser>
        <c:ser>
          <c:idx val="3"/>
          <c:order val="3"/>
          <c:tx>
            <c:strRef>
              <c:f>'Extra info'!$A$16</c:f>
              <c:strCache>
                <c:ptCount val="1"/>
                <c:pt idx="0">
                  <c:v>I don't know enough about Homes for Homes to respond</c:v>
                </c:pt>
              </c:strCache>
            </c:strRef>
          </c:tx>
          <c:spPr>
            <a:solidFill>
              <a:sysClr val="windowText" lastClr="000000">
                <a:lumMod val="50000"/>
                <a:lumOff val="50000"/>
                <a:alpha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info'!$B$16</c:f>
              <c:numCache>
                <c:formatCode>0%</c:formatCode>
                <c:ptCount val="1"/>
                <c:pt idx="0">
                  <c:v>0.22220000000000001</c:v>
                </c:pt>
              </c:numCache>
            </c:numRef>
          </c:val>
          <c:extLst>
            <c:ext xmlns:c16="http://schemas.microsoft.com/office/drawing/2014/chart" uri="{C3380CC4-5D6E-409C-BE32-E72D297353CC}">
              <c16:uniqueId val="{00000003-791C-4660-9E8C-C76F6F7D6202}"/>
            </c:ext>
          </c:extLst>
        </c:ser>
        <c:ser>
          <c:idx val="4"/>
          <c:order val="4"/>
          <c:tx>
            <c:strRef>
              <c:f>'Extra info'!$A$17</c:f>
              <c:strCache>
                <c:ptCount val="1"/>
                <c:pt idx="0">
                  <c:v>Other</c:v>
                </c:pt>
              </c:strCache>
            </c:strRef>
          </c:tx>
          <c:spPr>
            <a:solidFill>
              <a:srgbClr val="E7E6E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'Extra info'!$B$17</c:f>
              <c:numCache>
                <c:formatCode>0%</c:formatCode>
                <c:ptCount val="1"/>
                <c:pt idx="0">
                  <c:v>2.2200000000000001E-2</c:v>
                </c:pt>
              </c:numCache>
            </c:numRef>
          </c:val>
          <c:extLst>
            <c:ext xmlns:c16="http://schemas.microsoft.com/office/drawing/2014/chart" uri="{C3380CC4-5D6E-409C-BE32-E72D297353CC}">
              <c16:uniqueId val="{00000004-791C-4660-9E8C-C76F6F7D6202}"/>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88211464360735592"/>
        </c:manualLayout>
      </c:layout>
      <c:barChart>
        <c:barDir val="bar"/>
        <c:grouping val="percentStacked"/>
        <c:varyColors val="0"/>
        <c:ser>
          <c:idx val="0"/>
          <c:order val="0"/>
          <c:tx>
            <c:strRef>
              <c:f>Sheet1!$B$26</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c:f>
              <c:strCache>
                <c:ptCount val="1"/>
                <c:pt idx="0">
                  <c:v>Provide rate relief, exemptions, or planning dispensations for affordable housing providers</c:v>
                </c:pt>
              </c:strCache>
            </c:strRef>
          </c:cat>
          <c:val>
            <c:numRef>
              <c:f>Sheet1!$B$27</c:f>
              <c:numCache>
                <c:formatCode>0%</c:formatCode>
                <c:ptCount val="1"/>
                <c:pt idx="0">
                  <c:v>0.32579999999999998</c:v>
                </c:pt>
              </c:numCache>
            </c:numRef>
          </c:val>
          <c:extLst>
            <c:ext xmlns:c16="http://schemas.microsoft.com/office/drawing/2014/chart" uri="{C3380CC4-5D6E-409C-BE32-E72D297353CC}">
              <c16:uniqueId val="{00000000-9579-429D-900A-8EAC28BE085B}"/>
            </c:ext>
          </c:extLst>
        </c:ser>
        <c:ser>
          <c:idx val="1"/>
          <c:order val="1"/>
          <c:tx>
            <c:strRef>
              <c:f>Sheet1!$C$26</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c:f>
              <c:strCache>
                <c:ptCount val="1"/>
                <c:pt idx="0">
                  <c:v>Provide rate relief, exemptions, or planning dispensations for affordable housing providers</c:v>
                </c:pt>
              </c:strCache>
            </c:strRef>
          </c:cat>
          <c:val>
            <c:numRef>
              <c:f>Sheet1!$C$27</c:f>
              <c:numCache>
                <c:formatCode>0%</c:formatCode>
                <c:ptCount val="1"/>
                <c:pt idx="0">
                  <c:v>0.22470000000000001</c:v>
                </c:pt>
              </c:numCache>
            </c:numRef>
          </c:val>
          <c:extLst>
            <c:ext xmlns:c16="http://schemas.microsoft.com/office/drawing/2014/chart" uri="{C3380CC4-5D6E-409C-BE32-E72D297353CC}">
              <c16:uniqueId val="{00000001-9579-429D-900A-8EAC28BE085B}"/>
            </c:ext>
          </c:extLst>
        </c:ser>
        <c:ser>
          <c:idx val="2"/>
          <c:order val="2"/>
          <c:tx>
            <c:strRef>
              <c:f>Sheet1!$D$26</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c:f>
              <c:strCache>
                <c:ptCount val="1"/>
                <c:pt idx="0">
                  <c:v>Provide rate relief, exemptions, or planning dispensations for affordable housing providers</c:v>
                </c:pt>
              </c:strCache>
            </c:strRef>
          </c:cat>
          <c:val>
            <c:numRef>
              <c:f>Sheet1!$D$27</c:f>
              <c:numCache>
                <c:formatCode>0%</c:formatCode>
                <c:ptCount val="1"/>
                <c:pt idx="0">
                  <c:v>6.7400000000000002E-2</c:v>
                </c:pt>
              </c:numCache>
            </c:numRef>
          </c:val>
          <c:extLst>
            <c:ext xmlns:c16="http://schemas.microsoft.com/office/drawing/2014/chart" uri="{C3380CC4-5D6E-409C-BE32-E72D297353CC}">
              <c16:uniqueId val="{00000002-9579-429D-900A-8EAC28BE085B}"/>
            </c:ext>
          </c:extLst>
        </c:ser>
        <c:ser>
          <c:idx val="3"/>
          <c:order val="3"/>
          <c:tx>
            <c:strRef>
              <c:f>Sheet1!$E$26</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c:f>
              <c:strCache>
                <c:ptCount val="1"/>
                <c:pt idx="0">
                  <c:v>Provide rate relief, exemptions, or planning dispensations for affordable housing providers</c:v>
                </c:pt>
              </c:strCache>
            </c:strRef>
          </c:cat>
          <c:val>
            <c:numRef>
              <c:f>Sheet1!$E$27</c:f>
              <c:numCache>
                <c:formatCode>0%</c:formatCode>
                <c:ptCount val="1"/>
                <c:pt idx="0">
                  <c:v>0.1348</c:v>
                </c:pt>
              </c:numCache>
            </c:numRef>
          </c:val>
          <c:extLst>
            <c:ext xmlns:c16="http://schemas.microsoft.com/office/drawing/2014/chart" uri="{C3380CC4-5D6E-409C-BE32-E72D297353CC}">
              <c16:uniqueId val="{00000003-9579-429D-900A-8EAC28BE085B}"/>
            </c:ext>
          </c:extLst>
        </c:ser>
        <c:ser>
          <c:idx val="4"/>
          <c:order val="4"/>
          <c:tx>
            <c:strRef>
              <c:f>Sheet1!$F$26</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c:f>
              <c:strCache>
                <c:ptCount val="1"/>
                <c:pt idx="0">
                  <c:v>Provide rate relief, exemptions, or planning dispensations for affordable housing providers</c:v>
                </c:pt>
              </c:strCache>
            </c:strRef>
          </c:cat>
          <c:val>
            <c:numRef>
              <c:f>Sheet1!$F$27</c:f>
              <c:numCache>
                <c:formatCode>0%</c:formatCode>
                <c:ptCount val="1"/>
                <c:pt idx="0">
                  <c:v>0.2472</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94001990996978679"/>
        </c:manualLayout>
      </c:layout>
      <c:barChart>
        <c:barDir val="bar"/>
        <c:grouping val="percentStacked"/>
        <c:varyColors val="0"/>
        <c:ser>
          <c:idx val="0"/>
          <c:order val="0"/>
          <c:tx>
            <c:strRef>
              <c:f>Sheet1!$B$42</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Sheet1!$A$43</c:f>
              <c:strCache>
                <c:ptCount val="1"/>
                <c:pt idx="0">
                  <c:v>Expedite the planning process for developments that include affordable housing</c:v>
                </c:pt>
              </c:strCache>
            </c:strRef>
          </c:cat>
          <c:val>
            <c:numRef>
              <c:f>Sheet1!$B$43</c:f>
              <c:numCache>
                <c:formatCode>0%</c:formatCode>
                <c:ptCount val="1"/>
                <c:pt idx="0">
                  <c:v>0.2697</c:v>
                </c:pt>
              </c:numCache>
            </c:numRef>
          </c:val>
          <c:extLst>
            <c:ext xmlns:c16="http://schemas.microsoft.com/office/drawing/2014/chart" uri="{C3380CC4-5D6E-409C-BE32-E72D297353CC}">
              <c16:uniqueId val="{00000000-9579-429D-900A-8EAC28BE085B}"/>
            </c:ext>
          </c:extLst>
        </c:ser>
        <c:ser>
          <c:idx val="1"/>
          <c:order val="1"/>
          <c:tx>
            <c:strRef>
              <c:f>Sheet1!$C$42</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Sheet1!$A$43</c:f>
              <c:strCache>
                <c:ptCount val="1"/>
                <c:pt idx="0">
                  <c:v>Expedite the planning process for developments that include affordable housing</c:v>
                </c:pt>
              </c:strCache>
            </c:strRef>
          </c:cat>
          <c:val>
            <c:numRef>
              <c:f>Sheet1!$C$43</c:f>
              <c:numCache>
                <c:formatCode>0%</c:formatCode>
                <c:ptCount val="1"/>
                <c:pt idx="0">
                  <c:v>0.25840000000000002</c:v>
                </c:pt>
              </c:numCache>
            </c:numRef>
          </c:val>
          <c:extLst>
            <c:ext xmlns:c16="http://schemas.microsoft.com/office/drawing/2014/chart" uri="{C3380CC4-5D6E-409C-BE32-E72D297353CC}">
              <c16:uniqueId val="{00000001-9579-429D-900A-8EAC28BE085B}"/>
            </c:ext>
          </c:extLst>
        </c:ser>
        <c:ser>
          <c:idx val="2"/>
          <c:order val="2"/>
          <c:tx>
            <c:strRef>
              <c:f>Sheet1!$D$42</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Sheet1!$A$43</c:f>
              <c:strCache>
                <c:ptCount val="1"/>
                <c:pt idx="0">
                  <c:v>Expedite the planning process for developments that include affordable housing</c:v>
                </c:pt>
              </c:strCache>
            </c:strRef>
          </c:cat>
          <c:val>
            <c:numRef>
              <c:f>Sheet1!$D$43</c:f>
              <c:numCache>
                <c:formatCode>0%</c:formatCode>
                <c:ptCount val="1"/>
                <c:pt idx="0">
                  <c:v>4.4900000000000002E-2</c:v>
                </c:pt>
              </c:numCache>
            </c:numRef>
          </c:val>
          <c:extLst>
            <c:ext xmlns:c16="http://schemas.microsoft.com/office/drawing/2014/chart" uri="{C3380CC4-5D6E-409C-BE32-E72D297353CC}">
              <c16:uniqueId val="{00000002-9579-429D-900A-8EAC28BE085B}"/>
            </c:ext>
          </c:extLst>
        </c:ser>
        <c:ser>
          <c:idx val="3"/>
          <c:order val="3"/>
          <c:tx>
            <c:strRef>
              <c:f>Sheet1!$E$42</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Sheet1!$A$43</c:f>
              <c:strCache>
                <c:ptCount val="1"/>
                <c:pt idx="0">
                  <c:v>Expedite the planning process for developments that include affordable housing</c:v>
                </c:pt>
              </c:strCache>
            </c:strRef>
          </c:cat>
          <c:val>
            <c:numRef>
              <c:f>Sheet1!$E$43</c:f>
              <c:numCache>
                <c:formatCode>0%</c:formatCode>
                <c:ptCount val="1"/>
                <c:pt idx="0">
                  <c:v>7.8700000000000006E-2</c:v>
                </c:pt>
              </c:numCache>
            </c:numRef>
          </c:val>
          <c:extLst>
            <c:ext xmlns:c16="http://schemas.microsoft.com/office/drawing/2014/chart" uri="{C3380CC4-5D6E-409C-BE32-E72D297353CC}">
              <c16:uniqueId val="{00000003-9579-429D-900A-8EAC28BE085B}"/>
            </c:ext>
          </c:extLst>
        </c:ser>
        <c:ser>
          <c:idx val="4"/>
          <c:order val="4"/>
          <c:tx>
            <c:strRef>
              <c:f>Sheet1!$F$42</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Sheet1!$A$43</c:f>
              <c:strCache>
                <c:ptCount val="1"/>
                <c:pt idx="0">
                  <c:v>Expedite the planning process for developments that include affordable housing</c:v>
                </c:pt>
              </c:strCache>
            </c:strRef>
          </c:cat>
          <c:val>
            <c:numRef>
              <c:f>Sheet1!$F$43</c:f>
              <c:numCache>
                <c:formatCode>0%</c:formatCode>
                <c:ptCount val="1"/>
                <c:pt idx="0">
                  <c:v>0.3483</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84193685633855364"/>
        </c:manualLayout>
      </c:layout>
      <c:barChart>
        <c:barDir val="bar"/>
        <c:grouping val="percentStacked"/>
        <c:varyColors val="0"/>
        <c:ser>
          <c:idx val="0"/>
          <c:order val="0"/>
          <c:tx>
            <c:strRef>
              <c:f>Sheet1!$B$48</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Sheet1!$A$49</c:f>
              <c:strCache>
                <c:ptCount val="1"/>
                <c:pt idx="0">
                  <c:v>Require affordable housing to be considered in planning applications for new multi-dwelling developments, such as apartment complexes</c:v>
                </c:pt>
              </c:strCache>
            </c:strRef>
          </c:cat>
          <c:val>
            <c:numRef>
              <c:f>Sheet1!$B$49</c:f>
              <c:numCache>
                <c:formatCode>0%</c:formatCode>
                <c:ptCount val="1"/>
                <c:pt idx="0">
                  <c:v>0.34439999999999998</c:v>
                </c:pt>
              </c:numCache>
            </c:numRef>
          </c:val>
          <c:extLst>
            <c:ext xmlns:c16="http://schemas.microsoft.com/office/drawing/2014/chart" uri="{C3380CC4-5D6E-409C-BE32-E72D297353CC}">
              <c16:uniqueId val="{00000000-9579-429D-900A-8EAC28BE085B}"/>
            </c:ext>
          </c:extLst>
        </c:ser>
        <c:ser>
          <c:idx val="1"/>
          <c:order val="1"/>
          <c:tx>
            <c:strRef>
              <c:f>Sheet1!$C$48</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Sheet1!$A$49</c:f>
              <c:strCache>
                <c:ptCount val="1"/>
                <c:pt idx="0">
                  <c:v>Require affordable housing to be considered in planning applications for new multi-dwelling developments, such as apartment complexes</c:v>
                </c:pt>
              </c:strCache>
            </c:strRef>
          </c:cat>
          <c:val>
            <c:numRef>
              <c:f>Sheet1!$C$49</c:f>
              <c:numCache>
                <c:formatCode>0%</c:formatCode>
                <c:ptCount val="1"/>
                <c:pt idx="0">
                  <c:v>0.17780000000000001</c:v>
                </c:pt>
              </c:numCache>
            </c:numRef>
          </c:val>
          <c:extLst>
            <c:ext xmlns:c16="http://schemas.microsoft.com/office/drawing/2014/chart" uri="{C3380CC4-5D6E-409C-BE32-E72D297353CC}">
              <c16:uniqueId val="{00000001-9579-429D-900A-8EAC28BE085B}"/>
            </c:ext>
          </c:extLst>
        </c:ser>
        <c:ser>
          <c:idx val="2"/>
          <c:order val="2"/>
          <c:tx>
            <c:strRef>
              <c:f>Sheet1!$D$48</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Sheet1!$A$49</c:f>
              <c:strCache>
                <c:ptCount val="1"/>
                <c:pt idx="0">
                  <c:v>Require affordable housing to be considered in planning applications for new multi-dwelling developments, such as apartment complexes</c:v>
                </c:pt>
              </c:strCache>
            </c:strRef>
          </c:cat>
          <c:val>
            <c:numRef>
              <c:f>Sheet1!$D$49</c:f>
              <c:numCache>
                <c:formatCode>0%</c:formatCode>
                <c:ptCount val="1"/>
                <c:pt idx="0">
                  <c:v>2.2200000000000001E-2</c:v>
                </c:pt>
              </c:numCache>
            </c:numRef>
          </c:val>
          <c:extLst>
            <c:ext xmlns:c16="http://schemas.microsoft.com/office/drawing/2014/chart" uri="{C3380CC4-5D6E-409C-BE32-E72D297353CC}">
              <c16:uniqueId val="{00000002-9579-429D-900A-8EAC28BE085B}"/>
            </c:ext>
          </c:extLst>
        </c:ser>
        <c:ser>
          <c:idx val="3"/>
          <c:order val="3"/>
          <c:tx>
            <c:strRef>
              <c:f>Sheet1!$E$48</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Sheet1!$A$49</c:f>
              <c:strCache>
                <c:ptCount val="1"/>
                <c:pt idx="0">
                  <c:v>Require affordable housing to be considered in planning applications for new multi-dwelling developments, such as apartment complexes</c:v>
                </c:pt>
              </c:strCache>
            </c:strRef>
          </c:cat>
          <c:val>
            <c:numRef>
              <c:f>Sheet1!$E$49</c:f>
              <c:numCache>
                <c:formatCode>0%</c:formatCode>
                <c:ptCount val="1"/>
                <c:pt idx="0">
                  <c:v>0.1222</c:v>
                </c:pt>
              </c:numCache>
            </c:numRef>
          </c:val>
          <c:extLst>
            <c:ext xmlns:c16="http://schemas.microsoft.com/office/drawing/2014/chart" uri="{C3380CC4-5D6E-409C-BE32-E72D297353CC}">
              <c16:uniqueId val="{00000003-9579-429D-900A-8EAC28BE085B}"/>
            </c:ext>
          </c:extLst>
        </c:ser>
        <c:ser>
          <c:idx val="4"/>
          <c:order val="4"/>
          <c:tx>
            <c:strRef>
              <c:f>Sheet1!$F$48</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Sheet1!$A$49</c:f>
              <c:strCache>
                <c:ptCount val="1"/>
                <c:pt idx="0">
                  <c:v>Require affordable housing to be considered in planning applications for new multi-dwelling developments, such as apartment complexes</c:v>
                </c:pt>
              </c:strCache>
            </c:strRef>
          </c:cat>
          <c:val>
            <c:numRef>
              <c:f>Sheet1!$F$49</c:f>
              <c:numCache>
                <c:formatCode>0%</c:formatCode>
                <c:ptCount val="1"/>
                <c:pt idx="0">
                  <c:v>0.33329999999999999</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88651495810214753"/>
        </c:manualLayout>
      </c:layout>
      <c:barChart>
        <c:barDir val="bar"/>
        <c:grouping val="percentStacked"/>
        <c:varyColors val="0"/>
        <c:ser>
          <c:idx val="0"/>
          <c:order val="0"/>
          <c:tx>
            <c:strRef>
              <c:f>Sheet1!$B$55</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Sheet1!$A$56</c:f>
              <c:strCache>
                <c:ptCount val="1"/>
                <c:pt idx="0">
                  <c:v>Support planning applications seeking height or car parking dispensations which include a significant proportion of affordable housing</c:v>
                </c:pt>
              </c:strCache>
            </c:strRef>
          </c:cat>
          <c:val>
            <c:numRef>
              <c:f>Sheet1!$B$56</c:f>
              <c:numCache>
                <c:formatCode>0%</c:formatCode>
                <c:ptCount val="1"/>
                <c:pt idx="0">
                  <c:v>0.1333</c:v>
                </c:pt>
              </c:numCache>
            </c:numRef>
          </c:val>
          <c:extLst>
            <c:ext xmlns:c16="http://schemas.microsoft.com/office/drawing/2014/chart" uri="{C3380CC4-5D6E-409C-BE32-E72D297353CC}">
              <c16:uniqueId val="{00000000-9579-429D-900A-8EAC28BE085B}"/>
            </c:ext>
          </c:extLst>
        </c:ser>
        <c:ser>
          <c:idx val="1"/>
          <c:order val="1"/>
          <c:tx>
            <c:strRef>
              <c:f>Sheet1!$C$55</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Sheet1!$A$56</c:f>
              <c:strCache>
                <c:ptCount val="1"/>
                <c:pt idx="0">
                  <c:v>Support planning applications seeking height or car parking dispensations which include a significant proportion of affordable housing</c:v>
                </c:pt>
              </c:strCache>
            </c:strRef>
          </c:cat>
          <c:val>
            <c:numRef>
              <c:f>Sheet1!$C$56</c:f>
              <c:numCache>
                <c:formatCode>0%</c:formatCode>
                <c:ptCount val="1"/>
                <c:pt idx="0">
                  <c:v>0.16669999999999999</c:v>
                </c:pt>
              </c:numCache>
            </c:numRef>
          </c:val>
          <c:extLst>
            <c:ext xmlns:c16="http://schemas.microsoft.com/office/drawing/2014/chart" uri="{C3380CC4-5D6E-409C-BE32-E72D297353CC}">
              <c16:uniqueId val="{00000001-9579-429D-900A-8EAC28BE085B}"/>
            </c:ext>
          </c:extLst>
        </c:ser>
        <c:ser>
          <c:idx val="2"/>
          <c:order val="2"/>
          <c:tx>
            <c:strRef>
              <c:f>Sheet1!$D$55</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Sheet1!$A$56</c:f>
              <c:strCache>
                <c:ptCount val="1"/>
                <c:pt idx="0">
                  <c:v>Support planning applications seeking height or car parking dispensations which include a significant proportion of affordable housing</c:v>
                </c:pt>
              </c:strCache>
            </c:strRef>
          </c:cat>
          <c:val>
            <c:numRef>
              <c:f>Sheet1!$D$56</c:f>
              <c:numCache>
                <c:formatCode>0%</c:formatCode>
                <c:ptCount val="1"/>
                <c:pt idx="0">
                  <c:v>1.11E-2</c:v>
                </c:pt>
              </c:numCache>
            </c:numRef>
          </c:val>
          <c:extLst>
            <c:ext xmlns:c16="http://schemas.microsoft.com/office/drawing/2014/chart" uri="{C3380CC4-5D6E-409C-BE32-E72D297353CC}">
              <c16:uniqueId val="{00000002-9579-429D-900A-8EAC28BE085B}"/>
            </c:ext>
          </c:extLst>
        </c:ser>
        <c:ser>
          <c:idx val="3"/>
          <c:order val="3"/>
          <c:tx>
            <c:strRef>
              <c:f>Sheet1!$E$55</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Sheet1!$A$56</c:f>
              <c:strCache>
                <c:ptCount val="1"/>
                <c:pt idx="0">
                  <c:v>Support planning applications seeking height or car parking dispensations which include a significant proportion of affordable housing</c:v>
                </c:pt>
              </c:strCache>
            </c:strRef>
          </c:cat>
          <c:val>
            <c:numRef>
              <c:f>Sheet1!$E$56</c:f>
              <c:numCache>
                <c:formatCode>0%</c:formatCode>
                <c:ptCount val="1"/>
                <c:pt idx="0">
                  <c:v>0.16669999999999999</c:v>
                </c:pt>
              </c:numCache>
            </c:numRef>
          </c:val>
          <c:extLst>
            <c:ext xmlns:c16="http://schemas.microsoft.com/office/drawing/2014/chart" uri="{C3380CC4-5D6E-409C-BE32-E72D297353CC}">
              <c16:uniqueId val="{00000003-9579-429D-900A-8EAC28BE085B}"/>
            </c:ext>
          </c:extLst>
        </c:ser>
        <c:ser>
          <c:idx val="4"/>
          <c:order val="4"/>
          <c:tx>
            <c:strRef>
              <c:f>Sheet1!$F$55</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Sheet1!$A$56</c:f>
              <c:strCache>
                <c:ptCount val="1"/>
                <c:pt idx="0">
                  <c:v>Support planning applications seeking height or car parking dispensations which include a significant proportion of affordable housing</c:v>
                </c:pt>
              </c:strCache>
            </c:strRef>
          </c:cat>
          <c:val>
            <c:numRef>
              <c:f>Sheet1!$F$56</c:f>
              <c:numCache>
                <c:formatCode>0%</c:formatCode>
                <c:ptCount val="1"/>
                <c:pt idx="0">
                  <c:v>0.5222</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954071440161488E-2"/>
          <c:y val="1.7064846416382253E-2"/>
          <c:w val="0.95388771894317537"/>
          <c:h val="0.89166288650720038"/>
        </c:manualLayout>
      </c:layout>
      <c:barChart>
        <c:barDir val="bar"/>
        <c:grouping val="percentStacked"/>
        <c:varyColors val="0"/>
        <c:ser>
          <c:idx val="0"/>
          <c:order val="0"/>
          <c:tx>
            <c:strRef>
              <c:f>Sheet1!$B$60</c:f>
              <c:strCache>
                <c:ptCount val="1"/>
                <c:pt idx="0">
                  <c:v>Strong support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Sheet1!$A$61</c:f>
              <c:strCache>
                <c:ptCount val="1"/>
                <c:pt idx="0">
                  <c:v>Require rezoning proposals consider providing affordable housing, where appropriate</c:v>
                </c:pt>
              </c:strCache>
            </c:strRef>
          </c:cat>
          <c:val>
            <c:numRef>
              <c:f>Sheet1!$B$61</c:f>
              <c:numCache>
                <c:formatCode>0%</c:formatCode>
                <c:ptCount val="1"/>
                <c:pt idx="0">
                  <c:v>0.21110000000000001</c:v>
                </c:pt>
              </c:numCache>
            </c:numRef>
          </c:val>
          <c:extLst>
            <c:ext xmlns:c16="http://schemas.microsoft.com/office/drawing/2014/chart" uri="{C3380CC4-5D6E-409C-BE32-E72D297353CC}">
              <c16:uniqueId val="{00000000-9579-429D-900A-8EAC28BE085B}"/>
            </c:ext>
          </c:extLst>
        </c:ser>
        <c:ser>
          <c:idx val="1"/>
          <c:order val="1"/>
          <c:tx>
            <c:strRef>
              <c:f>Sheet1!$C$60</c:f>
              <c:strCache>
                <c:ptCount val="1"/>
                <c:pt idx="0">
                  <c:v>Somewhat support</c:v>
                </c:pt>
              </c:strCache>
            </c:strRef>
          </c:tx>
          <c:spPr>
            <a:solidFill>
              <a:schemeClr val="accent6">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Sheet1!$A$61</c:f>
              <c:strCache>
                <c:ptCount val="1"/>
                <c:pt idx="0">
                  <c:v>Require rezoning proposals consider providing affordable housing, where appropriate</c:v>
                </c:pt>
              </c:strCache>
            </c:strRef>
          </c:cat>
          <c:val>
            <c:numRef>
              <c:f>Sheet1!$C$61</c:f>
              <c:numCache>
                <c:formatCode>0%</c:formatCode>
                <c:ptCount val="1"/>
                <c:pt idx="0">
                  <c:v>0.28889999999999999</c:v>
                </c:pt>
              </c:numCache>
            </c:numRef>
          </c:val>
          <c:extLst>
            <c:ext xmlns:c16="http://schemas.microsoft.com/office/drawing/2014/chart" uri="{C3380CC4-5D6E-409C-BE32-E72D297353CC}">
              <c16:uniqueId val="{00000001-9579-429D-900A-8EAC28BE085B}"/>
            </c:ext>
          </c:extLst>
        </c:ser>
        <c:ser>
          <c:idx val="2"/>
          <c:order val="2"/>
          <c:tx>
            <c:strRef>
              <c:f>Sheet1!$D$60</c:f>
              <c:strCache>
                <c:ptCount val="1"/>
                <c:pt idx="0">
                  <c:v>No opinion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Sheet1!$A$61</c:f>
              <c:strCache>
                <c:ptCount val="1"/>
                <c:pt idx="0">
                  <c:v>Require rezoning proposals consider providing affordable housing, where appropriate</c:v>
                </c:pt>
              </c:strCache>
            </c:strRef>
          </c:cat>
          <c:val>
            <c:numRef>
              <c:f>Sheet1!$D$61</c:f>
              <c:numCache>
                <c:formatCode>0%</c:formatCode>
                <c:ptCount val="1"/>
                <c:pt idx="0">
                  <c:v>5.5599999999999997E-2</c:v>
                </c:pt>
              </c:numCache>
            </c:numRef>
          </c:val>
          <c:extLst>
            <c:ext xmlns:c16="http://schemas.microsoft.com/office/drawing/2014/chart" uri="{C3380CC4-5D6E-409C-BE32-E72D297353CC}">
              <c16:uniqueId val="{00000002-9579-429D-900A-8EAC28BE085B}"/>
            </c:ext>
          </c:extLst>
        </c:ser>
        <c:ser>
          <c:idx val="3"/>
          <c:order val="3"/>
          <c:tx>
            <c:strRef>
              <c:f>Sheet1!$E$60</c:f>
              <c:strCache>
                <c:ptCount val="1"/>
                <c:pt idx="0">
                  <c:v>Somewhat oppose</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Sheet1!$A$61</c:f>
              <c:strCache>
                <c:ptCount val="1"/>
                <c:pt idx="0">
                  <c:v>Require rezoning proposals consider providing affordable housing, where appropriate</c:v>
                </c:pt>
              </c:strCache>
            </c:strRef>
          </c:cat>
          <c:val>
            <c:numRef>
              <c:f>Sheet1!$E$61</c:f>
              <c:numCache>
                <c:formatCode>0%</c:formatCode>
                <c:ptCount val="1"/>
                <c:pt idx="0">
                  <c:v>0.1</c:v>
                </c:pt>
              </c:numCache>
            </c:numRef>
          </c:val>
          <c:extLst>
            <c:ext xmlns:c16="http://schemas.microsoft.com/office/drawing/2014/chart" uri="{C3380CC4-5D6E-409C-BE32-E72D297353CC}">
              <c16:uniqueId val="{00000003-9579-429D-900A-8EAC28BE085B}"/>
            </c:ext>
          </c:extLst>
        </c:ser>
        <c:ser>
          <c:idx val="4"/>
          <c:order val="4"/>
          <c:tx>
            <c:strRef>
              <c:f>Sheet1!$F$60</c:f>
              <c:strCache>
                <c:ptCount val="1"/>
                <c:pt idx="0">
                  <c:v>Strongly oppose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Sheet1!$A$61</c:f>
              <c:strCache>
                <c:ptCount val="1"/>
                <c:pt idx="0">
                  <c:v>Require rezoning proposals consider providing affordable housing, where appropriate</c:v>
                </c:pt>
              </c:strCache>
            </c:strRef>
          </c:cat>
          <c:val>
            <c:numRef>
              <c:f>Sheet1!$F$61</c:f>
              <c:numCache>
                <c:formatCode>0%</c:formatCode>
                <c:ptCount val="1"/>
                <c:pt idx="0">
                  <c:v>0.34439999999999998</c:v>
                </c:pt>
              </c:numCache>
            </c:numRef>
          </c:val>
          <c:extLst>
            <c:ext xmlns:c16="http://schemas.microsoft.com/office/drawing/2014/chart" uri="{C3380CC4-5D6E-409C-BE32-E72D297353CC}">
              <c16:uniqueId val="{00000004-9579-429D-900A-8EAC28BE085B}"/>
            </c:ext>
          </c:extLst>
        </c:ser>
        <c:dLbls>
          <c:dLblPos val="ctr"/>
          <c:showLegendKey val="0"/>
          <c:showVal val="1"/>
          <c:showCatName val="0"/>
          <c:showSerName val="0"/>
          <c:showPercent val="0"/>
          <c:showBubbleSize val="0"/>
        </c:dLbls>
        <c:gapWidth val="75"/>
        <c:overlap val="100"/>
        <c:axId val="1743897952"/>
        <c:axId val="1718278928"/>
      </c:barChart>
      <c:catAx>
        <c:axId val="1743897952"/>
        <c:scaling>
          <c:orientation val="minMax"/>
        </c:scaling>
        <c:delete val="1"/>
        <c:axPos val="l"/>
        <c:numFmt formatCode="General" sourceLinked="1"/>
        <c:majorTickMark val="none"/>
        <c:minorTickMark val="none"/>
        <c:tickLblPos val="nextTo"/>
        <c:crossAx val="1718278928"/>
        <c:crosses val="autoZero"/>
        <c:auto val="1"/>
        <c:lblAlgn val="ctr"/>
        <c:lblOffset val="100"/>
        <c:noMultiLvlLbl val="0"/>
      </c:catAx>
      <c:valAx>
        <c:axId val="1718278928"/>
        <c:scaling>
          <c:orientation val="minMax"/>
        </c:scaling>
        <c:delete val="1"/>
        <c:axPos val="b"/>
        <c:numFmt formatCode="0%" sourceLinked="1"/>
        <c:majorTickMark val="none"/>
        <c:minorTickMark val="none"/>
        <c:tickLblPos val="nextTo"/>
        <c:crossAx val="1743897952"/>
        <c:crosses val="autoZero"/>
        <c:crossBetween val="between"/>
      </c:valAx>
      <c:spPr>
        <a:noFill/>
        <a:ln>
          <a:noFill/>
        </a:ln>
        <a:effectLst/>
      </c:spPr>
    </c:plotArea>
    <c:legend>
      <c:legendPos val="b"/>
      <c:layout>
        <c:manualLayout>
          <c:xMode val="edge"/>
          <c:yMode val="edge"/>
          <c:x val="2.4057185628220141E-2"/>
          <c:y val="0.75198328451264407"/>
          <c:w val="0.95087961113214492"/>
          <c:h val="0.20626696406976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BF8685-83C0-44D8-AF94-F2AD6165778E}" type="doc">
      <dgm:prSet loTypeId="urn:microsoft.com/office/officeart/2005/8/layout/chevron1" loCatId="process" qsTypeId="urn:microsoft.com/office/officeart/2005/8/quickstyle/simple1" qsCatId="simple" csTypeId="urn:microsoft.com/office/officeart/2005/8/colors/colorful2" csCatId="colorful" phldr="1"/>
      <dgm:spPr/>
    </dgm:pt>
    <dgm:pt modelId="{A6C246D6-A83B-4CA9-B547-78A7265E4BD4}">
      <dgm:prSet phldrT="[Text]" custT="1"/>
      <dgm:spPr/>
      <dgm:t>
        <a:bodyPr/>
        <a:lstStyle/>
        <a:p>
          <a:r>
            <a:rPr lang="en-AU" sz="1100" b="1"/>
            <a:t>Research: Preparation of Background Report</a:t>
          </a:r>
          <a:endParaRPr lang="en-AU" sz="1100"/>
        </a:p>
      </dgm:t>
    </dgm:pt>
    <dgm:pt modelId="{015EDE25-F24B-405B-A3D1-CF958B4B213D}" type="parTrans" cxnId="{589A6A8B-DF91-474B-962B-3E96B20C7CE7}">
      <dgm:prSet/>
      <dgm:spPr/>
      <dgm:t>
        <a:bodyPr/>
        <a:lstStyle/>
        <a:p>
          <a:endParaRPr lang="en-AU"/>
        </a:p>
      </dgm:t>
    </dgm:pt>
    <dgm:pt modelId="{CD6BCA9C-D885-414D-BCA2-F04DEDE87F66}" type="sibTrans" cxnId="{589A6A8B-DF91-474B-962B-3E96B20C7CE7}">
      <dgm:prSet/>
      <dgm:spPr/>
      <dgm:t>
        <a:bodyPr/>
        <a:lstStyle/>
        <a:p>
          <a:endParaRPr lang="en-AU"/>
        </a:p>
      </dgm:t>
    </dgm:pt>
    <dgm:pt modelId="{F6CF749B-19EB-4645-B401-B285602C0F56}">
      <dgm:prSet phldrT="[Text]" custT="1"/>
      <dgm:spPr>
        <a:noFill/>
      </dgm:spPr>
      <dgm:t>
        <a:bodyPr/>
        <a:lstStyle/>
        <a:p>
          <a:r>
            <a:rPr lang="en-AU" sz="1100" b="1">
              <a:ln>
                <a:noFill/>
              </a:ln>
              <a:solidFill>
                <a:schemeClr val="accent3"/>
              </a:solidFill>
            </a:rPr>
            <a:t>Development of draft Strategy</a:t>
          </a:r>
        </a:p>
      </dgm:t>
    </dgm:pt>
    <dgm:pt modelId="{AD9DFFE2-97E8-4D75-BDE2-6CAF344AD0DF}" type="parTrans" cxnId="{1E93D7C6-C098-41B2-AAB4-D2856CB8F811}">
      <dgm:prSet/>
      <dgm:spPr/>
      <dgm:t>
        <a:bodyPr/>
        <a:lstStyle/>
        <a:p>
          <a:endParaRPr lang="en-AU"/>
        </a:p>
      </dgm:t>
    </dgm:pt>
    <dgm:pt modelId="{A9191FD2-38E7-47EE-8A5D-ACA04DA0B34B}" type="sibTrans" cxnId="{1E93D7C6-C098-41B2-AAB4-D2856CB8F811}">
      <dgm:prSet/>
      <dgm:spPr/>
      <dgm:t>
        <a:bodyPr/>
        <a:lstStyle/>
        <a:p>
          <a:endParaRPr lang="en-AU"/>
        </a:p>
      </dgm:t>
    </dgm:pt>
    <dgm:pt modelId="{6A4F3101-4985-4FE6-8AD1-2334BF974F1A}">
      <dgm:prSet phldrT="[Text]" custT="1"/>
      <dgm:spPr/>
      <dgm:t>
        <a:bodyPr/>
        <a:lstStyle/>
        <a:p>
          <a:r>
            <a:rPr lang="en-AU" sz="1100" b="1"/>
            <a:t>Consulation: </a:t>
          </a:r>
          <a:r>
            <a:rPr lang="en-AU" sz="1100" b="0"/>
            <a:t>Co</a:t>
          </a:r>
          <a:r>
            <a:rPr lang="en-AU" sz="1100"/>
            <a:t>mmunity feedback on draft Strategy</a:t>
          </a:r>
        </a:p>
      </dgm:t>
    </dgm:pt>
    <dgm:pt modelId="{73D842E0-AA21-4061-B9FC-3494D2AFF334}" type="parTrans" cxnId="{AAB4528B-9264-4FA3-B3EE-28A662382F67}">
      <dgm:prSet/>
      <dgm:spPr/>
      <dgm:t>
        <a:bodyPr/>
        <a:lstStyle/>
        <a:p>
          <a:endParaRPr lang="en-AU"/>
        </a:p>
      </dgm:t>
    </dgm:pt>
    <dgm:pt modelId="{B22F6FC8-0571-47A4-82A5-B4B83BCC5214}" type="sibTrans" cxnId="{AAB4528B-9264-4FA3-B3EE-28A662382F67}">
      <dgm:prSet/>
      <dgm:spPr/>
      <dgm:t>
        <a:bodyPr/>
        <a:lstStyle/>
        <a:p>
          <a:endParaRPr lang="en-AU"/>
        </a:p>
      </dgm:t>
    </dgm:pt>
    <dgm:pt modelId="{31F50CD1-ECC2-44F5-8A36-C6E72327427B}">
      <dgm:prSet custT="1"/>
      <dgm:spPr>
        <a:solidFill>
          <a:schemeClr val="bg1"/>
        </a:solidFill>
      </dgm:spPr>
      <dgm:t>
        <a:bodyPr/>
        <a:lstStyle/>
        <a:p>
          <a:r>
            <a:rPr lang="en-AU" sz="1100" b="1">
              <a:solidFill>
                <a:schemeClr val="accent3"/>
              </a:solidFill>
            </a:rPr>
            <a:t>Final Strategy</a:t>
          </a:r>
        </a:p>
      </dgm:t>
    </dgm:pt>
    <dgm:pt modelId="{8803CA02-BAA4-4EA3-840E-2766B30269D4}" type="parTrans" cxnId="{0824F0FB-B96D-46F1-A029-D69679B90B95}">
      <dgm:prSet/>
      <dgm:spPr/>
      <dgm:t>
        <a:bodyPr/>
        <a:lstStyle/>
        <a:p>
          <a:endParaRPr lang="en-AU"/>
        </a:p>
      </dgm:t>
    </dgm:pt>
    <dgm:pt modelId="{9F64DBEA-912F-468B-8EEA-368063718415}" type="sibTrans" cxnId="{0824F0FB-B96D-46F1-A029-D69679B90B95}">
      <dgm:prSet/>
      <dgm:spPr/>
      <dgm:t>
        <a:bodyPr/>
        <a:lstStyle/>
        <a:p>
          <a:endParaRPr lang="en-AU"/>
        </a:p>
      </dgm:t>
    </dgm:pt>
    <dgm:pt modelId="{AD45BBF4-4761-4269-8011-2340E1035A5F}" type="pres">
      <dgm:prSet presAssocID="{FEBF8685-83C0-44D8-AF94-F2AD6165778E}" presName="Name0" presStyleCnt="0">
        <dgm:presLayoutVars>
          <dgm:dir/>
          <dgm:animLvl val="lvl"/>
          <dgm:resizeHandles val="exact"/>
        </dgm:presLayoutVars>
      </dgm:prSet>
      <dgm:spPr/>
    </dgm:pt>
    <dgm:pt modelId="{CB19CE06-554F-4B70-A0E2-31E6954565F5}" type="pres">
      <dgm:prSet presAssocID="{A6C246D6-A83B-4CA9-B547-78A7265E4BD4}" presName="parTxOnly" presStyleLbl="node1" presStyleIdx="0" presStyleCnt="4" custScaleX="174770" custScaleY="173187" custLinFactNeighborX="-9728" custLinFactNeighborY="24320">
        <dgm:presLayoutVars>
          <dgm:chMax val="0"/>
          <dgm:chPref val="0"/>
          <dgm:bulletEnabled val="1"/>
        </dgm:presLayoutVars>
      </dgm:prSet>
      <dgm:spPr/>
    </dgm:pt>
    <dgm:pt modelId="{7C7419E8-39FB-4104-8108-0A579AA92114}" type="pres">
      <dgm:prSet presAssocID="{CD6BCA9C-D885-414D-BCA2-F04DEDE87F66}" presName="parTxOnlySpace" presStyleCnt="0"/>
      <dgm:spPr/>
    </dgm:pt>
    <dgm:pt modelId="{6B6DD0EF-5182-42EA-8FE2-859804167B62}" type="pres">
      <dgm:prSet presAssocID="{F6CF749B-19EB-4645-B401-B285602C0F56}" presName="parTxOnly" presStyleLbl="node1" presStyleIdx="1" presStyleCnt="4" custScaleX="167731" custScaleY="132085" custLinFactNeighborX="-14592" custLinFactNeighborY="23104">
        <dgm:presLayoutVars>
          <dgm:chMax val="0"/>
          <dgm:chPref val="0"/>
          <dgm:bulletEnabled val="1"/>
        </dgm:presLayoutVars>
      </dgm:prSet>
      <dgm:spPr/>
    </dgm:pt>
    <dgm:pt modelId="{E5A031F0-DD3C-4E16-8C3D-C874E1E7AE19}" type="pres">
      <dgm:prSet presAssocID="{A9191FD2-38E7-47EE-8A5D-ACA04DA0B34B}" presName="parTxOnlySpace" presStyleCnt="0"/>
      <dgm:spPr/>
    </dgm:pt>
    <dgm:pt modelId="{DD2BBF2C-D520-4D2E-A823-5083D60B0D9E}" type="pres">
      <dgm:prSet presAssocID="{6A4F3101-4985-4FE6-8AD1-2334BF974F1A}" presName="parTxOnly" presStyleLbl="node1" presStyleIdx="2" presStyleCnt="4" custScaleX="180669" custScaleY="160547" custLinFactNeighborX="-14592" custLinFactNeighborY="24320">
        <dgm:presLayoutVars>
          <dgm:chMax val="0"/>
          <dgm:chPref val="0"/>
          <dgm:bulletEnabled val="1"/>
        </dgm:presLayoutVars>
      </dgm:prSet>
      <dgm:spPr/>
    </dgm:pt>
    <dgm:pt modelId="{0825E2D6-7ED2-4A37-AAD1-F9ABBDD82C08}" type="pres">
      <dgm:prSet presAssocID="{B22F6FC8-0571-47A4-82A5-B4B83BCC5214}" presName="parTxOnlySpace" presStyleCnt="0"/>
      <dgm:spPr/>
    </dgm:pt>
    <dgm:pt modelId="{2B036216-3205-47F9-8506-0C3626E1DE24}" type="pres">
      <dgm:prSet presAssocID="{31F50CD1-ECC2-44F5-8A36-C6E72327427B}" presName="parTxOnly" presStyleLbl="node1" presStyleIdx="3" presStyleCnt="4" custScaleX="140270" custLinFactNeighborX="-35886" custLinFactNeighborY="19737">
        <dgm:presLayoutVars>
          <dgm:chMax val="0"/>
          <dgm:chPref val="0"/>
          <dgm:bulletEnabled val="1"/>
        </dgm:presLayoutVars>
      </dgm:prSet>
      <dgm:spPr/>
    </dgm:pt>
  </dgm:ptLst>
  <dgm:cxnLst>
    <dgm:cxn modelId="{3C771900-D880-4489-93D8-0203EB71F1EA}" type="presOf" srcId="{6A4F3101-4985-4FE6-8AD1-2334BF974F1A}" destId="{DD2BBF2C-D520-4D2E-A823-5083D60B0D9E}" srcOrd="0" destOrd="0" presId="urn:microsoft.com/office/officeart/2005/8/layout/chevron1"/>
    <dgm:cxn modelId="{5EDA620B-BFE9-4A38-973F-39CC33925BB4}" type="presOf" srcId="{31F50CD1-ECC2-44F5-8A36-C6E72327427B}" destId="{2B036216-3205-47F9-8506-0C3626E1DE24}" srcOrd="0" destOrd="0" presId="urn:microsoft.com/office/officeart/2005/8/layout/chevron1"/>
    <dgm:cxn modelId="{EC2E3664-333D-4B28-A4DB-605BCB7E41DF}" type="presOf" srcId="{A6C246D6-A83B-4CA9-B547-78A7265E4BD4}" destId="{CB19CE06-554F-4B70-A0E2-31E6954565F5}" srcOrd="0" destOrd="0" presId="urn:microsoft.com/office/officeart/2005/8/layout/chevron1"/>
    <dgm:cxn modelId="{AAB4528B-9264-4FA3-B3EE-28A662382F67}" srcId="{FEBF8685-83C0-44D8-AF94-F2AD6165778E}" destId="{6A4F3101-4985-4FE6-8AD1-2334BF974F1A}" srcOrd="2" destOrd="0" parTransId="{73D842E0-AA21-4061-B9FC-3494D2AFF334}" sibTransId="{B22F6FC8-0571-47A4-82A5-B4B83BCC5214}"/>
    <dgm:cxn modelId="{589A6A8B-DF91-474B-962B-3E96B20C7CE7}" srcId="{FEBF8685-83C0-44D8-AF94-F2AD6165778E}" destId="{A6C246D6-A83B-4CA9-B547-78A7265E4BD4}" srcOrd="0" destOrd="0" parTransId="{015EDE25-F24B-405B-A3D1-CF958B4B213D}" sibTransId="{CD6BCA9C-D885-414D-BCA2-F04DEDE87F66}"/>
    <dgm:cxn modelId="{557535B7-FBCC-4C6A-8513-E0670EFEB89E}" type="presOf" srcId="{FEBF8685-83C0-44D8-AF94-F2AD6165778E}" destId="{AD45BBF4-4761-4269-8011-2340E1035A5F}" srcOrd="0" destOrd="0" presId="urn:microsoft.com/office/officeart/2005/8/layout/chevron1"/>
    <dgm:cxn modelId="{1E93D7C6-C098-41B2-AAB4-D2856CB8F811}" srcId="{FEBF8685-83C0-44D8-AF94-F2AD6165778E}" destId="{F6CF749B-19EB-4645-B401-B285602C0F56}" srcOrd="1" destOrd="0" parTransId="{AD9DFFE2-97E8-4D75-BDE2-6CAF344AD0DF}" sibTransId="{A9191FD2-38E7-47EE-8A5D-ACA04DA0B34B}"/>
    <dgm:cxn modelId="{D88EB4F6-3F2D-458D-B708-09DBC15900D3}" type="presOf" srcId="{F6CF749B-19EB-4645-B401-B285602C0F56}" destId="{6B6DD0EF-5182-42EA-8FE2-859804167B62}" srcOrd="0" destOrd="0" presId="urn:microsoft.com/office/officeart/2005/8/layout/chevron1"/>
    <dgm:cxn modelId="{0824F0FB-B96D-46F1-A029-D69679B90B95}" srcId="{FEBF8685-83C0-44D8-AF94-F2AD6165778E}" destId="{31F50CD1-ECC2-44F5-8A36-C6E72327427B}" srcOrd="3" destOrd="0" parTransId="{8803CA02-BAA4-4EA3-840E-2766B30269D4}" sibTransId="{9F64DBEA-912F-468B-8EEA-368063718415}"/>
    <dgm:cxn modelId="{57A1AFFB-928E-465E-A48F-BBC75AEE206C}" type="presParOf" srcId="{AD45BBF4-4761-4269-8011-2340E1035A5F}" destId="{CB19CE06-554F-4B70-A0E2-31E6954565F5}" srcOrd="0" destOrd="0" presId="urn:microsoft.com/office/officeart/2005/8/layout/chevron1"/>
    <dgm:cxn modelId="{9DB4541E-487B-4775-A61F-C47E56F1EB15}" type="presParOf" srcId="{AD45BBF4-4761-4269-8011-2340E1035A5F}" destId="{7C7419E8-39FB-4104-8108-0A579AA92114}" srcOrd="1" destOrd="0" presId="urn:microsoft.com/office/officeart/2005/8/layout/chevron1"/>
    <dgm:cxn modelId="{43050598-E616-4507-8DBB-EA2086AC6203}" type="presParOf" srcId="{AD45BBF4-4761-4269-8011-2340E1035A5F}" destId="{6B6DD0EF-5182-42EA-8FE2-859804167B62}" srcOrd="2" destOrd="0" presId="urn:microsoft.com/office/officeart/2005/8/layout/chevron1"/>
    <dgm:cxn modelId="{3F98B2D3-A6F0-4AEC-9E89-71539637EB41}" type="presParOf" srcId="{AD45BBF4-4761-4269-8011-2340E1035A5F}" destId="{E5A031F0-DD3C-4E16-8C3D-C874E1E7AE19}" srcOrd="3" destOrd="0" presId="urn:microsoft.com/office/officeart/2005/8/layout/chevron1"/>
    <dgm:cxn modelId="{7F34F99E-99A9-4FA7-9DD0-2C29EFFEAE51}" type="presParOf" srcId="{AD45BBF4-4761-4269-8011-2340E1035A5F}" destId="{DD2BBF2C-D520-4D2E-A823-5083D60B0D9E}" srcOrd="4" destOrd="0" presId="urn:microsoft.com/office/officeart/2005/8/layout/chevron1"/>
    <dgm:cxn modelId="{CC145B16-114D-4692-9DB7-D387AC78B05D}" type="presParOf" srcId="{AD45BBF4-4761-4269-8011-2340E1035A5F}" destId="{0825E2D6-7ED2-4A37-AAD1-F9ABBDD82C08}" srcOrd="5" destOrd="0" presId="urn:microsoft.com/office/officeart/2005/8/layout/chevron1"/>
    <dgm:cxn modelId="{D247CE00-9993-4668-8940-27085D111528}" type="presParOf" srcId="{AD45BBF4-4761-4269-8011-2340E1035A5F}" destId="{2B036216-3205-47F9-8506-0C3626E1DE24}"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9CE06-554F-4B70-A0E2-31E6954565F5}">
      <dsp:nvSpPr>
        <dsp:cNvPr id="0" name=""/>
        <dsp:cNvSpPr/>
      </dsp:nvSpPr>
      <dsp:spPr>
        <a:xfrm>
          <a:off x="0" y="235584"/>
          <a:ext cx="1666288" cy="660478"/>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AU" sz="1100" b="1" kern="1200"/>
            <a:t>Research: Preparation of Background Report</a:t>
          </a:r>
          <a:endParaRPr lang="en-AU" sz="1100" kern="1200"/>
        </a:p>
      </dsp:txBody>
      <dsp:txXfrm>
        <a:off x="330239" y="235584"/>
        <a:ext cx="1005810" cy="660478"/>
      </dsp:txXfrm>
    </dsp:sp>
    <dsp:sp modelId="{6B6DD0EF-5182-42EA-8FE2-859804167B62}">
      <dsp:nvSpPr>
        <dsp:cNvPr id="0" name=""/>
        <dsp:cNvSpPr/>
      </dsp:nvSpPr>
      <dsp:spPr>
        <a:xfrm>
          <a:off x="1559969" y="309321"/>
          <a:ext cx="1599177" cy="503728"/>
        </a:xfrm>
        <a:prstGeom prst="chevron">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AU" sz="1100" b="1" kern="1200">
              <a:ln>
                <a:noFill/>
              </a:ln>
              <a:solidFill>
                <a:schemeClr val="accent3"/>
              </a:solidFill>
            </a:rPr>
            <a:t>Development of draft Strategy</a:t>
          </a:r>
        </a:p>
      </dsp:txBody>
      <dsp:txXfrm>
        <a:off x="1811833" y="309321"/>
        <a:ext cx="1095449" cy="503728"/>
      </dsp:txXfrm>
    </dsp:sp>
    <dsp:sp modelId="{DD2BBF2C-D520-4D2E-A823-5083D60B0D9E}">
      <dsp:nvSpPr>
        <dsp:cNvPr id="0" name=""/>
        <dsp:cNvSpPr/>
      </dsp:nvSpPr>
      <dsp:spPr>
        <a:xfrm>
          <a:off x="3063804" y="259686"/>
          <a:ext cx="1722530" cy="612273"/>
        </a:xfrm>
        <a:prstGeom prst="chevron">
          <a:avLst/>
        </a:prstGeom>
        <a:solidFill>
          <a:schemeClr val="accent2">
            <a:hueOff val="416624"/>
            <a:satOff val="0"/>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AU" sz="1100" b="1" kern="1200"/>
            <a:t>Consulation: </a:t>
          </a:r>
          <a:r>
            <a:rPr lang="en-AU" sz="1100" b="0" kern="1200"/>
            <a:t>Co</a:t>
          </a:r>
          <a:r>
            <a:rPr lang="en-AU" sz="1100" kern="1200"/>
            <a:t>mmunity feedback on draft Strategy</a:t>
          </a:r>
        </a:p>
      </dsp:txBody>
      <dsp:txXfrm>
        <a:off x="3369941" y="259686"/>
        <a:ext cx="1110257" cy="612273"/>
      </dsp:txXfrm>
    </dsp:sp>
    <dsp:sp modelId="{2B036216-3205-47F9-8506-0C3626E1DE24}">
      <dsp:nvSpPr>
        <dsp:cNvPr id="0" name=""/>
        <dsp:cNvSpPr/>
      </dsp:nvSpPr>
      <dsp:spPr>
        <a:xfrm>
          <a:off x="4670691" y="357661"/>
          <a:ext cx="1337359" cy="381367"/>
        </a:xfrm>
        <a:prstGeom prst="chevron">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AU" sz="1100" b="1" kern="1200">
              <a:solidFill>
                <a:schemeClr val="accent3"/>
              </a:solidFill>
            </a:rPr>
            <a:t>Final Strategy</a:t>
          </a:r>
        </a:p>
      </dsp:txBody>
      <dsp:txXfrm>
        <a:off x="4861375" y="357661"/>
        <a:ext cx="955992" cy="38136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10353</Words>
  <Characters>59018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Vanessa Bradley</cp:lastModifiedBy>
  <cp:revision>2</cp:revision>
  <dcterms:created xsi:type="dcterms:W3CDTF">2021-06-09T09:09:00Z</dcterms:created>
  <dcterms:modified xsi:type="dcterms:W3CDTF">2021-06-09T09:09:00Z</dcterms:modified>
</cp:coreProperties>
</file>